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22471F" w:rsidP="00C7412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DA1E13">
        <w:rPr>
          <w:rFonts w:ascii="Arial" w:hAnsi="Arial" w:cs="Arial"/>
          <w:b/>
          <w:bCs/>
          <w:sz w:val="24"/>
          <w:szCs w:val="32"/>
        </w:rPr>
        <w:t>o kvalifikaci</w:t>
      </w:r>
      <w:r w:rsidR="00AF7066">
        <w:rPr>
          <w:rFonts w:ascii="Arial" w:hAnsi="Arial" w:cs="Arial"/>
          <w:b/>
          <w:bCs/>
          <w:sz w:val="24"/>
          <w:szCs w:val="32"/>
        </w:rPr>
        <w:t xml:space="preserve"> a </w:t>
      </w:r>
      <w:r w:rsidR="00DA1E13">
        <w:rPr>
          <w:rFonts w:ascii="Arial" w:hAnsi="Arial" w:cs="Arial"/>
          <w:b/>
          <w:bCs/>
          <w:sz w:val="24"/>
          <w:szCs w:val="32"/>
        </w:rPr>
        <w:t xml:space="preserve">o </w:t>
      </w:r>
      <w:r w:rsidR="00AF7066">
        <w:rPr>
          <w:rFonts w:ascii="Arial" w:hAnsi="Arial" w:cs="Arial"/>
          <w:b/>
          <w:bCs/>
          <w:sz w:val="24"/>
          <w:szCs w:val="32"/>
        </w:rPr>
        <w:t>neexistenci střetu zájmů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542"/>
        <w:gridCol w:w="6748"/>
      </w:tblGrid>
      <w:tr w:rsidR="00C74128" w:rsidRPr="00CB5F85" w:rsidTr="00C74128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C74128" w:rsidRPr="00CB5F85" w:rsidRDefault="00C74128" w:rsidP="00C7412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:rsidR="00C74128" w:rsidRPr="00CB5F85" w:rsidRDefault="004F2E36" w:rsidP="00C74128">
            <w:pPr>
              <w:tabs>
                <w:tab w:val="left" w:pos="23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F2E36">
              <w:rPr>
                <w:rFonts w:ascii="Arial" w:hAnsi="Arial" w:cs="Arial"/>
                <w:b/>
                <w:sz w:val="20"/>
                <w:szCs w:val="20"/>
              </w:rPr>
              <w:t>Snížení energetické náročnosti budovy dílen a garáží ÚS Královehradeckého kraje a.s. - Rychnov n. Kněžnou</w:t>
            </w:r>
          </w:p>
        </w:tc>
      </w:tr>
      <w:tr w:rsidR="00C74128" w:rsidRPr="00CB5F85" w:rsidTr="00C74128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C74128" w:rsidRPr="00CB5F85" w:rsidRDefault="00C74128" w:rsidP="00C7412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:rsidR="00C74128" w:rsidRPr="00221505" w:rsidRDefault="00C74128" w:rsidP="00C7412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Královéhradecký kraj, se sídlem Pivovarské náměstí 1245, 500 03 Hradec Králové, IČO 708 89 546</w:t>
            </w:r>
          </w:p>
        </w:tc>
      </w:tr>
      <w:tr w:rsidR="00C74128" w:rsidRPr="00CB5F85" w:rsidTr="00C74128">
        <w:tc>
          <w:tcPr>
            <w:tcW w:w="1368" w:type="pct"/>
            <w:shd w:val="clear" w:color="auto" w:fill="F2F2F2" w:themeFill="background1" w:themeFillShade="F2"/>
          </w:tcPr>
          <w:p w:rsidR="00C74128" w:rsidRPr="00CB5F85" w:rsidRDefault="00C74128" w:rsidP="00C7412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:rsidR="00C74128" w:rsidRPr="00CB5F85" w:rsidRDefault="00C74128" w:rsidP="00C7412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854F26">
              <w:rPr>
                <w:rFonts w:ascii="Arial" w:hAnsi="Arial" w:cs="Arial"/>
                <w:sz w:val="20"/>
                <w:szCs w:val="20"/>
              </w:rPr>
              <w:t xml:space="preserve"> řízení </w:t>
            </w:r>
            <w:r>
              <w:rPr>
                <w:rFonts w:ascii="Arial" w:hAnsi="Arial" w:cs="Arial"/>
                <w:sz w:val="20"/>
                <w:szCs w:val="20"/>
              </w:rPr>
              <w:t>nadlimitní</w:t>
            </w:r>
            <w:r w:rsidRPr="00854F26">
              <w:rPr>
                <w:rFonts w:ascii="Arial" w:hAnsi="Arial" w:cs="Arial"/>
                <w:sz w:val="20"/>
                <w:szCs w:val="20"/>
              </w:rPr>
              <w:t xml:space="preserve"> veřejné zakázky na stavební práce</w:t>
            </w:r>
          </w:p>
        </w:tc>
      </w:tr>
    </w:tbl>
    <w:p w:rsidR="00B37081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0B2B6F" w:rsidRPr="00CB5F85" w:rsidRDefault="000B2B6F" w:rsidP="000B2B6F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CB5F85">
        <w:rPr>
          <w:rFonts w:ascii="Arial" w:hAnsi="Arial" w:cs="Arial"/>
          <w:b/>
          <w:sz w:val="20"/>
          <w:szCs w:val="20"/>
        </w:rPr>
        <w:t xml:space="preserve"> k prokázání základní </w:t>
      </w:r>
      <w:r>
        <w:rPr>
          <w:rFonts w:ascii="Arial" w:hAnsi="Arial" w:cs="Arial"/>
          <w:b/>
          <w:sz w:val="20"/>
          <w:szCs w:val="20"/>
        </w:rPr>
        <w:t>způsobilosti</w:t>
      </w:r>
      <w:r w:rsidRPr="00CB5F85">
        <w:rPr>
          <w:rFonts w:ascii="Arial" w:hAnsi="Arial" w:cs="Arial"/>
          <w:b/>
          <w:sz w:val="20"/>
          <w:szCs w:val="20"/>
        </w:rPr>
        <w:t xml:space="preserve"> prohlašuje, že:</w:t>
      </w:r>
    </w:p>
    <w:p w:rsidR="00DA1E13" w:rsidRPr="00E40339" w:rsidRDefault="00DA1E13" w:rsidP="00DA1E13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 zadávání veřejných zakázek, ve znění pozdějších předpisů (dále jen „zákon“) nebo obdobný trestný čin podle právního řádu země sídla dodavatele; k zahlazeným odsouzením se nepřihlíží;</w:t>
      </w:r>
    </w:p>
    <w:p w:rsidR="00DA1E13" w:rsidRPr="00E40339" w:rsidRDefault="00DA1E13" w:rsidP="00DA1E13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:rsidR="00DA1E13" w:rsidRPr="00E40339" w:rsidRDefault="00DA1E13" w:rsidP="00DA1E13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:rsidR="00DA1E13" w:rsidRPr="00E40339" w:rsidRDefault="00DA1E13" w:rsidP="00DA1E13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:rsidR="000B2B6F" w:rsidRDefault="000B2B6F" w:rsidP="00DA1E1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714" w:hanging="357"/>
        <w:contextualSpacing w:val="0"/>
        <w:jc w:val="both"/>
        <w:rPr>
          <w:rFonts w:ascii="Arial" w:hAnsi="Arial" w:cs="Arial"/>
          <w:sz w:val="20"/>
          <w:szCs w:val="20"/>
          <w:highlight w:val="yellow"/>
        </w:rPr>
      </w:pPr>
      <w:r w:rsidRPr="00C3081E">
        <w:rPr>
          <w:rFonts w:ascii="Arial" w:hAnsi="Arial" w:cs="Arial"/>
          <w:sz w:val="20"/>
          <w:szCs w:val="20"/>
          <w:highlight w:val="yellow"/>
        </w:rPr>
        <w:t xml:space="preserve">dodavatel, </w:t>
      </w:r>
      <w:r w:rsidRPr="00C74128">
        <w:rPr>
          <w:rFonts w:ascii="Arial" w:hAnsi="Arial" w:cs="Arial"/>
          <w:b/>
          <w:sz w:val="20"/>
          <w:szCs w:val="20"/>
          <w:highlight w:val="yellow"/>
        </w:rPr>
        <w:t>který není zapsán v obchodním rejstříku</w:t>
      </w:r>
      <w:r w:rsidRPr="00C3081E">
        <w:rPr>
          <w:rFonts w:ascii="Arial" w:hAnsi="Arial" w:cs="Arial"/>
          <w:sz w:val="20"/>
          <w:szCs w:val="20"/>
          <w:highlight w:val="yellow"/>
        </w:rPr>
        <w:t xml:space="preserve"> uvede - že není v likvidaci ve smyslu § 187 zákona č. 89/2012 Sb., občanský zákoník, ve znění pozdějších předpisů, nebylo proti němu vydáno rozhodnutí o úpadku ve smyslu § 136 zákona č. 182/2006 Sb., o úpadku a způsobech jeho řešení (insolvenční zákon), ve znění pozdějších předpisů, nebyla vůči němu nařízena nucená správa podle jiného právního předpisu nebo není v obdobné situaci podle právního řádu země svého sídla.</w:t>
      </w:r>
    </w:p>
    <w:p w:rsidR="00DA1E13" w:rsidRPr="00DA1E13" w:rsidRDefault="00DA1E13" w:rsidP="00DA1E13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0"/>
          <w:szCs w:val="20"/>
        </w:rPr>
      </w:pPr>
      <w:r w:rsidRPr="00DA1E13">
        <w:rPr>
          <w:rFonts w:ascii="Arial" w:hAnsi="Arial" w:cs="Arial"/>
          <w:b/>
          <w:sz w:val="20"/>
          <w:szCs w:val="20"/>
        </w:rPr>
        <w:t>Dodavatel k prokázání profesní způsobilosti prohlašuje, že</w:t>
      </w:r>
    </w:p>
    <w:p w:rsidR="00DA1E13" w:rsidRDefault="00DA1E13" w:rsidP="00DA1E1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DA1E13">
        <w:rPr>
          <w:rFonts w:ascii="Arial" w:hAnsi="Arial" w:cs="Arial"/>
          <w:bCs/>
          <w:sz w:val="20"/>
          <w:szCs w:val="20"/>
        </w:rPr>
        <w:t>je zapsán v obchodního rejstříku nebo jiné obdobné evidenci, pokud jiný právní předpis zápis do takové evidence vyžad</w:t>
      </w:r>
      <w:r>
        <w:rPr>
          <w:rFonts w:ascii="Arial" w:hAnsi="Arial" w:cs="Arial"/>
          <w:bCs/>
          <w:sz w:val="20"/>
          <w:szCs w:val="20"/>
        </w:rPr>
        <w:t>uje;</w:t>
      </w:r>
    </w:p>
    <w:p w:rsidR="00DA1E13" w:rsidRDefault="00DA1E13" w:rsidP="00DA1E1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odborně způsobilý nebo disponuje osobou, jejímž prostřednictvím odbornou způsobilost zabezpečuje, k výkonu činnosti ve výstavbě v rozsahu předmětu veřejné zakázky a ve smyslu zákona č. 360/1992 Sb., o výkonu povolání autorizovaných architektů a o výkonu povolání autorizovaných inženýrů a techniků činných ve výstavbě, v účinném znění, a to minimálně v oboru:</w:t>
      </w:r>
      <w:r>
        <w:rPr>
          <w:rFonts w:ascii="Arial" w:hAnsi="Arial" w:cs="Arial"/>
          <w:b/>
          <w:bCs/>
          <w:sz w:val="20"/>
          <w:szCs w:val="20"/>
        </w:rPr>
        <w:t xml:space="preserve"> pozemní stavby</w:t>
      </w:r>
      <w:r>
        <w:rPr>
          <w:rFonts w:ascii="Arial" w:hAnsi="Arial" w:cs="Arial"/>
          <w:bCs/>
          <w:sz w:val="20"/>
          <w:szCs w:val="20"/>
        </w:rPr>
        <w:t xml:space="preserve">. </w:t>
      </w:r>
    </w:p>
    <w:p w:rsidR="00DA1E13" w:rsidRPr="00DA1E13" w:rsidRDefault="00DA1E13" w:rsidP="00DA1E1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360" w:after="240"/>
        <w:rPr>
          <w:rFonts w:ascii="Arial" w:hAnsi="Arial" w:cs="Arial"/>
          <w:sz w:val="20"/>
          <w:szCs w:val="20"/>
        </w:rPr>
      </w:pPr>
      <w:r w:rsidRPr="00DA1E13">
        <w:rPr>
          <w:rFonts w:ascii="Arial" w:hAnsi="Arial" w:cs="Arial"/>
          <w:sz w:val="20"/>
          <w:szCs w:val="20"/>
        </w:rPr>
        <w:lastRenderedPageBreak/>
        <w:t>Dodavatel k prokázání příslušných částí profesní způsobilosti uvádí následující prohlášení o vztahu k osobám, jimiž zabezpečuje odbornou způsobilost</w:t>
      </w:r>
    </w:p>
    <w:tbl>
      <w:tblPr>
        <w:tblStyle w:val="Mkatabulky"/>
        <w:tblW w:w="0" w:type="auto"/>
        <w:tblInd w:w="817" w:type="dxa"/>
        <w:tblLook w:val="04A0" w:firstRow="1" w:lastRow="0" w:firstColumn="1" w:lastColumn="0" w:noHBand="0" w:noVBand="1"/>
      </w:tblPr>
      <w:tblGrid>
        <w:gridCol w:w="2552"/>
        <w:gridCol w:w="2854"/>
        <w:gridCol w:w="3065"/>
      </w:tblGrid>
      <w:tr w:rsidR="00DA1E13" w:rsidTr="00DA1E1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A1E13" w:rsidRDefault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Příslušná odbornost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A1E13" w:rsidRDefault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A1E13" w:rsidRDefault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 dodavateli</w:t>
            </w:r>
          </w:p>
          <w:p w:rsidR="00DA1E13" w:rsidRDefault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(pracovněprávní/poddodavatel)</w:t>
            </w:r>
          </w:p>
        </w:tc>
      </w:tr>
      <w:tr w:rsidR="00DA1E13" w:rsidTr="00DA1E1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13" w:rsidRDefault="00DA1E13" w:rsidP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Autorizace v oboru pozemní stavby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13" w:rsidRDefault="00DA1E13" w:rsidP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13" w:rsidRDefault="00DA1E13" w:rsidP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DA1E13" w:rsidRDefault="00DA1E13" w:rsidP="005B7EF4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 prokázání technické kvalifikace předkládá tento seznam významných stavebních prací</w:t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686"/>
        <w:gridCol w:w="4785"/>
      </w:tblGrid>
      <w:tr w:rsidR="00DA1E13" w:rsidRPr="00E40339" w:rsidTr="00EB04AA">
        <w:tc>
          <w:tcPr>
            <w:tcW w:w="8471" w:type="dxa"/>
            <w:gridSpan w:val="2"/>
            <w:shd w:val="clear" w:color="auto" w:fill="000000" w:themeFill="text1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Zakázka č. 1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Alespoň název, IČO, sídlo, kontaktní údaje kontaktní osoby objednatele;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Klasifikace JKSO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Investiční náklady</w:t>
            </w:r>
            <w:r w:rsidRPr="00E40339">
              <w:rPr>
                <w:rFonts w:ascii="Arial" w:hAnsi="Arial" w:cs="Arial"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DA1E13">
        <w:tc>
          <w:tcPr>
            <w:tcW w:w="3686" w:type="dxa"/>
            <w:shd w:val="clear" w:color="auto" w:fill="EAF1DD" w:themeFill="accent3" w:themeFillTint="33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 disponuje osvědčením vydaným objednatelem</w:t>
            </w:r>
          </w:p>
        </w:tc>
        <w:tc>
          <w:tcPr>
            <w:tcW w:w="4785" w:type="dxa"/>
            <w:vAlign w:val="center"/>
          </w:tcPr>
          <w:p w:rsidR="00DA1E13" w:rsidRPr="00DA1E13" w:rsidRDefault="00DA1E13" w:rsidP="00DA1E1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A1E13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</w:tr>
    </w:tbl>
    <w:p w:rsidR="00DA1E13" w:rsidRDefault="00DA1E13" w:rsidP="00DA1E13">
      <w:pPr>
        <w:tabs>
          <w:tab w:val="left" w:pos="112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686"/>
        <w:gridCol w:w="4785"/>
      </w:tblGrid>
      <w:tr w:rsidR="00DA1E13" w:rsidRPr="00E40339" w:rsidTr="00EB04AA">
        <w:tc>
          <w:tcPr>
            <w:tcW w:w="8471" w:type="dxa"/>
            <w:gridSpan w:val="2"/>
            <w:shd w:val="clear" w:color="auto" w:fill="000000" w:themeFill="text1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Zakázka č. 2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Alespoň název, IČO, sídlo, kontaktní údaje kontaktní osoby objednatele;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Klasifikace JKSO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Investiční náklady</w:t>
            </w:r>
            <w:r w:rsidRPr="00E40339">
              <w:rPr>
                <w:rFonts w:ascii="Arial" w:hAnsi="Arial" w:cs="Arial"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  <w:shd w:val="clear" w:color="auto" w:fill="EAF1DD" w:themeFill="accent3" w:themeFillTint="33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 disponuje osvědčením vydaným objednatelem</w:t>
            </w:r>
          </w:p>
        </w:tc>
        <w:tc>
          <w:tcPr>
            <w:tcW w:w="4785" w:type="dxa"/>
            <w:vAlign w:val="center"/>
          </w:tcPr>
          <w:p w:rsidR="00DA1E13" w:rsidRPr="00DA1E13" w:rsidRDefault="00DA1E13" w:rsidP="00EB04A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A1E13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</w:tr>
      <w:tr w:rsidR="00DA1E13" w:rsidRPr="00E40339" w:rsidTr="00EB04AA">
        <w:tc>
          <w:tcPr>
            <w:tcW w:w="8471" w:type="dxa"/>
            <w:gridSpan w:val="2"/>
            <w:shd w:val="clear" w:color="auto" w:fill="000000" w:themeFill="text1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Zakázka č. 3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Alespoň název, IČO, sídlo, kontaktní údaj</w:t>
            </w:r>
            <w:bookmarkStart w:id="0" w:name="_GoBack"/>
            <w:bookmarkEnd w:id="0"/>
            <w:r w:rsidRPr="00E40339">
              <w:rPr>
                <w:rFonts w:ascii="Arial" w:hAnsi="Arial" w:cs="Arial"/>
                <w:bCs/>
                <w:sz w:val="18"/>
                <w:szCs w:val="20"/>
              </w:rPr>
              <w:t>e kontaktní osoby objednatele;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Klasifikace JKSO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Investiční náklady</w:t>
            </w:r>
            <w:r w:rsidRPr="00E40339">
              <w:rPr>
                <w:rFonts w:ascii="Arial" w:hAnsi="Arial" w:cs="Arial"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  <w:shd w:val="clear" w:color="auto" w:fill="EAF1DD" w:themeFill="accent3" w:themeFillTint="33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 disponuje osvědčením vydaným objednatelem</w:t>
            </w:r>
          </w:p>
        </w:tc>
        <w:tc>
          <w:tcPr>
            <w:tcW w:w="4785" w:type="dxa"/>
            <w:vAlign w:val="center"/>
          </w:tcPr>
          <w:p w:rsidR="00DA1E13" w:rsidRPr="00DA1E13" w:rsidRDefault="00DA1E13" w:rsidP="00EB04A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A1E13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</w:tr>
    </w:tbl>
    <w:p w:rsidR="005B7EF4" w:rsidRDefault="005B7EF4" w:rsidP="005B7EF4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:rsidR="005B7EF4" w:rsidRDefault="005B7EF4" w:rsidP="005B7EF4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:rsidR="005B7EF4" w:rsidRPr="00863986" w:rsidRDefault="005B7EF4" w:rsidP="005B7EF4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p w:rsidR="00CB5F85" w:rsidRPr="003C2D39" w:rsidRDefault="00CB5F85" w:rsidP="003C2D39">
      <w:pPr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3C2D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5E1" w:rsidRDefault="002935E1" w:rsidP="002002D1">
      <w:pPr>
        <w:spacing w:after="0" w:line="240" w:lineRule="auto"/>
      </w:pPr>
      <w:r>
        <w:separator/>
      </w:r>
    </w:p>
  </w:endnote>
  <w:endnote w:type="continuationSeparator" w:id="0">
    <w:p w:rsidR="002935E1" w:rsidRDefault="002935E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0B7276">
          <w:rPr>
            <w:rFonts w:ascii="Arial" w:hAnsi="Arial" w:cs="Arial"/>
            <w:noProof/>
            <w:sz w:val="16"/>
          </w:rPr>
          <w:t>3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5E1" w:rsidRDefault="002935E1" w:rsidP="002002D1">
      <w:pPr>
        <w:spacing w:after="0" w:line="240" w:lineRule="auto"/>
      </w:pPr>
      <w:r>
        <w:separator/>
      </w:r>
    </w:p>
  </w:footnote>
  <w:footnote w:type="continuationSeparator" w:id="0">
    <w:p w:rsidR="002935E1" w:rsidRDefault="002935E1" w:rsidP="002002D1">
      <w:pPr>
        <w:spacing w:after="0" w:line="240" w:lineRule="auto"/>
      </w:pPr>
      <w:r>
        <w:continuationSeparator/>
      </w:r>
    </w:p>
  </w:footnote>
  <w:footnote w:id="1">
    <w:p w:rsidR="005B7EF4" w:rsidRDefault="005B7EF4" w:rsidP="005B7EF4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614DA3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sz w:val="16"/>
      </w:rPr>
      <w:t>Příloha č.</w:t>
    </w:r>
    <w:r w:rsidR="00177E37">
      <w:rPr>
        <w:rFonts w:ascii="Arial" w:hAnsi="Arial" w:cs="Arial"/>
        <w:bCs/>
        <w:sz w:val="16"/>
      </w:rPr>
      <w:t xml:space="preserve"> </w:t>
    </w:r>
    <w:r w:rsidR="000B2B6F">
      <w:rPr>
        <w:rFonts w:ascii="Arial" w:hAnsi="Arial" w:cs="Arial"/>
        <w:bCs/>
        <w:sz w:val="16"/>
      </w:rPr>
      <w:t>2</w:t>
    </w:r>
    <w:r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7BA645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10"/>
  </w:num>
  <w:num w:numId="5">
    <w:abstractNumId w:val="18"/>
  </w:num>
  <w:num w:numId="6">
    <w:abstractNumId w:val="17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7"/>
  </w:num>
  <w:num w:numId="12">
    <w:abstractNumId w:val="16"/>
  </w:num>
  <w:num w:numId="13">
    <w:abstractNumId w:val="15"/>
  </w:num>
  <w:num w:numId="14">
    <w:abstractNumId w:val="0"/>
  </w:num>
  <w:num w:numId="15">
    <w:abstractNumId w:val="19"/>
  </w:num>
  <w:num w:numId="16">
    <w:abstractNumId w:val="12"/>
  </w:num>
  <w:num w:numId="17">
    <w:abstractNumId w:val="4"/>
  </w:num>
  <w:num w:numId="18">
    <w:abstractNumId w:val="11"/>
  </w:num>
  <w:num w:numId="19">
    <w:abstractNumId w:val="6"/>
  </w:num>
  <w:num w:numId="20">
    <w:abstractNumId w:val="13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A4DF6"/>
    <w:rsid w:val="000B2B6F"/>
    <w:rsid w:val="000B7276"/>
    <w:rsid w:val="00177E37"/>
    <w:rsid w:val="001923B4"/>
    <w:rsid w:val="001A0B02"/>
    <w:rsid w:val="001B0C12"/>
    <w:rsid w:val="001B595C"/>
    <w:rsid w:val="001C572D"/>
    <w:rsid w:val="001D75A6"/>
    <w:rsid w:val="001F3003"/>
    <w:rsid w:val="001F3595"/>
    <w:rsid w:val="002002D1"/>
    <w:rsid w:val="0022471F"/>
    <w:rsid w:val="00250033"/>
    <w:rsid w:val="00262118"/>
    <w:rsid w:val="00270491"/>
    <w:rsid w:val="00280472"/>
    <w:rsid w:val="002935E1"/>
    <w:rsid w:val="002951F5"/>
    <w:rsid w:val="002B454E"/>
    <w:rsid w:val="002C4D05"/>
    <w:rsid w:val="002D411B"/>
    <w:rsid w:val="00304593"/>
    <w:rsid w:val="00311C50"/>
    <w:rsid w:val="003352C9"/>
    <w:rsid w:val="003475F5"/>
    <w:rsid w:val="00375ED8"/>
    <w:rsid w:val="0038267D"/>
    <w:rsid w:val="00397AF5"/>
    <w:rsid w:val="003B4CF8"/>
    <w:rsid w:val="003C2D39"/>
    <w:rsid w:val="003E4F33"/>
    <w:rsid w:val="003F24BD"/>
    <w:rsid w:val="00405C94"/>
    <w:rsid w:val="00420897"/>
    <w:rsid w:val="0042601D"/>
    <w:rsid w:val="00431805"/>
    <w:rsid w:val="0046756A"/>
    <w:rsid w:val="004720F6"/>
    <w:rsid w:val="00485A87"/>
    <w:rsid w:val="004B186A"/>
    <w:rsid w:val="004C0A37"/>
    <w:rsid w:val="004C5B9C"/>
    <w:rsid w:val="004D7A76"/>
    <w:rsid w:val="004F2E36"/>
    <w:rsid w:val="00535601"/>
    <w:rsid w:val="005416A7"/>
    <w:rsid w:val="00541786"/>
    <w:rsid w:val="00542E8B"/>
    <w:rsid w:val="00554011"/>
    <w:rsid w:val="00555ED1"/>
    <w:rsid w:val="0058256D"/>
    <w:rsid w:val="005A071B"/>
    <w:rsid w:val="005B7EF4"/>
    <w:rsid w:val="005D6247"/>
    <w:rsid w:val="005E2A1D"/>
    <w:rsid w:val="00612869"/>
    <w:rsid w:val="00614DA3"/>
    <w:rsid w:val="00645486"/>
    <w:rsid w:val="00647F39"/>
    <w:rsid w:val="0066739E"/>
    <w:rsid w:val="006F5A81"/>
    <w:rsid w:val="006F7A5C"/>
    <w:rsid w:val="007034BF"/>
    <w:rsid w:val="007132F6"/>
    <w:rsid w:val="00743A79"/>
    <w:rsid w:val="00772608"/>
    <w:rsid w:val="00773FE2"/>
    <w:rsid w:val="00795AA4"/>
    <w:rsid w:val="007A10ED"/>
    <w:rsid w:val="007B1596"/>
    <w:rsid w:val="007B26A3"/>
    <w:rsid w:val="007C4F6B"/>
    <w:rsid w:val="007D3A71"/>
    <w:rsid w:val="007E474B"/>
    <w:rsid w:val="007E639A"/>
    <w:rsid w:val="00810230"/>
    <w:rsid w:val="00813E58"/>
    <w:rsid w:val="0084019F"/>
    <w:rsid w:val="0085073A"/>
    <w:rsid w:val="00865408"/>
    <w:rsid w:val="00866080"/>
    <w:rsid w:val="008B05D1"/>
    <w:rsid w:val="008D47D4"/>
    <w:rsid w:val="008E2F79"/>
    <w:rsid w:val="00903F99"/>
    <w:rsid w:val="00923085"/>
    <w:rsid w:val="00976161"/>
    <w:rsid w:val="00993B39"/>
    <w:rsid w:val="009A193D"/>
    <w:rsid w:val="009A52FF"/>
    <w:rsid w:val="009C032F"/>
    <w:rsid w:val="009E1134"/>
    <w:rsid w:val="009E4542"/>
    <w:rsid w:val="009F72B3"/>
    <w:rsid w:val="00A04EE3"/>
    <w:rsid w:val="00A65597"/>
    <w:rsid w:val="00A91F1E"/>
    <w:rsid w:val="00AA4DD7"/>
    <w:rsid w:val="00AA5718"/>
    <w:rsid w:val="00AF4BFB"/>
    <w:rsid w:val="00AF616A"/>
    <w:rsid w:val="00AF7066"/>
    <w:rsid w:val="00B23835"/>
    <w:rsid w:val="00B33DD3"/>
    <w:rsid w:val="00B37081"/>
    <w:rsid w:val="00BC1470"/>
    <w:rsid w:val="00BC2CD5"/>
    <w:rsid w:val="00BC586B"/>
    <w:rsid w:val="00BD17CE"/>
    <w:rsid w:val="00BE3237"/>
    <w:rsid w:val="00BE33C2"/>
    <w:rsid w:val="00C17232"/>
    <w:rsid w:val="00C20C16"/>
    <w:rsid w:val="00C5658A"/>
    <w:rsid w:val="00C65C2D"/>
    <w:rsid w:val="00C66DA3"/>
    <w:rsid w:val="00C74128"/>
    <w:rsid w:val="00C77EBE"/>
    <w:rsid w:val="00CB5F85"/>
    <w:rsid w:val="00CB6A93"/>
    <w:rsid w:val="00CC29FD"/>
    <w:rsid w:val="00CD5C93"/>
    <w:rsid w:val="00D445C9"/>
    <w:rsid w:val="00D47944"/>
    <w:rsid w:val="00D55238"/>
    <w:rsid w:val="00D66BAF"/>
    <w:rsid w:val="00D71F57"/>
    <w:rsid w:val="00D95281"/>
    <w:rsid w:val="00DA0910"/>
    <w:rsid w:val="00DA1E13"/>
    <w:rsid w:val="00DB1C88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05CF9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8E173F-87C6-4949-A331-F870D701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65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7E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7EF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B7EF4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AF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5066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2</cp:revision>
  <dcterms:created xsi:type="dcterms:W3CDTF">2020-01-30T15:11:00Z</dcterms:created>
  <dcterms:modified xsi:type="dcterms:W3CDTF">2020-01-30T15:11:00Z</dcterms:modified>
</cp:coreProperties>
</file>