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9F7B" w14:textId="77777777" w:rsidR="00A52D50" w:rsidRPr="009244BC" w:rsidRDefault="00A52D50" w:rsidP="00A52D50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9244BC">
        <w:rPr>
          <w:rFonts w:ascii="Palatino Linotype" w:hAnsi="Palatino Linotype" w:cs="Arial"/>
          <w:b/>
          <w:sz w:val="36"/>
          <w:szCs w:val="36"/>
        </w:rPr>
        <w:t>Čestné prohlášení o splnění kvalifikace</w:t>
      </w:r>
      <w:r w:rsidR="00AB0F0C">
        <w:rPr>
          <w:rFonts w:ascii="Palatino Linotype" w:hAnsi="Palatino Linotype" w:cs="Arial"/>
          <w:b/>
          <w:sz w:val="36"/>
          <w:szCs w:val="36"/>
        </w:rPr>
        <w:t xml:space="preserve"> a neexistenci střetu zájmů</w:t>
      </w:r>
    </w:p>
    <w:p w14:paraId="2509F98B" w14:textId="3886FFE9"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Obchodní firma/název/jméno a příjmení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1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Pr="001300A5">
        <w:rPr>
          <w:rFonts w:ascii="Palatino Linotype" w:hAnsi="Palatino Linotype"/>
          <w:b/>
          <w:sz w:val="24"/>
          <w:szCs w:val="24"/>
          <w:shd w:val="clear" w:color="auto" w:fill="FFFF00"/>
        </w:rPr>
        <w:t>………………</w:t>
      </w:r>
      <w:proofErr w:type="gramStart"/>
      <w:r w:rsidRPr="001300A5">
        <w:rPr>
          <w:rFonts w:ascii="Palatino Linotype" w:hAnsi="Palatino Linotype"/>
          <w:b/>
          <w:sz w:val="24"/>
          <w:szCs w:val="24"/>
          <w:shd w:val="clear" w:color="auto" w:fill="FFFF00"/>
        </w:rPr>
        <w:t>…….</w:t>
      </w:r>
      <w:proofErr w:type="gramEnd"/>
      <w:r w:rsidR="008738A3" w:rsidRPr="00D20F76">
        <w:rPr>
          <w:rFonts w:ascii="Palatino Linotype" w:hAnsi="Palatino Linotype"/>
          <w:sz w:val="20"/>
          <w:szCs w:val="20"/>
          <w:highlight w:val="yellow"/>
        </w:rPr>
        <w:t>[doplní dodavatel]</w:t>
      </w:r>
    </w:p>
    <w:p w14:paraId="0AB70465" w14:textId="2E145ABF"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IČ: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1300A5">
        <w:rPr>
          <w:rFonts w:ascii="Palatino Linotype" w:hAnsi="Palatino Linotype"/>
          <w:b/>
          <w:sz w:val="24"/>
          <w:szCs w:val="24"/>
          <w:shd w:val="clear" w:color="auto" w:fill="FFFF00"/>
        </w:rPr>
        <w:t>………………</w:t>
      </w:r>
      <w:proofErr w:type="gramStart"/>
      <w:r w:rsidRPr="001300A5">
        <w:rPr>
          <w:rFonts w:ascii="Palatino Linotype" w:hAnsi="Palatino Linotype"/>
          <w:b/>
          <w:sz w:val="24"/>
          <w:szCs w:val="24"/>
          <w:shd w:val="clear" w:color="auto" w:fill="FFFF00"/>
        </w:rPr>
        <w:t>…….</w:t>
      </w:r>
      <w:proofErr w:type="gramEnd"/>
      <w:r w:rsidR="008738A3" w:rsidRPr="00D20F76">
        <w:rPr>
          <w:rFonts w:ascii="Palatino Linotype" w:hAnsi="Palatino Linotype"/>
          <w:sz w:val="20"/>
          <w:szCs w:val="20"/>
          <w:highlight w:val="yellow"/>
        </w:rPr>
        <w:t>[doplní dodavatel]</w:t>
      </w:r>
    </w:p>
    <w:p w14:paraId="2A304154" w14:textId="5DEA27B4"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Sídlo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2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1300A5">
        <w:rPr>
          <w:rFonts w:ascii="Palatino Linotype" w:hAnsi="Palatino Linotype"/>
          <w:b/>
          <w:sz w:val="24"/>
          <w:szCs w:val="24"/>
          <w:shd w:val="clear" w:color="auto" w:fill="FFFF00"/>
        </w:rPr>
        <w:t>………………</w:t>
      </w:r>
      <w:proofErr w:type="gramStart"/>
      <w:r w:rsidRPr="001300A5">
        <w:rPr>
          <w:rFonts w:ascii="Palatino Linotype" w:hAnsi="Palatino Linotype"/>
          <w:b/>
          <w:sz w:val="24"/>
          <w:szCs w:val="24"/>
          <w:shd w:val="clear" w:color="auto" w:fill="FFFF00"/>
        </w:rPr>
        <w:t>…….</w:t>
      </w:r>
      <w:proofErr w:type="gramEnd"/>
      <w:r w:rsidR="008738A3" w:rsidRPr="00D20F76">
        <w:rPr>
          <w:rFonts w:ascii="Palatino Linotype" w:hAnsi="Palatino Linotype"/>
          <w:sz w:val="20"/>
          <w:szCs w:val="20"/>
          <w:highlight w:val="yellow"/>
        </w:rPr>
        <w:t>[doplní dodavatel]</w:t>
      </w:r>
    </w:p>
    <w:p w14:paraId="1846F48E" w14:textId="7B0207D1" w:rsidR="00A52D5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Bydliště a místo podnikání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3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1300A5">
        <w:rPr>
          <w:rFonts w:ascii="Palatino Linotype" w:hAnsi="Palatino Linotype"/>
          <w:b/>
          <w:sz w:val="24"/>
          <w:szCs w:val="24"/>
          <w:shd w:val="clear" w:color="auto" w:fill="FFFF00"/>
        </w:rPr>
        <w:t>………………</w:t>
      </w:r>
      <w:proofErr w:type="gramStart"/>
      <w:r w:rsidRPr="001300A5">
        <w:rPr>
          <w:rFonts w:ascii="Palatino Linotype" w:hAnsi="Palatino Linotype"/>
          <w:b/>
          <w:sz w:val="24"/>
          <w:szCs w:val="24"/>
          <w:shd w:val="clear" w:color="auto" w:fill="FFFF00"/>
        </w:rPr>
        <w:t>…….</w:t>
      </w:r>
      <w:proofErr w:type="gramEnd"/>
      <w:r w:rsidR="008738A3" w:rsidRPr="00D20F76">
        <w:rPr>
          <w:rFonts w:ascii="Palatino Linotype" w:hAnsi="Palatino Linotype"/>
          <w:sz w:val="20"/>
          <w:szCs w:val="20"/>
          <w:highlight w:val="yellow"/>
        </w:rPr>
        <w:t>[doplní dodavatel]</w:t>
      </w:r>
    </w:p>
    <w:p w14:paraId="7520B889" w14:textId="77777777" w:rsidR="007C11B0" w:rsidRPr="009244BC" w:rsidRDefault="007C11B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4"/>
          <w:szCs w:val="24"/>
        </w:rPr>
      </w:pPr>
    </w:p>
    <w:p w14:paraId="03544E85" w14:textId="135856D5" w:rsidR="006559AC" w:rsidRPr="00773C7B" w:rsidRDefault="006559AC" w:rsidP="006559AC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i/>
          <w:u w:val="single"/>
        </w:rPr>
      </w:pPr>
      <w:r w:rsidRPr="007C11B0">
        <w:rPr>
          <w:rFonts w:ascii="Palatino Linotype" w:hAnsi="Palatino Linotype"/>
        </w:rPr>
        <w:t xml:space="preserve">Výše jmenovaný dodavatel tímto čestně prohlašuje, že </w:t>
      </w:r>
      <w:r w:rsidRPr="007C11B0">
        <w:rPr>
          <w:rFonts w:ascii="Palatino Linotype" w:hAnsi="Palatino Linotype"/>
          <w:b/>
        </w:rPr>
        <w:t>se seznámil s obsahem zadávací dokumentace k veřejné zakázce</w:t>
      </w:r>
      <w:r w:rsidR="000023A7">
        <w:rPr>
          <w:rFonts w:ascii="Times New Roman" w:eastAsia="Times New Roman" w:hAnsi="Times New Roman"/>
          <w:b/>
          <w:bCs/>
          <w:sz w:val="32"/>
          <w:szCs w:val="48"/>
          <w:lang w:eastAsia="cs-CZ"/>
        </w:rPr>
        <w:t xml:space="preserve"> </w:t>
      </w:r>
      <w:r w:rsidR="00B42484" w:rsidRPr="00B42484">
        <w:rPr>
          <w:rFonts w:ascii="Palatino Linotype" w:hAnsi="Palatino Linotype" w:cs="Verdana"/>
          <w:b/>
          <w:bCs/>
          <w:u w:val="single"/>
        </w:rPr>
        <w:t>DD Borohrádek - „Domky Na Květné“ – služby TDS a BOZP</w:t>
      </w:r>
      <w:r w:rsidRPr="007C11B0">
        <w:rPr>
          <w:rFonts w:ascii="Palatino Linotype" w:hAnsi="Palatino Linotype"/>
          <w:b/>
        </w:rPr>
        <w:t>,</w:t>
      </w:r>
      <w:r w:rsidRPr="007B5AFC">
        <w:rPr>
          <w:rFonts w:ascii="Palatino Linotype" w:hAnsi="Palatino Linotype" w:cs="Arial"/>
          <w:b/>
          <w:color w:val="000000"/>
        </w:rPr>
        <w:t xml:space="preserve"> </w:t>
      </w:r>
      <w:r w:rsidRPr="007C11B0">
        <w:rPr>
          <w:rFonts w:ascii="Palatino Linotype" w:hAnsi="Palatino Linotype"/>
        </w:rPr>
        <w:t>jejímž zadavatelem je Královéhradecký kraj, IČ 708 89 546, se sídlem Pivovarské náměstí č.p. 1245, 500 03 Hradec Králové,</w:t>
      </w:r>
    </w:p>
    <w:p w14:paraId="555531C7" w14:textId="77777777" w:rsidR="00C93828" w:rsidRPr="00C93828" w:rsidRDefault="00C93828" w:rsidP="006559AC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6"/>
          <w:szCs w:val="6"/>
        </w:rPr>
      </w:pPr>
    </w:p>
    <w:p w14:paraId="5454E369" w14:textId="74BFDD5B" w:rsidR="007C11B0" w:rsidRDefault="006559AC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7C11B0">
        <w:rPr>
          <w:rFonts w:ascii="Palatino Linotype" w:hAnsi="Palatino Linotype"/>
          <w:b/>
          <w:sz w:val="24"/>
          <w:szCs w:val="24"/>
        </w:rPr>
        <w:t>a že</w:t>
      </w:r>
      <w:r w:rsidR="007B5AFC" w:rsidRPr="007C11B0">
        <w:rPr>
          <w:rFonts w:ascii="Palatino Linotype" w:hAnsi="Palatino Linotype"/>
          <w:b/>
          <w:sz w:val="24"/>
          <w:szCs w:val="24"/>
        </w:rPr>
        <w:t xml:space="preserve"> splňuje</w:t>
      </w:r>
    </w:p>
    <w:p w14:paraId="7F9BD2DC" w14:textId="77777777" w:rsidR="00C93828" w:rsidRPr="00C93828" w:rsidRDefault="00C93828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6"/>
          <w:szCs w:val="6"/>
        </w:rPr>
      </w:pPr>
    </w:p>
    <w:p w14:paraId="57A51B99" w14:textId="77777777" w:rsidR="007B5AFC" w:rsidRPr="009A03B3" w:rsidRDefault="00403C71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1. </w:t>
      </w:r>
      <w:r w:rsidR="007B5AFC" w:rsidRPr="009A03B3">
        <w:rPr>
          <w:rFonts w:ascii="Palatino Linotype" w:hAnsi="Palatino Linotype"/>
          <w:b/>
        </w:rPr>
        <w:t>základní způsobilost požadovanou zadavatelem této veřejné zakázky, neboť není dodavatelem, který</w:t>
      </w:r>
      <w:r w:rsidR="007B5AFC" w:rsidRPr="009A03B3">
        <w:rPr>
          <w:rFonts w:ascii="Palatino Linotype" w:hAnsi="Palatino Linotype" w:cs="Calibri"/>
          <w:b/>
        </w:rPr>
        <w:t xml:space="preserve">: </w:t>
      </w:r>
    </w:p>
    <w:p w14:paraId="74208F00" w14:textId="77777777"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201AEBB6" w14:textId="77777777"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b) má v České republice nebo v zemi svého sídla v evidenci daní zachycen splatný daňový nedoplatek,</w:t>
      </w:r>
    </w:p>
    <w:p w14:paraId="43D17092" w14:textId="77777777"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c) má v České republice nebo v zemi svého sídla splatný nedoplatek na pojistném nebo na penále na veřejné zdravotní pojištění,</w:t>
      </w:r>
    </w:p>
    <w:p w14:paraId="54D86781" w14:textId="77777777"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d) má v České republice nebo v zemi svého sídla splatný nedoplatek na pojistném nebo na penále na sociální zabezpečení a příspěvku na státní politiku zaměstnanosti,</w:t>
      </w:r>
    </w:p>
    <w:p w14:paraId="0D07B13C" w14:textId="77777777" w:rsidR="007B5AFC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7B26F773" w14:textId="2E1D8D39" w:rsidR="007B5AFC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</w:p>
    <w:p w14:paraId="3EBF87D1" w14:textId="54CA3B09" w:rsidR="00C93828" w:rsidRDefault="00C93828" w:rsidP="007B5AFC">
      <w:pPr>
        <w:pStyle w:val="Default"/>
        <w:rPr>
          <w:rFonts w:ascii="Palatino Linotype" w:hAnsi="Palatino Linotype" w:cs="Calibri"/>
          <w:sz w:val="22"/>
          <w:szCs w:val="22"/>
        </w:rPr>
      </w:pPr>
    </w:p>
    <w:p w14:paraId="6D47A780" w14:textId="70F1D488" w:rsidR="00C93828" w:rsidRDefault="00C93828" w:rsidP="007B5AFC">
      <w:pPr>
        <w:pStyle w:val="Default"/>
        <w:rPr>
          <w:rFonts w:ascii="Palatino Linotype" w:hAnsi="Palatino Linotype" w:cs="Calibri"/>
          <w:sz w:val="22"/>
          <w:szCs w:val="22"/>
        </w:rPr>
      </w:pPr>
    </w:p>
    <w:p w14:paraId="20F000DF" w14:textId="6BA01826" w:rsidR="007B5AFC" w:rsidRPr="007C11B0" w:rsidRDefault="007B5AFC" w:rsidP="007B5AFC">
      <w:pPr>
        <w:jc w:val="both"/>
        <w:rPr>
          <w:rFonts w:ascii="Palatino Linotype" w:hAnsi="Palatino Linotype" w:cs="Calibri"/>
          <w:b/>
        </w:rPr>
      </w:pPr>
      <w:r w:rsidRPr="009A03B3">
        <w:rPr>
          <w:rFonts w:ascii="Palatino Linotype" w:hAnsi="Palatino Linotype" w:cs="Calibri"/>
          <w:b/>
          <w:sz w:val="20"/>
          <w:szCs w:val="20"/>
        </w:rPr>
        <w:lastRenderedPageBreak/>
        <w:t>2.</w:t>
      </w:r>
      <w:r w:rsidRPr="009A03B3">
        <w:rPr>
          <w:rFonts w:ascii="Palatino Linotype" w:hAnsi="Palatino Linotype" w:cs="Calibri"/>
          <w:sz w:val="20"/>
          <w:szCs w:val="20"/>
        </w:rPr>
        <w:t xml:space="preserve"> </w:t>
      </w:r>
      <w:r w:rsidRPr="007C11B0">
        <w:rPr>
          <w:rFonts w:ascii="Palatino Linotype" w:hAnsi="Palatino Linotype" w:cs="Calibri"/>
          <w:b/>
        </w:rPr>
        <w:t>profesní způsobilost požadovanou zadavatelem</w:t>
      </w:r>
      <w:r w:rsidR="003F5F93">
        <w:rPr>
          <w:rFonts w:ascii="Palatino Linotype" w:hAnsi="Palatino Linotype" w:cs="Calibri"/>
          <w:b/>
        </w:rPr>
        <w:t>,</w:t>
      </w:r>
      <w:r w:rsidR="00D86100">
        <w:rPr>
          <w:rFonts w:ascii="Palatino Linotype" w:hAnsi="Palatino Linotype" w:cs="Calibri"/>
          <w:b/>
        </w:rPr>
        <w:t xml:space="preserve"> </w:t>
      </w:r>
      <w:r w:rsidR="00C93828">
        <w:rPr>
          <w:rFonts w:ascii="Palatino Linotype" w:hAnsi="Palatino Linotype" w:cs="Calibri"/>
          <w:b/>
        </w:rPr>
        <w:t>přičemž</w:t>
      </w:r>
      <w:r w:rsidR="00F31048">
        <w:rPr>
          <w:rFonts w:ascii="Palatino Linotype" w:hAnsi="Palatino Linotype" w:cs="Calibri"/>
          <w:b/>
        </w:rPr>
        <w:t xml:space="preserve"> </w:t>
      </w:r>
      <w:r w:rsidR="00D86100">
        <w:rPr>
          <w:rFonts w:ascii="Palatino Linotype" w:hAnsi="Palatino Linotype" w:cs="Calibri"/>
          <w:b/>
        </w:rPr>
        <w:t>prohlašuje, že:</w:t>
      </w:r>
      <w:r w:rsidRPr="007C11B0">
        <w:rPr>
          <w:rFonts w:ascii="Palatino Linotype" w:hAnsi="Palatino Linotype" w:cs="Calibri"/>
          <w:b/>
        </w:rPr>
        <w:t xml:space="preserve"> </w:t>
      </w:r>
    </w:p>
    <w:p w14:paraId="325E3BDC" w14:textId="5DE4E803" w:rsidR="007B5AFC" w:rsidRPr="007C11B0" w:rsidRDefault="00D86100" w:rsidP="007002E7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pokud jiný právní předpis vyžaduje zápis dodavatele do obchodního rejstříku nebo jiné evidence, je v takové evidenci zapsán a je schopen </w:t>
      </w:r>
      <w:r w:rsidR="00A05B91">
        <w:rPr>
          <w:rFonts w:ascii="Palatino Linotype" w:hAnsi="Palatino Linotype" w:cs="Calibri"/>
        </w:rPr>
        <w:t xml:space="preserve">to </w:t>
      </w:r>
      <w:r>
        <w:rPr>
          <w:rFonts w:ascii="Palatino Linotype" w:hAnsi="Palatino Linotype" w:cs="Calibri"/>
        </w:rPr>
        <w:t>prokázat předložením výpisu z takové evidence,</w:t>
      </w:r>
    </w:p>
    <w:p w14:paraId="40765428" w14:textId="3F07EBB1" w:rsidR="007A2842" w:rsidRPr="007A2842" w:rsidRDefault="008738A3" w:rsidP="00F357FC">
      <w:pPr>
        <w:pStyle w:val="Odstavecseseznamem"/>
        <w:numPr>
          <w:ilvl w:val="0"/>
          <w:numId w:val="1"/>
        </w:numPr>
        <w:suppressAutoHyphens/>
        <w:ind w:left="851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 odborně způsobilý, nebo disponuje osobou, jejímž prostřednictvím prokazuje odbornou způsobilost a je schopen to prokázat předložením </w:t>
      </w:r>
      <w:r w:rsidR="00D86100">
        <w:rPr>
          <w:rFonts w:ascii="Palatino Linotype" w:hAnsi="Palatino Linotype"/>
        </w:rPr>
        <w:t>doklad</w:t>
      </w:r>
      <w:r>
        <w:rPr>
          <w:rFonts w:ascii="Palatino Linotype" w:hAnsi="Palatino Linotype"/>
        </w:rPr>
        <w:t>u,</w:t>
      </w:r>
      <w:r w:rsidR="00D86100">
        <w:rPr>
          <w:rFonts w:ascii="Palatino Linotype" w:hAnsi="Palatino Linotype"/>
        </w:rPr>
        <w:t xml:space="preserve"> prokazující</w:t>
      </w:r>
      <w:r>
        <w:rPr>
          <w:rFonts w:ascii="Palatino Linotype" w:hAnsi="Palatino Linotype"/>
        </w:rPr>
        <w:t>ho</w:t>
      </w:r>
      <w:r w:rsidR="00D86100">
        <w:rPr>
          <w:rFonts w:ascii="Palatino Linotype" w:hAnsi="Palatino Linotype"/>
        </w:rPr>
        <w:t xml:space="preserve"> odbornou způsobilost ve smyslu zákona č. 309/2006 Sb., kterým se upravují další požadavky bezpečnosti a ochrany zdraví při práci v pracovněprávních vztazích a o zajištění bezpečnosti a ochrany zdraví při činnosti nebo poskytování </w:t>
      </w:r>
      <w:r w:rsidR="00233929">
        <w:rPr>
          <w:rFonts w:ascii="Palatino Linotype" w:hAnsi="Palatino Linotype"/>
        </w:rPr>
        <w:t xml:space="preserve">služeb mimo pracovněprávní vztahy </w:t>
      </w:r>
      <w:r w:rsidR="00F31048">
        <w:rPr>
          <w:rFonts w:ascii="Palatino Linotype" w:hAnsi="Palatino Linotype"/>
        </w:rPr>
        <w:t xml:space="preserve">– osvědčení </w:t>
      </w:r>
      <w:r w:rsidR="00F31048" w:rsidRPr="00F31048">
        <w:rPr>
          <w:rFonts w:ascii="Palatino Linotype" w:hAnsi="Palatino Linotype"/>
          <w:b/>
        </w:rPr>
        <w:t>Koordinátor bezpečnosti a ochrany zdraví při práci na staveništi</w:t>
      </w:r>
      <w:r w:rsidR="00F3104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7A2842" w:rsidRPr="007A2842">
        <w:rPr>
          <w:rFonts w:ascii="Palatino Linotype" w:hAnsi="Palatino Linotype"/>
        </w:rPr>
        <w:t>Dodavatel uvádí, že příslušnou osobou je</w:t>
      </w:r>
      <w:r w:rsidR="007A2842" w:rsidRPr="00F357FC">
        <w:rPr>
          <w:rFonts w:ascii="Palatino Linotype" w:hAnsi="Palatino Linotype"/>
          <w:highlight w:val="yellow"/>
        </w:rPr>
        <w:t>……………</w:t>
      </w:r>
      <w:proofErr w:type="gramStart"/>
      <w:r w:rsidR="007A2842" w:rsidRPr="00F357FC">
        <w:rPr>
          <w:rFonts w:ascii="Palatino Linotype" w:hAnsi="Palatino Linotype"/>
          <w:highlight w:val="yellow"/>
        </w:rPr>
        <w:t>…….</w:t>
      </w:r>
      <w:proofErr w:type="gramEnd"/>
      <w:r w:rsidR="007A2842" w:rsidRPr="00F357FC">
        <w:rPr>
          <w:rFonts w:ascii="Palatino Linotype" w:hAnsi="Palatino Linotype"/>
          <w:highlight w:val="yellow"/>
        </w:rPr>
        <w:t>[doplní dodavatel]</w:t>
      </w:r>
      <w:r w:rsidR="007A2842" w:rsidRPr="007A2842">
        <w:rPr>
          <w:rFonts w:ascii="Palatino Linotype" w:hAnsi="Palatino Linotype"/>
        </w:rPr>
        <w:t>, a jedná se:</w:t>
      </w:r>
    </w:p>
    <w:p w14:paraId="16876C55" w14:textId="2816CF0C" w:rsidR="007A2842" w:rsidRPr="007A2842" w:rsidRDefault="007A2842" w:rsidP="00F357FC">
      <w:pPr>
        <w:pStyle w:val="Odstavecseseznamem"/>
        <w:numPr>
          <w:ilvl w:val="1"/>
          <w:numId w:val="1"/>
        </w:numPr>
        <w:suppressAutoHyphens/>
        <w:jc w:val="both"/>
        <w:rPr>
          <w:rFonts w:ascii="Palatino Linotype" w:hAnsi="Palatino Linotype"/>
        </w:rPr>
      </w:pPr>
      <w:r w:rsidRPr="007A2842">
        <w:rPr>
          <w:rFonts w:ascii="Palatino Linotype" w:hAnsi="Palatino Linotype"/>
        </w:rPr>
        <w:t>o zaměstnance dodavatele, jeho statutární orgán, ev. osobu v obdobném vztahu k</w:t>
      </w:r>
      <w:r>
        <w:rPr>
          <w:rFonts w:ascii="Palatino Linotype" w:hAnsi="Palatino Linotype"/>
        </w:rPr>
        <w:t> </w:t>
      </w:r>
      <w:r w:rsidRPr="007A2842">
        <w:rPr>
          <w:rFonts w:ascii="Palatino Linotype" w:hAnsi="Palatino Linotype"/>
        </w:rPr>
        <w:t>dodavateli</w:t>
      </w:r>
      <w:r>
        <w:rPr>
          <w:rFonts w:ascii="Palatino Linotype" w:hAnsi="Palatino Linotype"/>
        </w:rPr>
        <w:t>;</w:t>
      </w:r>
      <w:r w:rsidRPr="007A2842">
        <w:rPr>
          <w:rFonts w:ascii="Palatino Linotype" w:hAnsi="Palatino Linotype"/>
        </w:rPr>
        <w:t xml:space="preserve">  </w:t>
      </w:r>
    </w:p>
    <w:p w14:paraId="6453BEA3" w14:textId="0E11BB15" w:rsidR="007A2842" w:rsidRPr="007A2842" w:rsidRDefault="007A2842" w:rsidP="00F357FC">
      <w:pPr>
        <w:pStyle w:val="Odstavecseseznamem"/>
        <w:numPr>
          <w:ilvl w:val="1"/>
          <w:numId w:val="1"/>
        </w:numPr>
        <w:suppressAutoHyphens/>
        <w:jc w:val="both"/>
        <w:rPr>
          <w:rFonts w:ascii="Palatino Linotype" w:hAnsi="Palatino Linotype"/>
        </w:rPr>
      </w:pPr>
      <w:r w:rsidRPr="007A2842">
        <w:rPr>
          <w:rFonts w:ascii="Palatino Linotype" w:hAnsi="Palatino Linotype"/>
        </w:rPr>
        <w:t xml:space="preserve">dodavatel prokazuje splnění tohoto kvalifikačního předpokladu prostřednictvím poddodavatele. </w:t>
      </w:r>
      <w:r>
        <w:rPr>
          <w:rStyle w:val="Znakapoznpodarou"/>
          <w:rFonts w:ascii="Palatino Linotype" w:hAnsi="Palatino Linotype"/>
        </w:rPr>
        <w:footnoteReference w:id="4"/>
      </w:r>
    </w:p>
    <w:p w14:paraId="3A920A98" w14:textId="77777777" w:rsidR="002F349F" w:rsidRDefault="007B5AFC" w:rsidP="007B5AFC">
      <w:pPr>
        <w:pStyle w:val="Default"/>
        <w:rPr>
          <w:rFonts w:ascii="Palatino Linotype" w:hAnsi="Palatino Linotype" w:cs="Calibri"/>
          <w:b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 </w:t>
      </w:r>
      <w:r w:rsidRPr="007B5AFC">
        <w:rPr>
          <w:rFonts w:ascii="Palatino Linotype" w:hAnsi="Palatino Linotype" w:cs="Calibri"/>
          <w:b/>
          <w:sz w:val="22"/>
          <w:szCs w:val="22"/>
        </w:rPr>
        <w:t>3. technickou kvalifikaci, požadovanou</w:t>
      </w:r>
      <w:r w:rsidRPr="009A03B3">
        <w:rPr>
          <w:rFonts w:ascii="Palatino Linotype" w:hAnsi="Palatino Linotype" w:cs="Calibri"/>
          <w:b/>
          <w:sz w:val="22"/>
          <w:szCs w:val="22"/>
        </w:rPr>
        <w:t xml:space="preserve"> zadavatelem, neboť </w:t>
      </w:r>
    </w:p>
    <w:p w14:paraId="0FAD29BC" w14:textId="77777777" w:rsidR="002F349F" w:rsidRDefault="002F349F" w:rsidP="007B5AFC">
      <w:pPr>
        <w:pStyle w:val="Default"/>
        <w:rPr>
          <w:rFonts w:ascii="Palatino Linotype" w:hAnsi="Palatino Linotype" w:cs="Calibri"/>
          <w:b/>
          <w:sz w:val="22"/>
          <w:szCs w:val="22"/>
        </w:rPr>
      </w:pPr>
    </w:p>
    <w:p w14:paraId="23E82626" w14:textId="7FBC0EFE" w:rsidR="003F5F93" w:rsidRDefault="007B5AFC" w:rsidP="007D659F">
      <w:pPr>
        <w:pStyle w:val="Default"/>
        <w:numPr>
          <w:ilvl w:val="0"/>
          <w:numId w:val="4"/>
        </w:numPr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v posledních </w:t>
      </w:r>
      <w:r w:rsidR="00130811">
        <w:rPr>
          <w:rFonts w:ascii="Palatino Linotype" w:hAnsi="Palatino Linotype" w:cs="Calibri"/>
          <w:sz w:val="22"/>
          <w:szCs w:val="22"/>
        </w:rPr>
        <w:t>3</w:t>
      </w:r>
      <w:r w:rsidRPr="007C11B0">
        <w:rPr>
          <w:rFonts w:ascii="Palatino Linotype" w:hAnsi="Palatino Linotype" w:cs="Calibri"/>
          <w:sz w:val="22"/>
          <w:szCs w:val="22"/>
        </w:rPr>
        <w:t xml:space="preserve"> letech</w:t>
      </w:r>
      <w:r w:rsidR="003F5F93">
        <w:rPr>
          <w:rFonts w:ascii="Palatino Linotype" w:hAnsi="Palatino Linotype" w:cs="Calibri"/>
          <w:sz w:val="22"/>
          <w:szCs w:val="22"/>
        </w:rPr>
        <w:t xml:space="preserve"> před zahájením výběrového řízení</w:t>
      </w:r>
      <w:r w:rsidRPr="007C11B0">
        <w:rPr>
          <w:rFonts w:ascii="Palatino Linotype" w:hAnsi="Palatino Linotype" w:cs="Calibri"/>
          <w:sz w:val="22"/>
          <w:szCs w:val="22"/>
        </w:rPr>
        <w:t xml:space="preserve"> realizoval</w:t>
      </w:r>
      <w:r w:rsidR="00C93828">
        <w:rPr>
          <w:rFonts w:ascii="Palatino Linotype" w:hAnsi="Palatino Linotype" w:cs="Calibri"/>
          <w:sz w:val="22"/>
          <w:szCs w:val="22"/>
        </w:rPr>
        <w:t>:</w:t>
      </w:r>
    </w:p>
    <w:p w14:paraId="0126D3D6" w14:textId="56ADD18D" w:rsidR="007B5AFC" w:rsidRDefault="007B5AFC" w:rsidP="003F5F93">
      <w:pPr>
        <w:pStyle w:val="Default"/>
        <w:numPr>
          <w:ilvl w:val="0"/>
          <w:numId w:val="13"/>
        </w:numPr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</w:t>
      </w:r>
      <w:r w:rsidR="00147686" w:rsidRPr="00147686">
        <w:rPr>
          <w:rFonts w:ascii="Palatino Linotype" w:hAnsi="Palatino Linotype" w:cs="Calibri"/>
          <w:b/>
          <w:sz w:val="22"/>
          <w:szCs w:val="22"/>
        </w:rPr>
        <w:t xml:space="preserve">alespoň </w:t>
      </w:r>
      <w:r w:rsidR="00311023">
        <w:rPr>
          <w:rFonts w:ascii="Palatino Linotype" w:hAnsi="Palatino Linotype" w:cs="Calibri"/>
          <w:b/>
          <w:sz w:val="22"/>
          <w:szCs w:val="22"/>
        </w:rPr>
        <w:t>dvě</w:t>
      </w:r>
      <w:r w:rsidRPr="00147686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1E6F47">
        <w:rPr>
          <w:rFonts w:ascii="Palatino Linotype" w:hAnsi="Palatino Linotype" w:cs="Calibri"/>
          <w:b/>
          <w:sz w:val="22"/>
          <w:szCs w:val="22"/>
        </w:rPr>
        <w:t xml:space="preserve">(2) </w:t>
      </w:r>
      <w:r w:rsidRPr="00147686">
        <w:rPr>
          <w:rFonts w:ascii="Palatino Linotype" w:hAnsi="Palatino Linotype" w:cs="Calibri"/>
          <w:b/>
          <w:sz w:val="22"/>
          <w:szCs w:val="22"/>
        </w:rPr>
        <w:t>významné</w:t>
      </w:r>
      <w:r w:rsidR="00D272B4">
        <w:rPr>
          <w:rFonts w:ascii="Palatino Linotype" w:hAnsi="Palatino Linotype" w:cs="Calibri"/>
          <w:b/>
          <w:sz w:val="22"/>
          <w:szCs w:val="22"/>
        </w:rPr>
        <w:t xml:space="preserve"> zakázky na</w:t>
      </w:r>
      <w:r w:rsidRPr="00147686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D272B4">
        <w:rPr>
          <w:rFonts w:ascii="Palatino Linotype" w:hAnsi="Palatino Linotype" w:cs="Calibri"/>
          <w:b/>
          <w:sz w:val="22"/>
          <w:szCs w:val="22"/>
        </w:rPr>
        <w:t>služby</w:t>
      </w:r>
      <w:r w:rsidR="007D659F">
        <w:rPr>
          <w:rFonts w:ascii="Palatino Linotype" w:hAnsi="Palatino Linotype" w:cs="Calibri"/>
          <w:sz w:val="22"/>
          <w:szCs w:val="22"/>
        </w:rPr>
        <w:t>,</w:t>
      </w:r>
      <w:r w:rsidR="00147686" w:rsidRPr="007D659F">
        <w:rPr>
          <w:rFonts w:ascii="Palatino Linotype" w:hAnsi="Palatino Linotype" w:cs="Calibri"/>
          <w:sz w:val="22"/>
          <w:szCs w:val="22"/>
        </w:rPr>
        <w:t xml:space="preserve"> jej</w:t>
      </w:r>
      <w:r w:rsidR="007D659F">
        <w:rPr>
          <w:rFonts w:ascii="Palatino Linotype" w:hAnsi="Palatino Linotype" w:cs="Calibri"/>
          <w:sz w:val="22"/>
          <w:szCs w:val="22"/>
        </w:rPr>
        <w:t>ichž</w:t>
      </w:r>
      <w:r w:rsidR="00147686" w:rsidRPr="007D659F">
        <w:rPr>
          <w:rFonts w:ascii="Palatino Linotype" w:hAnsi="Palatino Linotype" w:cs="Calibri"/>
          <w:sz w:val="22"/>
          <w:szCs w:val="22"/>
        </w:rPr>
        <w:t xml:space="preserve"> předmětem byl</w:t>
      </w:r>
      <w:r w:rsidR="00AE48AE">
        <w:rPr>
          <w:rFonts w:ascii="Palatino Linotype" w:hAnsi="Palatino Linotype" w:cs="Calibri"/>
          <w:sz w:val="22"/>
          <w:szCs w:val="22"/>
        </w:rPr>
        <w:t xml:space="preserve"> </w:t>
      </w:r>
      <w:r w:rsidR="00AE48AE" w:rsidRPr="003F5F93">
        <w:rPr>
          <w:rFonts w:ascii="Palatino Linotype" w:hAnsi="Palatino Linotype" w:cs="Calibri"/>
          <w:b/>
          <w:sz w:val="22"/>
          <w:szCs w:val="22"/>
        </w:rPr>
        <w:t>výkon činnosti TDS</w:t>
      </w:r>
      <w:r w:rsidR="00AE48AE">
        <w:rPr>
          <w:rFonts w:ascii="Palatino Linotype" w:hAnsi="Palatino Linotype" w:cs="Calibri"/>
          <w:sz w:val="22"/>
          <w:szCs w:val="22"/>
        </w:rPr>
        <w:t xml:space="preserve"> v rámci</w:t>
      </w:r>
      <w:r w:rsidR="00147686" w:rsidRPr="007D659F">
        <w:rPr>
          <w:rFonts w:ascii="Palatino Linotype" w:hAnsi="Palatino Linotype" w:cs="Calibri"/>
          <w:sz w:val="22"/>
          <w:szCs w:val="22"/>
        </w:rPr>
        <w:t xml:space="preserve"> </w:t>
      </w:r>
      <w:r w:rsidR="007C11B0" w:rsidRPr="003F5F93">
        <w:rPr>
          <w:rFonts w:ascii="Palatino Linotype" w:hAnsi="Palatino Linotype" w:cs="Calibri"/>
          <w:sz w:val="22"/>
          <w:szCs w:val="22"/>
        </w:rPr>
        <w:t>výstavb</w:t>
      </w:r>
      <w:r w:rsidR="00AE48AE" w:rsidRPr="003F5F93">
        <w:rPr>
          <w:rFonts w:ascii="Palatino Linotype" w:hAnsi="Palatino Linotype" w:cs="Calibri"/>
          <w:sz w:val="22"/>
          <w:szCs w:val="22"/>
        </w:rPr>
        <w:t>y</w:t>
      </w:r>
      <w:r w:rsidR="007C11B0" w:rsidRPr="003F5F93">
        <w:rPr>
          <w:rFonts w:ascii="Palatino Linotype" w:hAnsi="Palatino Linotype" w:cs="Calibri"/>
          <w:sz w:val="22"/>
          <w:szCs w:val="22"/>
        </w:rPr>
        <w:t xml:space="preserve"> anebo rekonstrukce stav</w:t>
      </w:r>
      <w:r w:rsidR="00147686" w:rsidRPr="003F5F93">
        <w:rPr>
          <w:rFonts w:ascii="Palatino Linotype" w:hAnsi="Palatino Linotype" w:cs="Calibri"/>
          <w:sz w:val="22"/>
          <w:szCs w:val="22"/>
        </w:rPr>
        <w:t>by</w:t>
      </w:r>
      <w:r w:rsidR="007C11B0" w:rsidRPr="003F5F93">
        <w:rPr>
          <w:rFonts w:ascii="Palatino Linotype" w:hAnsi="Palatino Linotype" w:cs="Calibri"/>
          <w:sz w:val="22"/>
          <w:szCs w:val="22"/>
        </w:rPr>
        <w:t xml:space="preserve"> </w:t>
      </w:r>
      <w:r w:rsidR="00130811" w:rsidRPr="003F5F93">
        <w:rPr>
          <w:rFonts w:ascii="Palatino Linotype" w:hAnsi="Palatino Linotype" w:cs="Calibri"/>
          <w:sz w:val="22"/>
          <w:szCs w:val="22"/>
        </w:rPr>
        <w:t>občanské vybavenosti</w:t>
      </w:r>
      <w:r w:rsidR="00147686" w:rsidRPr="003F5F93">
        <w:rPr>
          <w:rFonts w:ascii="Palatino Linotype" w:hAnsi="Palatino Linotype" w:cs="Calibri"/>
          <w:sz w:val="22"/>
          <w:szCs w:val="22"/>
        </w:rPr>
        <w:t>,</w:t>
      </w:r>
      <w:r w:rsidR="007C11B0" w:rsidRPr="007D659F">
        <w:rPr>
          <w:rFonts w:ascii="Palatino Linotype" w:hAnsi="Palatino Linotype" w:cs="Calibri"/>
          <w:sz w:val="22"/>
          <w:szCs w:val="22"/>
        </w:rPr>
        <w:t xml:space="preserve"> </w:t>
      </w:r>
      <w:r w:rsidR="00AE48AE">
        <w:rPr>
          <w:rFonts w:ascii="Palatino Linotype" w:hAnsi="Palatino Linotype" w:cs="Calibri"/>
          <w:sz w:val="22"/>
          <w:szCs w:val="22"/>
        </w:rPr>
        <w:t xml:space="preserve">jejíž stavební náklady činily </w:t>
      </w:r>
      <w:r w:rsidR="004E6A38">
        <w:rPr>
          <w:rFonts w:ascii="Palatino Linotype" w:hAnsi="Palatino Linotype"/>
          <w:b/>
        </w:rPr>
        <w:t xml:space="preserve">pro každou z nich </w:t>
      </w:r>
      <w:r w:rsidR="00AE48AE" w:rsidRPr="003F5F93">
        <w:rPr>
          <w:rFonts w:ascii="Palatino Linotype" w:hAnsi="Palatino Linotype" w:cs="Calibri"/>
          <w:b/>
          <w:sz w:val="22"/>
          <w:szCs w:val="22"/>
        </w:rPr>
        <w:t>alespoň</w:t>
      </w:r>
      <w:r w:rsidRPr="003F5F93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B42484" w:rsidRPr="001D6AD3">
        <w:rPr>
          <w:rFonts w:ascii="Palatino Linotype" w:hAnsi="Palatino Linotype" w:cs="Calibri"/>
          <w:b/>
          <w:color w:val="auto"/>
          <w:sz w:val="22"/>
          <w:szCs w:val="22"/>
        </w:rPr>
        <w:t>20</w:t>
      </w:r>
      <w:r w:rsidRPr="001D6AD3">
        <w:rPr>
          <w:rFonts w:ascii="Palatino Linotype" w:hAnsi="Palatino Linotype" w:cs="Calibri"/>
          <w:b/>
          <w:color w:val="auto"/>
          <w:sz w:val="22"/>
          <w:szCs w:val="22"/>
        </w:rPr>
        <w:t xml:space="preserve"> mil</w:t>
      </w:r>
      <w:r w:rsidRPr="003F5F93">
        <w:rPr>
          <w:rFonts w:ascii="Palatino Linotype" w:hAnsi="Palatino Linotype" w:cs="Calibri"/>
          <w:b/>
          <w:sz w:val="22"/>
          <w:szCs w:val="22"/>
        </w:rPr>
        <w:t>. Kč bez DPH</w:t>
      </w:r>
      <w:r w:rsidR="003F5F93">
        <w:rPr>
          <w:rFonts w:ascii="Palatino Linotype" w:hAnsi="Palatino Linotype" w:cs="Calibri"/>
          <w:sz w:val="22"/>
          <w:szCs w:val="22"/>
        </w:rPr>
        <w:t>,</w:t>
      </w:r>
    </w:p>
    <w:p w14:paraId="63E47D82" w14:textId="4FAFDA17" w:rsidR="003F5F93" w:rsidRDefault="003F5F93" w:rsidP="003F5F93">
      <w:pPr>
        <w:pStyle w:val="Default"/>
        <w:rPr>
          <w:rFonts w:ascii="Palatino Linotype" w:hAnsi="Palatino Linotype" w:cs="Calibri"/>
          <w:sz w:val="22"/>
          <w:szCs w:val="22"/>
        </w:rPr>
      </w:pPr>
    </w:p>
    <w:p w14:paraId="284E7EF2" w14:textId="74AB09C9" w:rsidR="003F5F93" w:rsidRDefault="003F5F93" w:rsidP="003F5F93">
      <w:pPr>
        <w:pStyle w:val="Default"/>
        <w:ind w:left="142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Dodavatel uvádí </w:t>
      </w:r>
      <w:r w:rsidRPr="003F5F93">
        <w:rPr>
          <w:rFonts w:ascii="Palatino Linotype" w:hAnsi="Palatino Linotype" w:cs="Calibri"/>
          <w:b/>
          <w:sz w:val="22"/>
          <w:szCs w:val="22"/>
        </w:rPr>
        <w:t>seznam významných služeb</w:t>
      </w:r>
      <w:r>
        <w:rPr>
          <w:rFonts w:ascii="Palatino Linotype" w:hAnsi="Palatino Linotype" w:cs="Calibri"/>
          <w:sz w:val="22"/>
          <w:szCs w:val="22"/>
        </w:rPr>
        <w:t xml:space="preserve"> dle požadavků zadavatele:</w:t>
      </w:r>
    </w:p>
    <w:p w14:paraId="60A36139" w14:textId="77777777" w:rsidR="008738A3" w:rsidRDefault="008738A3" w:rsidP="003F5F93">
      <w:pPr>
        <w:pStyle w:val="Default"/>
        <w:ind w:left="142"/>
        <w:rPr>
          <w:rFonts w:ascii="Palatino Linotype" w:hAnsi="Palatino Linotype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641"/>
        <w:gridCol w:w="1232"/>
        <w:gridCol w:w="1319"/>
        <w:gridCol w:w="1319"/>
        <w:gridCol w:w="1584"/>
      </w:tblGrid>
      <w:tr w:rsidR="001B5F46" w:rsidRPr="009A03B3" w14:paraId="09FA662F" w14:textId="77777777" w:rsidTr="00F357FC">
        <w:trPr>
          <w:trHeight w:val="140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04826" w14:textId="77777777" w:rsidR="001B5F46" w:rsidRPr="009A03B3" w:rsidRDefault="001B5F46" w:rsidP="00006FF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stavební práce</w:t>
            </w: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C6C0" w14:textId="3C4BCF2D" w:rsidR="001B5F46" w:rsidRPr="009A03B3" w:rsidRDefault="001B5F46" w:rsidP="00006FF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P</w:t>
            </w:r>
            <w:r>
              <w:rPr>
                <w:rFonts w:ascii="Palatino Linotype" w:hAnsi="Palatino Linotype"/>
                <w:b/>
                <w:bCs/>
              </w:rPr>
              <w:t>ředmět</w:t>
            </w:r>
            <w:r w:rsidR="008738A3">
              <w:rPr>
                <w:rFonts w:ascii="Palatino Linotype" w:hAnsi="Palatino Linotype"/>
                <w:b/>
                <w:bCs/>
              </w:rPr>
              <w:t xml:space="preserve"> výkonu činnosti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91A3" w14:textId="654CE955" w:rsidR="001B5F46" w:rsidRPr="009A03B3" w:rsidRDefault="00AA4342" w:rsidP="00006FF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Stavební náklady</w:t>
            </w:r>
            <w:r w:rsidR="001B5F46">
              <w:rPr>
                <w:rFonts w:ascii="Palatino Linotype" w:hAnsi="Palatino Linotype"/>
                <w:b/>
                <w:bCs/>
              </w:rPr>
              <w:t xml:space="preserve"> (Kč bez DPH)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E49F" w14:textId="77777777" w:rsidR="001B5F46" w:rsidRPr="009A03B3" w:rsidRDefault="001B5F46" w:rsidP="00006FF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6965" w14:textId="77777777" w:rsidR="001B5F46" w:rsidRPr="009A03B3" w:rsidRDefault="001B5F46" w:rsidP="00006FF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74C63" w14:textId="77777777" w:rsidR="001B5F46" w:rsidRPr="009A03B3" w:rsidRDefault="001B5F46" w:rsidP="00006FF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Kontaktní osoba objednatele</w:t>
            </w:r>
            <w:r>
              <w:rPr>
                <w:rFonts w:ascii="Palatino Linotype" w:hAnsi="Palatino Linotype"/>
                <w:b/>
                <w:bCs/>
              </w:rPr>
              <w:t xml:space="preserve"> + kontakt </w:t>
            </w:r>
            <w:r w:rsidRPr="000E5099">
              <w:rPr>
                <w:rFonts w:ascii="Palatino Linotype" w:hAnsi="Palatino Linotype"/>
              </w:rPr>
              <w:t>(telefon či e-mail)</w:t>
            </w:r>
          </w:p>
        </w:tc>
      </w:tr>
      <w:tr w:rsidR="001B5F46" w:rsidRPr="009A03B3" w14:paraId="036ABC3E" w14:textId="77777777" w:rsidTr="00F357FC">
        <w:trPr>
          <w:trHeight w:val="773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C1FC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C122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EDFF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35C4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69C8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05BB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1B5F46" w:rsidRPr="009A03B3" w14:paraId="06E87117" w14:textId="77777777" w:rsidTr="00F357FC">
        <w:trPr>
          <w:trHeight w:val="773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39D1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CF9A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4E7E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01E0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E0DE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6D1B" w14:textId="77777777" w:rsidR="001B5F46" w:rsidRPr="009A03B3" w:rsidRDefault="001B5F46" w:rsidP="00006FF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51B6F670" w14:textId="77777777" w:rsidR="00C93828" w:rsidRDefault="00C93828" w:rsidP="003F5F93">
      <w:pPr>
        <w:pStyle w:val="Default"/>
        <w:rPr>
          <w:rFonts w:ascii="Palatino Linotype" w:hAnsi="Palatino Linotype" w:cs="Calibri"/>
          <w:sz w:val="22"/>
          <w:szCs w:val="22"/>
        </w:rPr>
      </w:pPr>
      <w:bookmarkStart w:id="0" w:name="_GoBack"/>
      <w:bookmarkEnd w:id="0"/>
    </w:p>
    <w:p w14:paraId="183053D3" w14:textId="6D279993" w:rsidR="003F5F93" w:rsidRDefault="003F5F93" w:rsidP="003F5F93">
      <w:pPr>
        <w:pStyle w:val="Default"/>
        <w:numPr>
          <w:ilvl w:val="0"/>
          <w:numId w:val="13"/>
        </w:numPr>
        <w:rPr>
          <w:rFonts w:ascii="Palatino Linotype" w:hAnsi="Palatino Linotype" w:cs="Calibri"/>
          <w:sz w:val="22"/>
          <w:szCs w:val="22"/>
        </w:rPr>
      </w:pPr>
      <w:r w:rsidRPr="00147686">
        <w:rPr>
          <w:rFonts w:ascii="Palatino Linotype" w:hAnsi="Palatino Linotype" w:cs="Calibri"/>
          <w:b/>
          <w:sz w:val="22"/>
          <w:szCs w:val="22"/>
        </w:rPr>
        <w:t xml:space="preserve">alespoň </w:t>
      </w:r>
      <w:r>
        <w:rPr>
          <w:rFonts w:ascii="Palatino Linotype" w:hAnsi="Palatino Linotype" w:cs="Calibri"/>
          <w:b/>
          <w:sz w:val="22"/>
          <w:szCs w:val="22"/>
        </w:rPr>
        <w:t>dvě</w:t>
      </w:r>
      <w:r w:rsidRPr="00147686">
        <w:rPr>
          <w:rFonts w:ascii="Palatino Linotype" w:hAnsi="Palatino Linotype" w:cs="Calibri"/>
          <w:b/>
          <w:sz w:val="22"/>
          <w:szCs w:val="22"/>
        </w:rPr>
        <w:t xml:space="preserve"> </w:t>
      </w:r>
      <w:r>
        <w:rPr>
          <w:rFonts w:ascii="Palatino Linotype" w:hAnsi="Palatino Linotype" w:cs="Calibri"/>
          <w:b/>
          <w:sz w:val="22"/>
          <w:szCs w:val="22"/>
        </w:rPr>
        <w:t xml:space="preserve">(2) </w:t>
      </w:r>
      <w:r w:rsidRPr="00147686">
        <w:rPr>
          <w:rFonts w:ascii="Palatino Linotype" w:hAnsi="Palatino Linotype" w:cs="Calibri"/>
          <w:b/>
          <w:sz w:val="22"/>
          <w:szCs w:val="22"/>
        </w:rPr>
        <w:t>významné</w:t>
      </w:r>
      <w:r>
        <w:rPr>
          <w:rFonts w:ascii="Palatino Linotype" w:hAnsi="Palatino Linotype" w:cs="Calibri"/>
          <w:b/>
          <w:sz w:val="22"/>
          <w:szCs w:val="22"/>
        </w:rPr>
        <w:t xml:space="preserve"> zakázky na</w:t>
      </w:r>
      <w:r w:rsidRPr="00147686">
        <w:rPr>
          <w:rFonts w:ascii="Palatino Linotype" w:hAnsi="Palatino Linotype" w:cs="Calibri"/>
          <w:b/>
          <w:sz w:val="22"/>
          <w:szCs w:val="22"/>
        </w:rPr>
        <w:t xml:space="preserve"> </w:t>
      </w:r>
      <w:r>
        <w:rPr>
          <w:rFonts w:ascii="Palatino Linotype" w:hAnsi="Palatino Linotype" w:cs="Calibri"/>
          <w:b/>
          <w:sz w:val="22"/>
          <w:szCs w:val="22"/>
        </w:rPr>
        <w:t>služby</w:t>
      </w:r>
      <w:r>
        <w:rPr>
          <w:rFonts w:ascii="Palatino Linotype" w:hAnsi="Palatino Linotype" w:cs="Calibri"/>
          <w:sz w:val="22"/>
          <w:szCs w:val="22"/>
        </w:rPr>
        <w:t>,</w:t>
      </w:r>
      <w:r w:rsidRPr="007D659F">
        <w:rPr>
          <w:rFonts w:ascii="Palatino Linotype" w:hAnsi="Palatino Linotype" w:cs="Calibri"/>
          <w:sz w:val="22"/>
          <w:szCs w:val="22"/>
        </w:rPr>
        <w:t xml:space="preserve"> jej</w:t>
      </w:r>
      <w:r>
        <w:rPr>
          <w:rFonts w:ascii="Palatino Linotype" w:hAnsi="Palatino Linotype" w:cs="Calibri"/>
          <w:sz w:val="22"/>
          <w:szCs w:val="22"/>
        </w:rPr>
        <w:t>ichž</w:t>
      </w:r>
      <w:r w:rsidRPr="007D659F">
        <w:rPr>
          <w:rFonts w:ascii="Palatino Linotype" w:hAnsi="Palatino Linotype" w:cs="Calibri"/>
          <w:sz w:val="22"/>
          <w:szCs w:val="22"/>
        </w:rPr>
        <w:t xml:space="preserve"> předmětem byl</w:t>
      </w:r>
      <w:r>
        <w:rPr>
          <w:rFonts w:ascii="Palatino Linotype" w:hAnsi="Palatino Linotype" w:cs="Calibri"/>
          <w:sz w:val="22"/>
          <w:szCs w:val="22"/>
        </w:rPr>
        <w:t xml:space="preserve"> výkon </w:t>
      </w:r>
      <w:r w:rsidRPr="003F5F93">
        <w:rPr>
          <w:rFonts w:ascii="Palatino Linotype" w:hAnsi="Palatino Linotype" w:cs="Calibri"/>
          <w:b/>
          <w:sz w:val="22"/>
          <w:szCs w:val="22"/>
        </w:rPr>
        <w:t>činnosti koordinátora BOZP</w:t>
      </w:r>
      <w:r>
        <w:rPr>
          <w:rFonts w:ascii="Palatino Linotype" w:hAnsi="Palatino Linotype" w:cs="Calibri"/>
          <w:sz w:val="22"/>
          <w:szCs w:val="22"/>
        </w:rPr>
        <w:t xml:space="preserve"> v rámci</w:t>
      </w:r>
      <w:r w:rsidRPr="007D659F">
        <w:rPr>
          <w:rFonts w:ascii="Palatino Linotype" w:hAnsi="Palatino Linotype" w:cs="Calibri"/>
          <w:sz w:val="22"/>
          <w:szCs w:val="22"/>
        </w:rPr>
        <w:t xml:space="preserve"> </w:t>
      </w:r>
      <w:r w:rsidRPr="003F5F93">
        <w:rPr>
          <w:rFonts w:ascii="Palatino Linotype" w:hAnsi="Palatino Linotype" w:cs="Calibri"/>
          <w:sz w:val="22"/>
          <w:szCs w:val="22"/>
        </w:rPr>
        <w:t xml:space="preserve">výstavby anebo rekonstrukce stavby občanské vybavenosti, </w:t>
      </w:r>
      <w:r>
        <w:rPr>
          <w:rFonts w:ascii="Palatino Linotype" w:hAnsi="Palatino Linotype" w:cs="Calibri"/>
          <w:sz w:val="22"/>
          <w:szCs w:val="22"/>
        </w:rPr>
        <w:t xml:space="preserve">jejíž stavební náklady činily </w:t>
      </w:r>
      <w:r w:rsidR="004E6A38">
        <w:rPr>
          <w:rFonts w:ascii="Palatino Linotype" w:hAnsi="Palatino Linotype"/>
          <w:b/>
        </w:rPr>
        <w:t xml:space="preserve">pro každou z nich </w:t>
      </w:r>
      <w:r w:rsidRPr="003F5F93">
        <w:rPr>
          <w:rFonts w:ascii="Palatino Linotype" w:hAnsi="Palatino Linotype" w:cs="Calibri"/>
          <w:b/>
          <w:sz w:val="22"/>
          <w:szCs w:val="22"/>
        </w:rPr>
        <w:t>alespoň</w:t>
      </w:r>
      <w:r w:rsidR="00D93A00">
        <w:rPr>
          <w:rFonts w:ascii="Palatino Linotype" w:hAnsi="Palatino Linotype" w:cs="Calibri"/>
          <w:b/>
          <w:sz w:val="22"/>
          <w:szCs w:val="22"/>
        </w:rPr>
        <w:br/>
      </w:r>
      <w:r w:rsidR="00B42484" w:rsidRPr="001D6AD3">
        <w:rPr>
          <w:rFonts w:ascii="Palatino Linotype" w:hAnsi="Palatino Linotype" w:cs="Calibri"/>
          <w:b/>
          <w:color w:val="auto"/>
          <w:sz w:val="22"/>
          <w:szCs w:val="22"/>
        </w:rPr>
        <w:t>20</w:t>
      </w:r>
      <w:r w:rsidRPr="001D6AD3">
        <w:rPr>
          <w:rFonts w:ascii="Palatino Linotype" w:hAnsi="Palatino Linotype" w:cs="Calibri"/>
          <w:b/>
          <w:color w:val="auto"/>
          <w:sz w:val="22"/>
          <w:szCs w:val="22"/>
        </w:rPr>
        <w:t xml:space="preserve"> </w:t>
      </w:r>
      <w:r w:rsidRPr="003F5F93">
        <w:rPr>
          <w:rFonts w:ascii="Palatino Linotype" w:hAnsi="Palatino Linotype" w:cs="Calibri"/>
          <w:b/>
          <w:sz w:val="22"/>
          <w:szCs w:val="22"/>
        </w:rPr>
        <w:t>mil. Kč bez DPH</w:t>
      </w:r>
      <w:r>
        <w:rPr>
          <w:rFonts w:ascii="Palatino Linotype" w:hAnsi="Palatino Linotype" w:cs="Calibri"/>
          <w:sz w:val="22"/>
          <w:szCs w:val="22"/>
        </w:rPr>
        <w:t>,</w:t>
      </w:r>
    </w:p>
    <w:p w14:paraId="3B95F93C" w14:textId="03874DD7" w:rsidR="00C93828" w:rsidRDefault="00C93828" w:rsidP="00C93828">
      <w:pPr>
        <w:pStyle w:val="Default"/>
        <w:rPr>
          <w:rFonts w:ascii="Palatino Linotype" w:hAnsi="Palatino Linotype" w:cs="Calibri"/>
          <w:sz w:val="22"/>
          <w:szCs w:val="22"/>
        </w:rPr>
      </w:pPr>
    </w:p>
    <w:p w14:paraId="78C1D8D0" w14:textId="4AA5937A" w:rsidR="00C93828" w:rsidRDefault="00C93828" w:rsidP="00C93828">
      <w:pPr>
        <w:pStyle w:val="Default"/>
        <w:ind w:left="284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lastRenderedPageBreak/>
        <w:t xml:space="preserve">Dodavatel uvádí </w:t>
      </w:r>
      <w:r w:rsidRPr="00C93828">
        <w:rPr>
          <w:rFonts w:ascii="Palatino Linotype" w:hAnsi="Palatino Linotype" w:cs="Calibri"/>
          <w:b/>
          <w:sz w:val="22"/>
          <w:szCs w:val="22"/>
        </w:rPr>
        <w:t>seznam významných služeb</w:t>
      </w:r>
      <w:r>
        <w:rPr>
          <w:rFonts w:ascii="Palatino Linotype" w:hAnsi="Palatino Linotype" w:cs="Calibri"/>
          <w:sz w:val="22"/>
          <w:szCs w:val="22"/>
        </w:rPr>
        <w:t xml:space="preserve"> dle požadavků zadavatele:</w:t>
      </w:r>
    </w:p>
    <w:p w14:paraId="43684B43" w14:textId="78383477" w:rsidR="003F5F93" w:rsidRDefault="003F5F93" w:rsidP="003F5F93">
      <w:pPr>
        <w:pStyle w:val="Default"/>
        <w:rPr>
          <w:rFonts w:ascii="Palatino Linotype" w:hAnsi="Palatino Linotype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641"/>
        <w:gridCol w:w="1232"/>
        <w:gridCol w:w="1319"/>
        <w:gridCol w:w="1319"/>
        <w:gridCol w:w="1584"/>
      </w:tblGrid>
      <w:tr w:rsidR="00AA4342" w:rsidRPr="009A03B3" w14:paraId="0AFDA721" w14:textId="77777777" w:rsidTr="00D20F76">
        <w:trPr>
          <w:trHeight w:val="140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33EF" w14:textId="77777777" w:rsidR="00AA4342" w:rsidRPr="009A03B3" w:rsidRDefault="00AA4342" w:rsidP="00D20F7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stavební práce</w:t>
            </w: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3915" w14:textId="77777777" w:rsidR="00AA4342" w:rsidRPr="009A03B3" w:rsidRDefault="00AA4342" w:rsidP="00D20F7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P</w:t>
            </w:r>
            <w:r>
              <w:rPr>
                <w:rFonts w:ascii="Palatino Linotype" w:hAnsi="Palatino Linotype"/>
                <w:b/>
                <w:bCs/>
              </w:rPr>
              <w:t>ředmět výkonu činnosti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ABA1" w14:textId="77777777" w:rsidR="00AA4342" w:rsidRPr="009A03B3" w:rsidRDefault="00AA4342" w:rsidP="00D20F7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Stavební náklady (Kč bez DPH)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0087" w14:textId="77777777" w:rsidR="00AA4342" w:rsidRPr="009A03B3" w:rsidRDefault="00AA4342" w:rsidP="00D20F7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07FF" w14:textId="77777777" w:rsidR="00AA4342" w:rsidRPr="009A03B3" w:rsidRDefault="00AA4342" w:rsidP="00D20F7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8A04" w14:textId="77777777" w:rsidR="00AA4342" w:rsidRPr="009A03B3" w:rsidRDefault="00AA4342" w:rsidP="00D20F76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Kontaktní osoba objednatele</w:t>
            </w:r>
            <w:r>
              <w:rPr>
                <w:rFonts w:ascii="Palatino Linotype" w:hAnsi="Palatino Linotype"/>
                <w:b/>
                <w:bCs/>
              </w:rPr>
              <w:t xml:space="preserve"> + kontakt </w:t>
            </w:r>
            <w:r w:rsidRPr="000E5099">
              <w:rPr>
                <w:rFonts w:ascii="Palatino Linotype" w:hAnsi="Palatino Linotype"/>
              </w:rPr>
              <w:t>(telefon či e-mail)</w:t>
            </w:r>
          </w:p>
        </w:tc>
      </w:tr>
      <w:tr w:rsidR="00AA4342" w:rsidRPr="009A03B3" w14:paraId="72E25541" w14:textId="77777777" w:rsidTr="00D20F76">
        <w:trPr>
          <w:trHeight w:val="773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5124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95BE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4E53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97C0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732D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3156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AA4342" w:rsidRPr="009A03B3" w14:paraId="2F7DF69F" w14:textId="77777777" w:rsidTr="00D20F76">
        <w:trPr>
          <w:trHeight w:val="773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9479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DB86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5701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AB77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AF7F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8EFB" w14:textId="77777777" w:rsidR="00AA4342" w:rsidRPr="009A03B3" w:rsidRDefault="00AA4342" w:rsidP="00D20F76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1F41B324" w14:textId="77777777" w:rsidR="00AA4342" w:rsidRDefault="00AA4342" w:rsidP="003F5F93">
      <w:pPr>
        <w:pStyle w:val="Default"/>
        <w:rPr>
          <w:rFonts w:ascii="Palatino Linotype" w:hAnsi="Palatino Linotype" w:cs="Calibri"/>
          <w:sz w:val="22"/>
          <w:szCs w:val="22"/>
        </w:rPr>
      </w:pPr>
    </w:p>
    <w:p w14:paraId="691DA7E4" w14:textId="77777777" w:rsidR="00236E23" w:rsidRDefault="00236E23" w:rsidP="003F5F93">
      <w:pPr>
        <w:pStyle w:val="Default"/>
        <w:rPr>
          <w:rFonts w:ascii="Palatino Linotype" w:hAnsi="Palatino Linotype" w:cs="Calibri"/>
          <w:sz w:val="22"/>
          <w:szCs w:val="22"/>
        </w:rPr>
      </w:pPr>
    </w:p>
    <w:p w14:paraId="46A9B3FB" w14:textId="1A054A0A" w:rsidR="005F58B1" w:rsidRDefault="00236E23" w:rsidP="00236E23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236E23">
        <w:rPr>
          <w:rFonts w:ascii="Palatino Linotype" w:hAnsi="Palatino Linotype"/>
          <w:b/>
        </w:rPr>
        <w:t xml:space="preserve">Dodavatel dále k prokázání technické kvalifikace </w:t>
      </w:r>
      <w:r w:rsidR="00AA4342">
        <w:rPr>
          <w:rFonts w:ascii="Palatino Linotype" w:hAnsi="Palatino Linotype"/>
          <w:b/>
        </w:rPr>
        <w:t>předkládá</w:t>
      </w:r>
      <w:r>
        <w:rPr>
          <w:rFonts w:ascii="Palatino Linotype" w:hAnsi="Palatino Linotype"/>
        </w:rPr>
        <w:t xml:space="preserve"> doklad osvědčující odbornou způsobilost </w:t>
      </w:r>
      <w:r w:rsidR="00001CEF">
        <w:rPr>
          <w:rFonts w:ascii="Palatino Linotype" w:hAnsi="Palatino Linotype"/>
        </w:rPr>
        <w:t>osoby,</w:t>
      </w:r>
      <w:r w:rsidR="00AA4342">
        <w:rPr>
          <w:rFonts w:ascii="Palatino Linotype" w:hAnsi="Palatino Linotype"/>
        </w:rPr>
        <w:t xml:space="preserve"> která bude vykonávat technický dozor stavebníka</w:t>
      </w:r>
      <w:proofErr w:type="gramStart"/>
      <w:r>
        <w:rPr>
          <w:rFonts w:ascii="Palatino Linotype" w:hAnsi="Palatino Linotype"/>
        </w:rPr>
        <w:t>, ,</w:t>
      </w:r>
      <w:proofErr w:type="gramEnd"/>
      <w:r>
        <w:rPr>
          <w:rFonts w:ascii="Palatino Linotype" w:hAnsi="Palatino Linotype"/>
        </w:rPr>
        <w:t xml:space="preserve"> </w:t>
      </w:r>
      <w:r w:rsidR="00AA4342">
        <w:rPr>
          <w:rFonts w:ascii="Palatino Linotype" w:hAnsi="Palatino Linotype"/>
        </w:rPr>
        <w:t xml:space="preserve">a to způsobilost </w:t>
      </w:r>
      <w:r>
        <w:rPr>
          <w:rFonts w:ascii="Palatino Linotype" w:hAnsi="Palatino Linotype"/>
        </w:rPr>
        <w:t xml:space="preserve">ve smyslu zákona č. 360/1992 Sb., o výkonu povolání autorizovaných inženýrů a techniků činných ve výstavbě v oboru </w:t>
      </w:r>
      <w:r w:rsidRPr="00B75673">
        <w:rPr>
          <w:rFonts w:ascii="Palatino Linotype" w:hAnsi="Palatino Linotype"/>
          <w:b/>
        </w:rPr>
        <w:t>pozemní stavby</w:t>
      </w:r>
      <w:r>
        <w:rPr>
          <w:rFonts w:ascii="Palatino Linotype" w:hAnsi="Palatino Linotype"/>
        </w:rPr>
        <w:t>.</w:t>
      </w:r>
    </w:p>
    <w:p w14:paraId="4E639730" w14:textId="77777777" w:rsidR="002F349F" w:rsidRPr="001B5F46" w:rsidRDefault="002F349F" w:rsidP="007C11B0">
      <w:pPr>
        <w:pStyle w:val="Odstavecseseznamem"/>
        <w:suppressAutoHyphens/>
        <w:spacing w:after="0" w:line="240" w:lineRule="auto"/>
        <w:ind w:left="0"/>
        <w:jc w:val="both"/>
        <w:rPr>
          <w:rFonts w:ascii="Palatino Linotype" w:hAnsi="Palatino Linotype"/>
          <w:sz w:val="6"/>
          <w:szCs w:val="6"/>
        </w:rPr>
      </w:pPr>
    </w:p>
    <w:p w14:paraId="4EDB4DC5" w14:textId="77777777" w:rsidR="00AB0F0C" w:rsidRPr="00AB0F0C" w:rsidRDefault="00AB0F0C" w:rsidP="00AB0F0C">
      <w:pPr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/>
          <w:bCs/>
        </w:rPr>
      </w:pPr>
      <w:r w:rsidRPr="00AB0F0C">
        <w:rPr>
          <w:rFonts w:ascii="Palatino Linotype" w:hAnsi="Palatino Linotype" w:cs="Arial"/>
          <w:b/>
        </w:rPr>
        <w:t xml:space="preserve">Dodavatel dále čestně prohlašuje, </w:t>
      </w:r>
      <w:r w:rsidRPr="00AB0F0C">
        <w:rPr>
          <w:rFonts w:ascii="Palatino Linotype" w:hAnsi="Palatino Linotype" w:cs="Arial"/>
          <w:b/>
          <w:bCs/>
        </w:rPr>
        <w:t xml:space="preserve">že </w:t>
      </w:r>
    </w:p>
    <w:p w14:paraId="4E436285" w14:textId="77777777" w:rsidR="00AB0F0C" w:rsidRPr="00AB0F0C" w:rsidRDefault="00AB0F0C" w:rsidP="001B5F46">
      <w:pPr>
        <w:numPr>
          <w:ilvl w:val="0"/>
          <w:numId w:val="12"/>
        </w:numPr>
        <w:autoSpaceDE w:val="0"/>
        <w:autoSpaceDN w:val="0"/>
        <w:adjustRightInd w:val="0"/>
        <w:spacing w:before="360" w:after="240" w:line="240" w:lineRule="auto"/>
        <w:jc w:val="both"/>
        <w:rPr>
          <w:rFonts w:ascii="Palatino Linotype" w:hAnsi="Palatino Linotype" w:cs="Arial"/>
          <w:bCs/>
        </w:rPr>
      </w:pPr>
      <w:r w:rsidRPr="00AB0F0C">
        <w:rPr>
          <w:rFonts w:ascii="Palatino Linotype" w:hAnsi="Palatino Linotype" w:cs="Arial"/>
          <w:bCs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25B395C6" w14:textId="033C673D" w:rsidR="00AB0F0C" w:rsidRPr="001B5F46" w:rsidRDefault="00AB0F0C" w:rsidP="001B5F46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360" w:after="240" w:line="240" w:lineRule="auto"/>
        <w:jc w:val="both"/>
        <w:rPr>
          <w:rFonts w:ascii="Palatino Linotype" w:hAnsi="Palatino Linotype"/>
        </w:rPr>
      </w:pPr>
      <w:r w:rsidRPr="001B5F46">
        <w:rPr>
          <w:rFonts w:ascii="Palatino Linotype" w:hAnsi="Palatino Linotype" w:cs="Arial"/>
          <w:bCs/>
        </w:rPr>
        <w:t>poddodavatel, prostřednictvím kterého prokazuje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společnosti.</w:t>
      </w:r>
    </w:p>
    <w:p w14:paraId="75858100" w14:textId="50710BDF" w:rsidR="00A52D50" w:rsidRDefault="003F5500" w:rsidP="007C11B0">
      <w:pPr>
        <w:tabs>
          <w:tab w:val="left" w:pos="4536"/>
        </w:tabs>
        <w:spacing w:after="0" w:line="240" w:lineRule="auto"/>
        <w:jc w:val="both"/>
        <w:rPr>
          <w:rFonts w:ascii="Palatino Linotype" w:hAnsi="Palatino Linotype"/>
        </w:rPr>
      </w:pPr>
      <w:r w:rsidRPr="00702C63">
        <w:rPr>
          <w:rFonts w:ascii="Palatino Linotype" w:hAnsi="Palatino Linotype"/>
        </w:rPr>
        <w:t xml:space="preserve">V ……………………. </w:t>
      </w:r>
      <w:r w:rsidR="00A52D50" w:rsidRPr="00702C63">
        <w:rPr>
          <w:rFonts w:ascii="Palatino Linotype" w:hAnsi="Palatino Linotype"/>
        </w:rPr>
        <w:t>dne ……………</w:t>
      </w:r>
    </w:p>
    <w:p w14:paraId="1BE15889" w14:textId="77777777" w:rsidR="001B5F46" w:rsidRPr="00702C63" w:rsidRDefault="001B5F46" w:rsidP="007C11B0">
      <w:pPr>
        <w:tabs>
          <w:tab w:val="left" w:pos="4536"/>
        </w:tabs>
        <w:spacing w:after="0" w:line="240" w:lineRule="auto"/>
        <w:jc w:val="both"/>
        <w:rPr>
          <w:rFonts w:ascii="Palatino Linotype" w:hAnsi="Palatino Linotype"/>
        </w:rPr>
      </w:pPr>
    </w:p>
    <w:p w14:paraId="3E3A3EFF" w14:textId="77777777" w:rsidR="00A52D50" w:rsidRPr="00702C63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</w:rPr>
      </w:pPr>
      <w:r w:rsidRPr="00702C63">
        <w:rPr>
          <w:rFonts w:ascii="Palatino Linotype" w:hAnsi="Palatino Linotype"/>
        </w:rPr>
        <w:t>…………………….</w:t>
      </w:r>
      <w:r w:rsidRPr="00702C63">
        <w:rPr>
          <w:rStyle w:val="Znakapoznpodarou"/>
          <w:rFonts w:ascii="Palatino Linotype" w:hAnsi="Palatino Linotype"/>
        </w:rPr>
        <w:footnoteReference w:id="5"/>
      </w:r>
    </w:p>
    <w:p w14:paraId="5B8F8A7C" w14:textId="77777777" w:rsidR="00A52D50" w:rsidRPr="00F357FC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F357FC">
        <w:rPr>
          <w:rFonts w:ascii="Palatino Linotype" w:hAnsi="Palatino Linotype"/>
          <w:sz w:val="20"/>
          <w:szCs w:val="20"/>
        </w:rPr>
        <w:t>(obchodní firma/název právnické osoby)</w:t>
      </w:r>
    </w:p>
    <w:p w14:paraId="2CC0ACB0" w14:textId="2F0E302D" w:rsidR="00A52D50" w:rsidRPr="00F357FC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F357FC">
        <w:rPr>
          <w:rFonts w:ascii="Palatino Linotype" w:hAnsi="Palatino Linotype"/>
          <w:sz w:val="20"/>
          <w:szCs w:val="20"/>
        </w:rPr>
        <w:t>(jméno a příjmení osoby oprávněné k podpisu), (funkce osoby oprávněné k podpisu)</w:t>
      </w:r>
    </w:p>
    <w:sectPr w:rsidR="00A52D50" w:rsidRPr="00F357FC" w:rsidSect="001B0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FE98" w14:textId="77777777" w:rsidR="00BE22E6" w:rsidRDefault="00BE22E6" w:rsidP="00A52D50">
      <w:pPr>
        <w:spacing w:after="0" w:line="240" w:lineRule="auto"/>
      </w:pPr>
      <w:r>
        <w:separator/>
      </w:r>
    </w:p>
  </w:endnote>
  <w:endnote w:type="continuationSeparator" w:id="0">
    <w:p w14:paraId="17B2B3C7" w14:textId="77777777" w:rsidR="00BE22E6" w:rsidRDefault="00BE22E6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7379" w14:textId="77777777" w:rsidR="00BE22E6" w:rsidRDefault="00BE22E6" w:rsidP="00A52D50">
      <w:pPr>
        <w:spacing w:after="0" w:line="240" w:lineRule="auto"/>
      </w:pPr>
      <w:r>
        <w:separator/>
      </w:r>
    </w:p>
  </w:footnote>
  <w:footnote w:type="continuationSeparator" w:id="0">
    <w:p w14:paraId="5BB87932" w14:textId="77777777" w:rsidR="00BE22E6" w:rsidRDefault="00BE22E6" w:rsidP="00A52D50">
      <w:pPr>
        <w:spacing w:after="0" w:line="240" w:lineRule="auto"/>
      </w:pPr>
      <w:r>
        <w:continuationSeparator/>
      </w:r>
    </w:p>
  </w:footnote>
  <w:footnote w:id="1">
    <w:p w14:paraId="37F7748E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2B3F335E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14:paraId="32A27770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14:paraId="5942BF30" w14:textId="41416BB6" w:rsidR="007A2842" w:rsidRDefault="007A284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5">
    <w:p w14:paraId="5C817AAA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6559AC">
        <w:t>dodavatele</w:t>
      </w:r>
      <w:r>
        <w:t xml:space="preserve">, který je právnickou osobou. (Je-li </w:t>
      </w:r>
      <w:r w:rsidR="006559AC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9C85" w14:textId="77777777" w:rsidR="00EB27E9" w:rsidRPr="007D659F" w:rsidRDefault="00EB27E9">
    <w:pPr>
      <w:pStyle w:val="Zhlav"/>
      <w:rPr>
        <w:rFonts w:ascii="Palatino Linotype" w:hAnsi="Palatino Linotype"/>
        <w:sz w:val="18"/>
        <w:szCs w:val="18"/>
      </w:rPr>
    </w:pPr>
    <w:r w:rsidRPr="007D659F">
      <w:rPr>
        <w:rFonts w:ascii="Palatino Linotype" w:hAnsi="Palatino Linotype"/>
        <w:sz w:val="18"/>
        <w:szCs w:val="18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165A"/>
    <w:multiLevelType w:val="hybridMultilevel"/>
    <w:tmpl w:val="30E8B40E"/>
    <w:lvl w:ilvl="0" w:tplc="B84CE022">
      <w:start w:val="3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81E"/>
    <w:multiLevelType w:val="hybridMultilevel"/>
    <w:tmpl w:val="24C638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C8B"/>
    <w:multiLevelType w:val="hybridMultilevel"/>
    <w:tmpl w:val="501EFB96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0"/>
    <w:rsid w:val="00001CEF"/>
    <w:rsid w:val="000023A7"/>
    <w:rsid w:val="00031DC9"/>
    <w:rsid w:val="000D54E1"/>
    <w:rsid w:val="001300A5"/>
    <w:rsid w:val="00130811"/>
    <w:rsid w:val="00145116"/>
    <w:rsid w:val="00147686"/>
    <w:rsid w:val="00162707"/>
    <w:rsid w:val="001704EF"/>
    <w:rsid w:val="00176863"/>
    <w:rsid w:val="001B08B5"/>
    <w:rsid w:val="001B5F46"/>
    <w:rsid w:val="001D6AD3"/>
    <w:rsid w:val="001D7838"/>
    <w:rsid w:val="001E6F47"/>
    <w:rsid w:val="001F5F67"/>
    <w:rsid w:val="001F69C7"/>
    <w:rsid w:val="00200946"/>
    <w:rsid w:val="00205A74"/>
    <w:rsid w:val="00205BC4"/>
    <w:rsid w:val="00233929"/>
    <w:rsid w:val="00236E23"/>
    <w:rsid w:val="002F349F"/>
    <w:rsid w:val="00311023"/>
    <w:rsid w:val="00325BBD"/>
    <w:rsid w:val="00383EE0"/>
    <w:rsid w:val="00387602"/>
    <w:rsid w:val="003A75EF"/>
    <w:rsid w:val="003D0EB1"/>
    <w:rsid w:val="003F5500"/>
    <w:rsid w:val="003F5F93"/>
    <w:rsid w:val="00403C71"/>
    <w:rsid w:val="004069BC"/>
    <w:rsid w:val="0044030D"/>
    <w:rsid w:val="004550A1"/>
    <w:rsid w:val="00465381"/>
    <w:rsid w:val="004D5038"/>
    <w:rsid w:val="004E6A38"/>
    <w:rsid w:val="005A14FA"/>
    <w:rsid w:val="005A3640"/>
    <w:rsid w:val="005A51D1"/>
    <w:rsid w:val="005C2FED"/>
    <w:rsid w:val="005D07D4"/>
    <w:rsid w:val="005E0254"/>
    <w:rsid w:val="005F58B1"/>
    <w:rsid w:val="006559AC"/>
    <w:rsid w:val="007002E7"/>
    <w:rsid w:val="00702C63"/>
    <w:rsid w:val="007541DB"/>
    <w:rsid w:val="00773C7B"/>
    <w:rsid w:val="007A2842"/>
    <w:rsid w:val="007B2DF7"/>
    <w:rsid w:val="007B5AFC"/>
    <w:rsid w:val="007C11B0"/>
    <w:rsid w:val="007D3B24"/>
    <w:rsid w:val="007D659F"/>
    <w:rsid w:val="00860B72"/>
    <w:rsid w:val="008738A3"/>
    <w:rsid w:val="00914805"/>
    <w:rsid w:val="009244BC"/>
    <w:rsid w:val="009375EF"/>
    <w:rsid w:val="00957A57"/>
    <w:rsid w:val="009E097D"/>
    <w:rsid w:val="009E0F4A"/>
    <w:rsid w:val="00A05B91"/>
    <w:rsid w:val="00A2171D"/>
    <w:rsid w:val="00A52D50"/>
    <w:rsid w:val="00AA4342"/>
    <w:rsid w:val="00AB0F0C"/>
    <w:rsid w:val="00AB1168"/>
    <w:rsid w:val="00AE48AE"/>
    <w:rsid w:val="00B42484"/>
    <w:rsid w:val="00B51BC4"/>
    <w:rsid w:val="00B75673"/>
    <w:rsid w:val="00BE22E6"/>
    <w:rsid w:val="00C71CBD"/>
    <w:rsid w:val="00C93828"/>
    <w:rsid w:val="00CD2A07"/>
    <w:rsid w:val="00D272B4"/>
    <w:rsid w:val="00D72094"/>
    <w:rsid w:val="00D7367D"/>
    <w:rsid w:val="00D86100"/>
    <w:rsid w:val="00D93A00"/>
    <w:rsid w:val="00E9129D"/>
    <w:rsid w:val="00EA3745"/>
    <w:rsid w:val="00EB27E9"/>
    <w:rsid w:val="00EF4041"/>
    <w:rsid w:val="00F209AA"/>
    <w:rsid w:val="00F27499"/>
    <w:rsid w:val="00F31048"/>
    <w:rsid w:val="00F357FC"/>
    <w:rsid w:val="00F81853"/>
    <w:rsid w:val="00FA1AA6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7479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1B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BC4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BC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38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38A3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3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0EE2-7486-46D9-92FD-5F399FD1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Blezzardová Jana JUDr.</cp:lastModifiedBy>
  <cp:revision>25</cp:revision>
  <cp:lastPrinted>2017-08-24T08:52:00Z</cp:lastPrinted>
  <dcterms:created xsi:type="dcterms:W3CDTF">2019-10-08T13:04:00Z</dcterms:created>
  <dcterms:modified xsi:type="dcterms:W3CDTF">2019-10-18T07:34:00Z</dcterms:modified>
</cp:coreProperties>
</file>