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5081" w:type="pct"/>
        <w:tblLook w:val="04A0" w:firstRow="1" w:lastRow="0" w:firstColumn="1" w:lastColumn="0" w:noHBand="0" w:noVBand="1"/>
      </w:tblPr>
      <w:tblGrid>
        <w:gridCol w:w="2477"/>
        <w:gridCol w:w="6732"/>
      </w:tblGrid>
      <w:tr w:rsidR="007E1CE9" w:rsidRPr="007E1CE9" w:rsidTr="0035762E">
        <w:tc>
          <w:tcPr>
            <w:tcW w:w="1345" w:type="pct"/>
            <w:shd w:val="clear" w:color="auto" w:fill="F2F2F2" w:themeFill="background1" w:themeFillShade="F2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E1CE9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55" w:type="pct"/>
            <w:vAlign w:val="center"/>
          </w:tcPr>
          <w:p w:rsidR="007E1CE9" w:rsidRPr="007E1CE9" w:rsidRDefault="004F7193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F7193">
              <w:rPr>
                <w:rFonts w:ascii="Arial" w:hAnsi="Arial" w:cs="Arial"/>
                <w:b/>
                <w:sz w:val="20"/>
                <w:szCs w:val="20"/>
              </w:rPr>
              <w:t xml:space="preserve">Robotický systém integrovaných duálních </w:t>
            </w:r>
            <w:proofErr w:type="spellStart"/>
            <w:r w:rsidRPr="004F7193">
              <w:rPr>
                <w:rFonts w:ascii="Arial" w:hAnsi="Arial" w:cs="Arial"/>
                <w:b/>
                <w:sz w:val="20"/>
                <w:szCs w:val="20"/>
              </w:rPr>
              <w:t>stabilometrických</w:t>
            </w:r>
            <w:proofErr w:type="spellEnd"/>
            <w:r w:rsidRPr="004F7193">
              <w:rPr>
                <w:rFonts w:ascii="Arial" w:hAnsi="Arial" w:cs="Arial"/>
                <w:b/>
                <w:sz w:val="20"/>
                <w:szCs w:val="20"/>
              </w:rPr>
              <w:t xml:space="preserve"> plošin pro RÚ Hostinné</w:t>
            </w:r>
          </w:p>
        </w:tc>
      </w:tr>
      <w:tr w:rsidR="007E1CE9" w:rsidRPr="007E1CE9" w:rsidTr="0035762E">
        <w:tc>
          <w:tcPr>
            <w:tcW w:w="1345" w:type="pct"/>
            <w:shd w:val="clear" w:color="auto" w:fill="F2F2F2" w:themeFill="background1" w:themeFillShade="F2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55" w:type="pct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7E1CE9" w:rsidRPr="007E1CE9" w:rsidTr="0035762E">
        <w:tc>
          <w:tcPr>
            <w:tcW w:w="1345" w:type="pct"/>
            <w:shd w:val="clear" w:color="auto" w:fill="F2F2F2" w:themeFill="background1" w:themeFillShade="F2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55" w:type="pct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:rsidR="007A6DA6" w:rsidRPr="007E1CE9" w:rsidRDefault="007E1CE9" w:rsidP="004F7193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7E1CE9">
        <w:rPr>
          <w:rFonts w:ascii="Arial" w:hAnsi="Arial" w:cs="Arial"/>
          <w:sz w:val="20"/>
          <w:szCs w:val="20"/>
        </w:rPr>
        <w:t>Zadavatelem stanovené technické parametry jsou vždy uvedeny jako minimální. Dodavatel je oprávněn nabídnou srovnatelné či lepší řešení.</w:t>
      </w:r>
    </w:p>
    <w:tbl>
      <w:tblPr>
        <w:tblStyle w:val="Mkatabulky"/>
        <w:tblW w:w="5081" w:type="pct"/>
        <w:tblLook w:val="04A0" w:firstRow="1" w:lastRow="0" w:firstColumn="1" w:lastColumn="0" w:noHBand="0" w:noVBand="1"/>
      </w:tblPr>
      <w:tblGrid>
        <w:gridCol w:w="3256"/>
        <w:gridCol w:w="5953"/>
      </w:tblGrid>
      <w:tr w:rsidR="007E1CE9" w:rsidRPr="007E1CE9" w:rsidTr="0035762E">
        <w:tc>
          <w:tcPr>
            <w:tcW w:w="1768" w:type="pct"/>
            <w:shd w:val="clear" w:color="auto" w:fill="F2F2F2" w:themeFill="background1" w:themeFillShade="F2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E9">
              <w:rPr>
                <w:rFonts w:ascii="Arial" w:hAnsi="Arial" w:cs="Arial"/>
                <w:b/>
                <w:sz w:val="20"/>
                <w:szCs w:val="20"/>
              </w:rPr>
              <w:t>Výrobce zařízení</w:t>
            </w:r>
          </w:p>
        </w:tc>
        <w:tc>
          <w:tcPr>
            <w:tcW w:w="3232" w:type="pct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E1CE9" w:rsidRPr="007E1CE9" w:rsidTr="0035762E">
        <w:tc>
          <w:tcPr>
            <w:tcW w:w="1768" w:type="pct"/>
            <w:shd w:val="clear" w:color="auto" w:fill="F2F2F2" w:themeFill="background1" w:themeFillShade="F2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E9">
              <w:rPr>
                <w:rFonts w:ascii="Arial" w:hAnsi="Arial" w:cs="Arial"/>
                <w:b/>
                <w:sz w:val="20"/>
                <w:szCs w:val="20"/>
              </w:rPr>
              <w:t>Model zařízení</w:t>
            </w:r>
          </w:p>
        </w:tc>
        <w:tc>
          <w:tcPr>
            <w:tcW w:w="3232" w:type="pct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484CA2" w:rsidRDefault="007E1CE9" w:rsidP="00484CA2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007E1CE9">
        <w:rPr>
          <w:rFonts w:ascii="Arial" w:hAnsi="Arial" w:cs="Arial"/>
          <w:b/>
          <w:sz w:val="20"/>
          <w:szCs w:val="20"/>
        </w:rPr>
        <w:t>Tabulka technických parametrů</w:t>
      </w:r>
    </w:p>
    <w:p w:rsidR="007E1CE9" w:rsidRDefault="007E1CE9" w:rsidP="00484CA2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je v požadavku zadavatele uvedeno pouze „ANO,“ uvede dodavatel v rámci nabízeného řešení ke konkrétnímu parametru alespoň „ANO,“ přičemž může doplnit i další vhodné informace.</w:t>
      </w:r>
    </w:p>
    <w:tbl>
      <w:tblPr>
        <w:tblStyle w:val="Mkatabulky"/>
        <w:tblW w:w="5081" w:type="pct"/>
        <w:tblLook w:val="04A0" w:firstRow="1" w:lastRow="0" w:firstColumn="1" w:lastColumn="0" w:noHBand="0" w:noVBand="1"/>
      </w:tblPr>
      <w:tblGrid>
        <w:gridCol w:w="4531"/>
        <w:gridCol w:w="2269"/>
        <w:gridCol w:w="2409"/>
      </w:tblGrid>
      <w:tr w:rsidR="007E1CE9" w:rsidRPr="007E1CE9" w:rsidTr="0035762E">
        <w:tc>
          <w:tcPr>
            <w:tcW w:w="2460" w:type="pct"/>
            <w:shd w:val="clear" w:color="auto" w:fill="9CC2E5" w:themeFill="accent1" w:themeFillTint="99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E9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232" w:type="pct"/>
            <w:shd w:val="clear" w:color="auto" w:fill="9CC2E5" w:themeFill="accent1" w:themeFillTint="99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E9">
              <w:rPr>
                <w:rFonts w:ascii="Arial" w:hAnsi="Arial" w:cs="Arial"/>
                <w:b/>
                <w:sz w:val="20"/>
                <w:szCs w:val="20"/>
              </w:rPr>
              <w:t>Požadavek zadavatele</w:t>
            </w:r>
          </w:p>
        </w:tc>
        <w:tc>
          <w:tcPr>
            <w:tcW w:w="1308" w:type="pct"/>
            <w:shd w:val="clear" w:color="auto" w:fill="9CC2E5" w:themeFill="accent1" w:themeFillTint="99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E9">
              <w:rPr>
                <w:rFonts w:ascii="Arial" w:hAnsi="Arial" w:cs="Arial"/>
                <w:b/>
                <w:sz w:val="20"/>
                <w:szCs w:val="20"/>
              </w:rPr>
              <w:t>Nabízené řešení</w:t>
            </w:r>
          </w:p>
        </w:tc>
      </w:tr>
      <w:tr w:rsidR="007422C4" w:rsidRPr="007E1CE9" w:rsidTr="0035762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:rsidR="007422C4" w:rsidRPr="007422C4" w:rsidRDefault="007422C4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7422C4">
              <w:rPr>
                <w:rFonts w:ascii="Arial" w:hAnsi="Arial" w:cs="Arial"/>
                <w:sz w:val="18"/>
                <w:szCs w:val="20"/>
              </w:rPr>
              <w:t>Technické parametry platformy</w:t>
            </w:r>
          </w:p>
        </w:tc>
      </w:tr>
      <w:tr w:rsidR="007422C4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422C4" w:rsidRPr="007E1CE9" w:rsidRDefault="0035762E" w:rsidP="007422C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Ú</w:t>
            </w:r>
            <w:r w:rsidR="007422C4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hlová rychlost </w:t>
            </w:r>
          </w:p>
        </w:tc>
        <w:tc>
          <w:tcPr>
            <w:tcW w:w="1232" w:type="pct"/>
            <w:vAlign w:val="center"/>
          </w:tcPr>
          <w:p w:rsidR="007422C4" w:rsidRDefault="006228DF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180° </w:t>
            </w:r>
            <w:r w:rsidR="003906AE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rad·s</w:t>
            </w:r>
            <w:r w:rsidR="003906AE">
              <w:rPr>
                <w:rFonts w:ascii="Arial" w:hAnsi="Arial" w:cs="Arial"/>
                <w:color w:val="222222"/>
                <w:shd w:val="clear" w:color="auto" w:fill="FFFFFF"/>
                <w:vertAlign w:val="superscript"/>
              </w:rPr>
              <w:t>-1</w:t>
            </w:r>
          </w:p>
        </w:tc>
        <w:tc>
          <w:tcPr>
            <w:tcW w:w="1308" w:type="pct"/>
            <w:vAlign w:val="center"/>
          </w:tcPr>
          <w:p w:rsidR="007422C4" w:rsidRPr="007E1CE9" w:rsidRDefault="007422C4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422C4" w:rsidRPr="007E1CE9" w:rsidTr="0035762E">
        <w:trPr>
          <w:trHeight w:val="579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422C4" w:rsidRPr="007E1CE9" w:rsidRDefault="0035762E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="003906AE">
              <w:rPr>
                <w:rFonts w:ascii="Arial" w:hAnsi="Arial" w:cs="Arial"/>
                <w:color w:val="231F20"/>
                <w:sz w:val="20"/>
                <w:szCs w:val="20"/>
              </w:rPr>
              <w:t>růměr</w:t>
            </w:r>
            <w:r w:rsidR="007422C4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 platform</w:t>
            </w:r>
            <w:r w:rsidR="007422C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="007422C4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3906AE">
              <w:rPr>
                <w:rFonts w:ascii="Arial" w:hAnsi="Arial" w:cs="Arial"/>
                <w:color w:val="231F20"/>
                <w:sz w:val="20"/>
                <w:szCs w:val="20"/>
              </w:rPr>
              <w:t>–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proofErr w:type="spellStart"/>
            <w:r w:rsidR="007422C4" w:rsidRPr="007E1CE9">
              <w:rPr>
                <w:rFonts w:ascii="Arial" w:hAnsi="Arial" w:cs="Arial"/>
                <w:color w:val="231F20"/>
                <w:sz w:val="20"/>
                <w:szCs w:val="20"/>
              </w:rPr>
              <w:t>monopedální</w:t>
            </w:r>
            <w:proofErr w:type="spellEnd"/>
            <w:r w:rsidR="003906AE">
              <w:rPr>
                <w:rFonts w:ascii="Arial" w:hAnsi="Arial" w:cs="Arial"/>
                <w:color w:val="231F20"/>
                <w:sz w:val="20"/>
                <w:szCs w:val="20"/>
              </w:rPr>
              <w:t xml:space="preserve"> mód</w:t>
            </w:r>
          </w:p>
        </w:tc>
        <w:tc>
          <w:tcPr>
            <w:tcW w:w="1232" w:type="pct"/>
            <w:vAlign w:val="center"/>
          </w:tcPr>
          <w:p w:rsidR="007422C4" w:rsidRDefault="007422C4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cm</w:t>
            </w:r>
          </w:p>
        </w:tc>
        <w:tc>
          <w:tcPr>
            <w:tcW w:w="1308" w:type="pct"/>
            <w:vAlign w:val="center"/>
          </w:tcPr>
          <w:p w:rsidR="007422C4" w:rsidRPr="007E1CE9" w:rsidRDefault="004F08B6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422C4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422C4" w:rsidRPr="007E1CE9" w:rsidRDefault="0035762E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7422C4">
              <w:rPr>
                <w:rFonts w:ascii="Arial" w:hAnsi="Arial" w:cs="Arial"/>
                <w:sz w:val="20"/>
                <w:szCs w:val="20"/>
              </w:rPr>
              <w:t>hel plantární flexe/extenze pro terapii hlezna</w:t>
            </w:r>
          </w:p>
        </w:tc>
        <w:tc>
          <w:tcPr>
            <w:tcW w:w="1232" w:type="pct"/>
            <w:vAlign w:val="center"/>
          </w:tcPr>
          <w:p w:rsidR="007422C4" w:rsidRDefault="007422C4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30°</w:t>
            </w:r>
          </w:p>
        </w:tc>
        <w:tc>
          <w:tcPr>
            <w:tcW w:w="1308" w:type="pct"/>
            <w:vAlign w:val="center"/>
          </w:tcPr>
          <w:p w:rsidR="007422C4" w:rsidRPr="007E1CE9" w:rsidRDefault="004F08B6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422C4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422C4" w:rsidRPr="007E1CE9" w:rsidRDefault="0035762E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7422C4">
              <w:rPr>
                <w:rFonts w:ascii="Arial" w:hAnsi="Arial" w:cs="Arial"/>
                <w:sz w:val="20"/>
                <w:szCs w:val="20"/>
              </w:rPr>
              <w:t>hel plantární flexe/extenze pro terapii hlezna s umístěnou oporou dolních končetin</w:t>
            </w:r>
          </w:p>
        </w:tc>
        <w:tc>
          <w:tcPr>
            <w:tcW w:w="1232" w:type="pct"/>
            <w:vAlign w:val="center"/>
          </w:tcPr>
          <w:p w:rsidR="007422C4" w:rsidRDefault="007422C4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18°</w:t>
            </w:r>
          </w:p>
        </w:tc>
        <w:tc>
          <w:tcPr>
            <w:tcW w:w="1308" w:type="pct"/>
            <w:vAlign w:val="center"/>
          </w:tcPr>
          <w:p w:rsidR="007422C4" w:rsidRPr="007E1CE9" w:rsidRDefault="004F08B6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422C4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422C4" w:rsidRPr="007E1CE9" w:rsidRDefault="0035762E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7422C4">
              <w:rPr>
                <w:rFonts w:ascii="Arial" w:hAnsi="Arial" w:cs="Arial"/>
                <w:sz w:val="20"/>
                <w:szCs w:val="20"/>
              </w:rPr>
              <w:t xml:space="preserve">hel </w:t>
            </w:r>
            <w:r w:rsidR="007422C4" w:rsidRPr="007E1CE9">
              <w:rPr>
                <w:rFonts w:ascii="Arial" w:hAnsi="Arial" w:cs="Arial"/>
                <w:color w:val="231F20"/>
                <w:sz w:val="20"/>
                <w:szCs w:val="20"/>
              </w:rPr>
              <w:t>plantární flexe/extense pro stoj</w:t>
            </w:r>
          </w:p>
        </w:tc>
        <w:tc>
          <w:tcPr>
            <w:tcW w:w="1232" w:type="pct"/>
            <w:vAlign w:val="center"/>
          </w:tcPr>
          <w:p w:rsidR="007422C4" w:rsidRDefault="007422C4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18°</w:t>
            </w:r>
          </w:p>
        </w:tc>
        <w:tc>
          <w:tcPr>
            <w:tcW w:w="1308" w:type="pct"/>
            <w:vAlign w:val="center"/>
          </w:tcPr>
          <w:p w:rsidR="007422C4" w:rsidRPr="007E1CE9" w:rsidRDefault="004F08B6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Pr="007E1CE9" w:rsidRDefault="0035762E" w:rsidP="00FE17E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Ú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hel 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náklon </w:t>
            </w:r>
            <w:proofErr w:type="spellStart"/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>bip</w:t>
            </w:r>
            <w:r w:rsidR="00FE17E2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>dální</w:t>
            </w:r>
            <w:proofErr w:type="spellEnd"/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 platformy</w:t>
            </w:r>
          </w:p>
        </w:tc>
        <w:tc>
          <w:tcPr>
            <w:tcW w:w="1232" w:type="pct"/>
            <w:vAlign w:val="center"/>
          </w:tcPr>
          <w:p w:rsidR="005D3537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18°</w:t>
            </w:r>
          </w:p>
        </w:tc>
        <w:tc>
          <w:tcPr>
            <w:tcW w:w="1308" w:type="pct"/>
            <w:vAlign w:val="center"/>
          </w:tcPr>
          <w:p w:rsidR="005D3537" w:rsidRPr="007E1CE9" w:rsidRDefault="004F08B6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Pr="007E1CE9" w:rsidRDefault="005D3537" w:rsidP="00A854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Pasivní varianta pohybu – umožňuje konání předem definovaných pohybů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 platformy i sedačky</w:t>
            </w:r>
          </w:p>
        </w:tc>
        <w:tc>
          <w:tcPr>
            <w:tcW w:w="1232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Default="005D3537" w:rsidP="00A854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Aktivní varianta pohybu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 platformy a sedačky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vykonává aktivní odpor proti pohybu pacienta</w:t>
            </w:r>
          </w:p>
        </w:tc>
        <w:tc>
          <w:tcPr>
            <w:tcW w:w="1232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Default="005D3537" w:rsidP="00A854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Asistovaná varianta pohybu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 platformy a sedačky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vykonává aktivní dopomoc pohybu pacienta</w:t>
            </w:r>
          </w:p>
        </w:tc>
        <w:tc>
          <w:tcPr>
            <w:tcW w:w="1232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5D3537" w:rsidRPr="007E1CE9" w:rsidRDefault="005D353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B749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6B7497" w:rsidRDefault="006B7497" w:rsidP="00A854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detekce nechtěné synkinézy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 hrudním senzorem</w:t>
            </w:r>
          </w:p>
        </w:tc>
        <w:tc>
          <w:tcPr>
            <w:tcW w:w="1232" w:type="pct"/>
            <w:vAlign w:val="center"/>
          </w:tcPr>
          <w:p w:rsidR="006B7497" w:rsidRDefault="006B749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6B7497" w:rsidRPr="007E1CE9" w:rsidRDefault="006B749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B749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6B7497" w:rsidRDefault="006B7497" w:rsidP="006B74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Rozhraní pro poskytnutí zpětné vazby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 dotykovou obrazovkou</w:t>
            </w:r>
            <w:r w:rsidR="00C91731">
              <w:rPr>
                <w:rFonts w:ascii="Arial" w:hAnsi="Arial" w:cs="Arial"/>
                <w:sz w:val="20"/>
                <w:szCs w:val="20"/>
              </w:rPr>
              <w:t xml:space="preserve"> na pohyblivé konstrukci</w:t>
            </w:r>
          </w:p>
        </w:tc>
        <w:tc>
          <w:tcPr>
            <w:tcW w:w="1232" w:type="pct"/>
            <w:vAlign w:val="center"/>
          </w:tcPr>
          <w:p w:rsidR="006B7497" w:rsidRDefault="006B749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6B7497" w:rsidRPr="007E1CE9" w:rsidRDefault="006B749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B749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6B7497" w:rsidRDefault="0035762E" w:rsidP="006B74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Volně měnitelná velikost platf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ormy v návaznosti na typ terapie – </w:t>
            </w:r>
            <w:proofErr w:type="spellStart"/>
            <w:r w:rsidR="00BC6E4A">
              <w:rPr>
                <w:rFonts w:ascii="Arial" w:hAnsi="Arial" w:cs="Arial"/>
                <w:sz w:val="20"/>
                <w:szCs w:val="20"/>
              </w:rPr>
              <w:t>monopedální</w:t>
            </w:r>
            <w:proofErr w:type="spellEnd"/>
            <w:r w:rsidR="00BC6E4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C6E4A">
              <w:rPr>
                <w:rFonts w:ascii="Arial" w:hAnsi="Arial" w:cs="Arial"/>
                <w:sz w:val="20"/>
                <w:szCs w:val="20"/>
              </w:rPr>
              <w:t>bipedální</w:t>
            </w:r>
            <w:proofErr w:type="spellEnd"/>
          </w:p>
        </w:tc>
        <w:tc>
          <w:tcPr>
            <w:tcW w:w="1232" w:type="pct"/>
            <w:vAlign w:val="center"/>
          </w:tcPr>
          <w:p w:rsidR="006B7497" w:rsidRDefault="00BC6E4A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6B7497" w:rsidRPr="007E1CE9" w:rsidRDefault="004F08B6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B749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6B7497" w:rsidRDefault="006B7497" w:rsidP="006B749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Vnější průměr platformy pro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bipedální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terapii</w:t>
            </w:r>
          </w:p>
        </w:tc>
        <w:tc>
          <w:tcPr>
            <w:tcW w:w="1232" w:type="pct"/>
            <w:vAlign w:val="center"/>
          </w:tcPr>
          <w:p w:rsidR="006B7497" w:rsidRDefault="006B7497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cm</w:t>
            </w:r>
          </w:p>
        </w:tc>
        <w:tc>
          <w:tcPr>
            <w:tcW w:w="1308" w:type="pct"/>
            <w:vAlign w:val="center"/>
          </w:tcPr>
          <w:p w:rsidR="006B7497" w:rsidRPr="007E1CE9" w:rsidRDefault="004F08B6" w:rsidP="00A854D0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:rsidR="005D3537" w:rsidRPr="007E1CE9" w:rsidRDefault="005D3537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22C4">
              <w:rPr>
                <w:rFonts w:ascii="Arial" w:hAnsi="Arial" w:cs="Arial"/>
                <w:sz w:val="18"/>
                <w:szCs w:val="20"/>
              </w:rPr>
              <w:t xml:space="preserve">Technické parametry </w:t>
            </w:r>
            <w:r>
              <w:rPr>
                <w:rFonts w:ascii="Arial" w:hAnsi="Arial" w:cs="Arial"/>
                <w:sz w:val="18"/>
                <w:szCs w:val="20"/>
              </w:rPr>
              <w:t>sedačky</w:t>
            </w:r>
          </w:p>
        </w:tc>
      </w:tr>
      <w:tr w:rsidR="007E1CE9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E1CE9" w:rsidRPr="007E1CE9" w:rsidRDefault="00BC6E4A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Robotická s</w:t>
            </w:r>
            <w:r w:rsidR="007E1CE9" w:rsidRPr="007E1CE9">
              <w:rPr>
                <w:rFonts w:ascii="Arial" w:hAnsi="Arial" w:cs="Arial"/>
                <w:sz w:val="20"/>
                <w:szCs w:val="20"/>
              </w:rPr>
              <w:t>edačka pro posturální terapii</w:t>
            </w:r>
          </w:p>
        </w:tc>
        <w:tc>
          <w:tcPr>
            <w:tcW w:w="1232" w:type="pct"/>
            <w:vAlign w:val="center"/>
          </w:tcPr>
          <w:p w:rsidR="007E1CE9" w:rsidRPr="007E1CE9" w:rsidRDefault="007E1CE9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E1CE9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7E1CE9" w:rsidRPr="007E1CE9" w:rsidRDefault="007E1CE9" w:rsidP="007E1CE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</w:rPr>
              <w:t>Možnost pohybu sedačky pro posturální terapii nezávisle na platformě</w:t>
            </w:r>
          </w:p>
        </w:tc>
        <w:tc>
          <w:tcPr>
            <w:tcW w:w="1232" w:type="pct"/>
            <w:vAlign w:val="center"/>
          </w:tcPr>
          <w:p w:rsidR="007E1CE9" w:rsidRPr="007E1CE9" w:rsidRDefault="007E1CE9" w:rsidP="007422C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7E1CE9" w:rsidRPr="007E1CE9" w:rsidRDefault="007E1CE9" w:rsidP="007E1CE9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Default="0035762E" w:rsidP="00FE17E2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BC6E4A">
              <w:rPr>
                <w:rFonts w:ascii="Arial" w:hAnsi="Arial" w:cs="Arial"/>
                <w:sz w:val="20"/>
                <w:szCs w:val="20"/>
              </w:rPr>
              <w:t xml:space="preserve">osnost zařízení </w:t>
            </w:r>
          </w:p>
        </w:tc>
        <w:tc>
          <w:tcPr>
            <w:tcW w:w="1232" w:type="pct"/>
            <w:vAlign w:val="center"/>
          </w:tcPr>
          <w:p w:rsidR="005D3537" w:rsidRDefault="00BC6E4A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kg</w:t>
            </w:r>
          </w:p>
        </w:tc>
        <w:tc>
          <w:tcPr>
            <w:tcW w:w="1308" w:type="pct"/>
            <w:vAlign w:val="center"/>
          </w:tcPr>
          <w:p w:rsidR="005D3537" w:rsidRPr="007E1CE9" w:rsidRDefault="004F08B6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rPr>
          <w:trHeight w:val="662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5D3537" w:rsidRPr="005D3537" w:rsidRDefault="0035762E" w:rsidP="005D353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Ú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hel 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>náklon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 robotické sedačky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 v sagitální rovině</w:t>
            </w:r>
          </w:p>
        </w:tc>
        <w:tc>
          <w:tcPr>
            <w:tcW w:w="1232" w:type="pct"/>
            <w:vAlign w:val="center"/>
          </w:tcPr>
          <w:p w:rsidR="005D3537" w:rsidRPr="007E1CE9" w:rsidRDefault="005D3537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13°</w:t>
            </w:r>
          </w:p>
        </w:tc>
        <w:tc>
          <w:tcPr>
            <w:tcW w:w="1308" w:type="pct"/>
            <w:vAlign w:val="center"/>
          </w:tcPr>
          <w:p w:rsidR="005D3537" w:rsidRPr="007E1CE9" w:rsidRDefault="005D3537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537" w:rsidRPr="007E1CE9" w:rsidTr="0035762E">
        <w:trPr>
          <w:trHeight w:val="700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BC6E4A" w:rsidRPr="00BC6E4A" w:rsidRDefault="0035762E" w:rsidP="005D353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Ú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hel 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>náklon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="005D3537" w:rsidRPr="007E1CE9">
              <w:rPr>
                <w:rFonts w:ascii="Arial" w:hAnsi="Arial" w:cs="Arial"/>
                <w:color w:val="231F20"/>
                <w:sz w:val="20"/>
                <w:szCs w:val="20"/>
              </w:rPr>
              <w:t xml:space="preserve"> robotické sedačky</w:t>
            </w:r>
            <w:r w:rsidR="005D3537">
              <w:rPr>
                <w:rFonts w:ascii="Arial" w:hAnsi="Arial" w:cs="Arial"/>
                <w:color w:val="231F20"/>
                <w:sz w:val="20"/>
                <w:szCs w:val="20"/>
              </w:rPr>
              <w:t xml:space="preserve"> ve frontální rovině</w:t>
            </w:r>
          </w:p>
        </w:tc>
        <w:tc>
          <w:tcPr>
            <w:tcW w:w="1232" w:type="pct"/>
            <w:vAlign w:val="center"/>
          </w:tcPr>
          <w:p w:rsidR="005D3537" w:rsidRPr="007E1CE9" w:rsidRDefault="005D3537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color w:val="231F20"/>
                <w:sz w:val="20"/>
                <w:szCs w:val="20"/>
              </w:rPr>
              <w:t>±</w:t>
            </w:r>
            <w:r>
              <w:rPr>
                <w:rFonts w:ascii="Arial" w:hAnsi="Arial" w:cs="Arial"/>
                <w:sz w:val="20"/>
                <w:szCs w:val="20"/>
              </w:rPr>
              <w:t xml:space="preserve"> 13°</w:t>
            </w:r>
          </w:p>
        </w:tc>
        <w:tc>
          <w:tcPr>
            <w:tcW w:w="1308" w:type="pct"/>
            <w:vAlign w:val="center"/>
          </w:tcPr>
          <w:p w:rsidR="005D3537" w:rsidRPr="007E1CE9" w:rsidRDefault="005D3537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E1495" w:rsidRPr="007E1CE9" w:rsidTr="00275312">
        <w:trPr>
          <w:trHeight w:val="485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9E1495" w:rsidRPr="007E1CE9" w:rsidRDefault="009E1495" w:rsidP="005D353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Ovládací prvek formou bezdrátového tabletu</w:t>
            </w:r>
          </w:p>
        </w:tc>
        <w:tc>
          <w:tcPr>
            <w:tcW w:w="1232" w:type="pct"/>
            <w:vAlign w:val="center"/>
          </w:tcPr>
          <w:p w:rsidR="009E1495" w:rsidRPr="007E1CE9" w:rsidRDefault="009E1495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9E1495" w:rsidRPr="007E1CE9" w:rsidRDefault="009E1495" w:rsidP="005D3537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E1495" w:rsidRPr="007E1CE9" w:rsidTr="00275312">
        <w:trPr>
          <w:trHeight w:val="707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9E1495" w:rsidRPr="007E1CE9" w:rsidRDefault="009E1495" w:rsidP="009E149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Fixační prvky pro terapii v sedě pro hlezno a koleno</w:t>
            </w:r>
          </w:p>
        </w:tc>
        <w:tc>
          <w:tcPr>
            <w:tcW w:w="1232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E1495" w:rsidRPr="007E1CE9" w:rsidTr="00275312">
        <w:trPr>
          <w:trHeight w:val="633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9E1495" w:rsidRDefault="009E1495" w:rsidP="009E149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Bezpečnostní madla s variací obvodové délky pro terapii ve stoje nebo v sedě</w:t>
            </w:r>
          </w:p>
        </w:tc>
        <w:tc>
          <w:tcPr>
            <w:tcW w:w="1232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E1495" w:rsidRPr="007E1CE9" w:rsidTr="00275312">
        <w:trPr>
          <w:trHeight w:val="715"/>
        </w:trPr>
        <w:tc>
          <w:tcPr>
            <w:tcW w:w="2460" w:type="pct"/>
            <w:shd w:val="clear" w:color="auto" w:fill="F2F2F2" w:themeFill="background1" w:themeFillShade="F2"/>
            <w:vAlign w:val="center"/>
          </w:tcPr>
          <w:p w:rsidR="009E1495" w:rsidRDefault="009E1495" w:rsidP="009E149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Nájezdová rampa s prostorem pro manipulaci s imobilním pacientem</w:t>
            </w:r>
          </w:p>
        </w:tc>
        <w:tc>
          <w:tcPr>
            <w:tcW w:w="1232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ANO</w:t>
            </w:r>
          </w:p>
        </w:tc>
        <w:tc>
          <w:tcPr>
            <w:tcW w:w="1308" w:type="pct"/>
            <w:vAlign w:val="center"/>
          </w:tcPr>
          <w:p w:rsidR="009E1495" w:rsidRPr="007E1CE9" w:rsidRDefault="009E1495" w:rsidP="009E1495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1CE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9E1495" w:rsidRDefault="009E1495" w:rsidP="007E1CE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E1495" w:rsidRPr="004048C3" w:rsidRDefault="009E1495" w:rsidP="004F7193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Klinický popis zařízení</w:t>
      </w:r>
    </w:p>
    <w:p w:rsidR="00275312" w:rsidRDefault="004048C3" w:rsidP="004F719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048C3">
        <w:rPr>
          <w:rFonts w:ascii="Arial" w:hAnsi="Arial" w:cs="Arial"/>
          <w:bCs/>
          <w:sz w:val="20"/>
          <w:szCs w:val="20"/>
        </w:rPr>
        <w:t>Zadavatel p</w:t>
      </w:r>
      <w:r w:rsidR="00B25B59">
        <w:rPr>
          <w:rFonts w:ascii="Arial" w:hAnsi="Arial" w:cs="Arial"/>
          <w:bCs/>
          <w:sz w:val="20"/>
          <w:szCs w:val="20"/>
        </w:rPr>
        <w:t>ožaduje dodání systému, který splňuje</w:t>
      </w:r>
      <w:r w:rsidRPr="004048C3">
        <w:rPr>
          <w:rFonts w:ascii="Arial" w:hAnsi="Arial" w:cs="Arial"/>
          <w:bCs/>
          <w:sz w:val="20"/>
          <w:szCs w:val="20"/>
        </w:rPr>
        <w:t xml:space="preserve"> výše uvedené parametry z důvodu klinického zaměření pracoviště. </w:t>
      </w:r>
    </w:p>
    <w:p w:rsidR="004048C3" w:rsidRPr="00275312" w:rsidRDefault="004048C3" w:rsidP="004F719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048C3">
        <w:rPr>
          <w:rFonts w:ascii="Arial" w:hAnsi="Arial" w:cs="Arial"/>
          <w:bCs/>
          <w:sz w:val="20"/>
          <w:szCs w:val="20"/>
        </w:rPr>
        <w:t>Pro časné zahájení posturální rehabilitace je potřebné disponovat systémem s možností terapie vsedě s různými korekcemi pohybu. Pro tyto účely zadavatel požaduje, aby součástí systému byla druhá integrovaná platforma formou sedačky, která umožňuje velmi jemné pohyby v předem definovaných módech a s možností interakce a sledování stavu pacienta skrze virtuální realitu. Dále zadavatel požaduje propojení s hrudním senzorem, který umožní další zpřesnění terapie a okamžitou zpětnovazebnou kontrolu.</w:t>
      </w:r>
    </w:p>
    <w:p w:rsidR="004048C3" w:rsidRPr="004048C3" w:rsidRDefault="004048C3" w:rsidP="004F7193">
      <w:pPr>
        <w:autoSpaceDE w:val="0"/>
        <w:autoSpaceDN w:val="0"/>
        <w:adjustRightInd w:val="0"/>
        <w:spacing w:after="120" w:line="276" w:lineRule="auto"/>
        <w:jc w:val="both"/>
      </w:pPr>
      <w:r w:rsidRPr="004048C3">
        <w:rPr>
          <w:rFonts w:ascii="Arial" w:hAnsi="Arial" w:cs="Arial"/>
          <w:bCs/>
          <w:sz w:val="20"/>
          <w:szCs w:val="20"/>
        </w:rPr>
        <w:t xml:space="preserve">Systém musí umět poskytovat formu nácviku pohybu ze sedu do stoje díky přesnému nastavení sedačky vůči robotické platformě určené pro posturální rehabilitaci ve stoje, a to formou </w:t>
      </w:r>
      <w:proofErr w:type="spellStart"/>
      <w:r w:rsidRPr="004048C3">
        <w:rPr>
          <w:rFonts w:ascii="Arial" w:hAnsi="Arial" w:cs="Arial"/>
          <w:bCs/>
          <w:sz w:val="20"/>
          <w:szCs w:val="20"/>
        </w:rPr>
        <w:t>monopedální</w:t>
      </w:r>
      <w:proofErr w:type="spellEnd"/>
      <w:r w:rsidRPr="004048C3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4048C3">
        <w:rPr>
          <w:rFonts w:ascii="Arial" w:hAnsi="Arial" w:cs="Arial"/>
          <w:bCs/>
          <w:sz w:val="20"/>
          <w:szCs w:val="20"/>
        </w:rPr>
        <w:t>bipedální</w:t>
      </w:r>
      <w:proofErr w:type="spellEnd"/>
      <w:r w:rsidRPr="004048C3">
        <w:rPr>
          <w:rFonts w:ascii="Arial" w:hAnsi="Arial" w:cs="Arial"/>
          <w:bCs/>
          <w:sz w:val="20"/>
          <w:szCs w:val="20"/>
        </w:rPr>
        <w:t xml:space="preserve">, v závislosti na zvolené velikosti platformy. </w:t>
      </w:r>
    </w:p>
    <w:p w:rsidR="004048C3" w:rsidRPr="004048C3" w:rsidRDefault="004048C3" w:rsidP="004F7193">
      <w:pPr>
        <w:autoSpaceDE w:val="0"/>
        <w:autoSpaceDN w:val="0"/>
        <w:adjustRightInd w:val="0"/>
        <w:spacing w:after="120" w:line="276" w:lineRule="auto"/>
        <w:jc w:val="both"/>
      </w:pPr>
      <w:r w:rsidRPr="004048C3">
        <w:rPr>
          <w:rFonts w:ascii="Arial" w:hAnsi="Arial" w:cs="Arial"/>
          <w:bCs/>
          <w:sz w:val="20"/>
          <w:szCs w:val="20"/>
        </w:rPr>
        <w:t xml:space="preserve">Systém musí disponovat řadou objektivizačních testů pro vyšetření pacienta v různých pozicích: sed, stoj pro adekvátní nastavení následné terapie. </w:t>
      </w:r>
    </w:p>
    <w:p w:rsidR="00275312" w:rsidRPr="004048C3" w:rsidRDefault="004048C3" w:rsidP="004F719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048C3">
        <w:rPr>
          <w:rFonts w:ascii="Arial" w:hAnsi="Arial" w:cs="Arial"/>
          <w:bCs/>
          <w:sz w:val="20"/>
          <w:szCs w:val="20"/>
        </w:rPr>
        <w:t>Pro umožnění terapie imobilním pacientům zadavatel požaduje, aby byl systém konstrukčně řešen s manipulačním prostorem a nájezdovou rampou podél platformy pro stoj.</w:t>
      </w:r>
    </w:p>
    <w:sectPr w:rsidR="00275312" w:rsidRPr="004048C3" w:rsidSect="009749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3B" w:rsidRDefault="0093193B" w:rsidP="007E1CE9">
      <w:pPr>
        <w:spacing w:after="0" w:line="240" w:lineRule="auto"/>
      </w:pPr>
      <w:r>
        <w:separator/>
      </w:r>
    </w:p>
  </w:endnote>
  <w:endnote w:type="continuationSeparator" w:id="0">
    <w:p w:rsidR="0093193B" w:rsidRDefault="0093193B" w:rsidP="007E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3B" w:rsidRDefault="0093193B" w:rsidP="007E1CE9">
      <w:pPr>
        <w:spacing w:after="0" w:line="240" w:lineRule="auto"/>
      </w:pPr>
      <w:r>
        <w:separator/>
      </w:r>
    </w:p>
  </w:footnote>
  <w:footnote w:type="continuationSeparator" w:id="0">
    <w:p w:rsidR="0093193B" w:rsidRDefault="0093193B" w:rsidP="007E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E9" w:rsidRPr="004F7193" w:rsidRDefault="004F7193" w:rsidP="00E957F5">
    <w:pPr>
      <w:pStyle w:val="Zhlav"/>
      <w:rPr>
        <w:rFonts w:ascii="Arial" w:hAnsi="Arial" w:cs="Arial"/>
        <w:sz w:val="16"/>
      </w:rPr>
    </w:pPr>
    <w:r w:rsidRPr="004F7193">
      <w:rPr>
        <w:rFonts w:ascii="Arial" w:hAnsi="Arial" w:cs="Arial"/>
        <w:sz w:val="16"/>
      </w:rPr>
      <w:t>Příloha č. 2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743"/>
    <w:rsid w:val="00166C04"/>
    <w:rsid w:val="001C2743"/>
    <w:rsid w:val="001C3C63"/>
    <w:rsid w:val="001E239A"/>
    <w:rsid w:val="002217FC"/>
    <w:rsid w:val="00275312"/>
    <w:rsid w:val="002E1F89"/>
    <w:rsid w:val="0035762E"/>
    <w:rsid w:val="003906AE"/>
    <w:rsid w:val="004048C3"/>
    <w:rsid w:val="00484CA2"/>
    <w:rsid w:val="004F08B6"/>
    <w:rsid w:val="004F7193"/>
    <w:rsid w:val="005D3537"/>
    <w:rsid w:val="006228DF"/>
    <w:rsid w:val="006B7497"/>
    <w:rsid w:val="007422C4"/>
    <w:rsid w:val="007A6DA6"/>
    <w:rsid w:val="007E1CE9"/>
    <w:rsid w:val="0093193B"/>
    <w:rsid w:val="0097493F"/>
    <w:rsid w:val="009D4E30"/>
    <w:rsid w:val="009E1495"/>
    <w:rsid w:val="00A453B4"/>
    <w:rsid w:val="00AE1593"/>
    <w:rsid w:val="00B25B59"/>
    <w:rsid w:val="00BC6E4A"/>
    <w:rsid w:val="00C91731"/>
    <w:rsid w:val="00E957F5"/>
    <w:rsid w:val="00F91D67"/>
    <w:rsid w:val="00FE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49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1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1CE9"/>
  </w:style>
  <w:style w:type="paragraph" w:styleId="Zpat">
    <w:name w:val="footer"/>
    <w:basedOn w:val="Normln"/>
    <w:link w:val="ZpatChar"/>
    <w:uiPriority w:val="99"/>
    <w:unhideWhenUsed/>
    <w:rsid w:val="007E1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1CE9"/>
  </w:style>
  <w:style w:type="table" w:styleId="Mkatabulky">
    <w:name w:val="Table Grid"/>
    <w:basedOn w:val="Normlntabulka"/>
    <w:uiPriority w:val="59"/>
    <w:rsid w:val="007E1CE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9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2019-10-10T11:27:00Z</dcterms:created>
  <dcterms:modified xsi:type="dcterms:W3CDTF">2019-10-10T11:27:00Z</dcterms:modified>
</cp:coreProperties>
</file>