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EEFD8" w14:textId="10DE52BE" w:rsidR="00C66DA3" w:rsidRPr="00C5658A" w:rsidRDefault="003C2D39" w:rsidP="00F25B47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 xml:space="preserve">Čestné prohlášení </w:t>
      </w:r>
      <w:r w:rsidR="00892AB4">
        <w:rPr>
          <w:rFonts w:ascii="Arial" w:hAnsi="Arial" w:cs="Arial"/>
          <w:b/>
          <w:bCs/>
          <w:sz w:val="24"/>
          <w:szCs w:val="32"/>
        </w:rPr>
        <w:t>o základní způsobilosti a o neexistenci střetu zájmů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A8230D" w:rsidRPr="00CB5F85" w14:paraId="4D62820F" w14:textId="77777777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32740D42" w14:textId="77777777" w:rsidR="00A8230D" w:rsidRPr="00CB5F85" w:rsidRDefault="00A8230D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14:paraId="292D6403" w14:textId="142BA129" w:rsidR="00A8230D" w:rsidRPr="00F90F97" w:rsidRDefault="00A8230D" w:rsidP="00D8742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Zvýšení dostupnosti komunitních pobytových služeb v lokalitě Kostelec nad Orlicí – dodávka nábytku</w:t>
            </w:r>
          </w:p>
        </w:tc>
      </w:tr>
      <w:tr w:rsidR="00A8230D" w:rsidRPr="00CB5F85" w14:paraId="642D3CB5" w14:textId="77777777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5724516A" w14:textId="77777777" w:rsidR="00A8230D" w:rsidRPr="00CB5F85" w:rsidRDefault="00A8230D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14:paraId="275432CA" w14:textId="6C3B1FFA" w:rsidR="00A8230D" w:rsidRPr="00D77611" w:rsidRDefault="00A8230D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A8230D" w:rsidRPr="00CB5F85" w14:paraId="0B76DFDB" w14:textId="77777777" w:rsidTr="00C5658A">
        <w:tc>
          <w:tcPr>
            <w:tcW w:w="1367" w:type="pct"/>
            <w:shd w:val="clear" w:color="auto" w:fill="F2F2F2" w:themeFill="background1" w:themeFillShade="F2"/>
          </w:tcPr>
          <w:p w14:paraId="367ED6FA" w14:textId="77777777" w:rsidR="00A8230D" w:rsidRPr="00CB5F85" w:rsidRDefault="00A8230D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14:paraId="3B0A0BE3" w14:textId="3A167877" w:rsidR="00A8230D" w:rsidRPr="00D77611" w:rsidRDefault="00A8230D" w:rsidP="00E23B5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otevřené řízení veřejné zakázky na dodávky v nadlimitním režimu</w:t>
            </w:r>
          </w:p>
        </w:tc>
      </w:tr>
    </w:tbl>
    <w:p w14:paraId="6A76869C" w14:textId="77777777" w:rsidR="00B37081" w:rsidRPr="00CB5F85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14:paraId="6BD12504" w14:textId="77777777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6016F566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14:paraId="588869FC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5185F7EC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1B85011D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7F3AB34B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0456C816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14:paraId="104697D0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59147B8C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09FD2EF3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50FEC691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01D47FA8" w14:textId="441A7F76" w:rsidR="00C66DA3" w:rsidRPr="00CB5F85" w:rsidRDefault="00771AE7" w:rsidP="003C2D39">
      <w:pPr>
        <w:autoSpaceDE w:val="0"/>
        <w:autoSpaceDN w:val="0"/>
        <w:adjustRightInd w:val="0"/>
        <w:spacing w:before="480" w:after="24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Dodavatel</w:t>
      </w:r>
      <w:r w:rsidRPr="00CB5F85">
        <w:rPr>
          <w:rFonts w:ascii="Arial" w:hAnsi="Arial" w:cs="Arial"/>
          <w:b/>
          <w:sz w:val="20"/>
          <w:szCs w:val="20"/>
        </w:rPr>
        <w:t xml:space="preserve"> </w:t>
      </w:r>
      <w:r w:rsidR="00F86835" w:rsidRPr="00CB5F85">
        <w:rPr>
          <w:rFonts w:ascii="Arial" w:hAnsi="Arial" w:cs="Arial"/>
          <w:b/>
          <w:sz w:val="20"/>
          <w:szCs w:val="20"/>
        </w:rPr>
        <w:t xml:space="preserve">k prokázání základní </w:t>
      </w:r>
      <w:r w:rsidR="003C2D39">
        <w:rPr>
          <w:rFonts w:ascii="Arial" w:hAnsi="Arial" w:cs="Arial"/>
          <w:b/>
          <w:sz w:val="20"/>
          <w:szCs w:val="20"/>
        </w:rPr>
        <w:t>způsobilosti</w:t>
      </w:r>
      <w:r w:rsidR="00F86835" w:rsidRPr="00CB5F85">
        <w:rPr>
          <w:rFonts w:ascii="Arial" w:hAnsi="Arial" w:cs="Arial"/>
          <w:b/>
          <w:sz w:val="20"/>
          <w:szCs w:val="20"/>
        </w:rPr>
        <w:t xml:space="preserve"> </w:t>
      </w:r>
      <w:r w:rsidR="00C66DA3" w:rsidRPr="00CB5F85">
        <w:rPr>
          <w:rFonts w:ascii="Arial" w:hAnsi="Arial" w:cs="Arial"/>
          <w:b/>
          <w:sz w:val="20"/>
          <w:szCs w:val="20"/>
        </w:rPr>
        <w:t>prohlašuje, že:</w:t>
      </w:r>
    </w:p>
    <w:p w14:paraId="503202AF" w14:textId="77777777" w:rsidR="003C2D39" w:rsidRPr="003C2D39" w:rsidRDefault="003C2D39" w:rsidP="00892AB4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714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vztahu ke spotřební dani </w:t>
      </w:r>
      <w:r w:rsidRPr="003C2D39">
        <w:rPr>
          <w:rFonts w:ascii="Arial" w:hAnsi="Arial" w:cs="Arial"/>
          <w:sz w:val="20"/>
          <w:szCs w:val="20"/>
        </w:rPr>
        <w:t>nemá v České republice nebo v zemi svého sídla v evidenci daní zachycen splatný daňový nedoplatek</w:t>
      </w:r>
      <w:r>
        <w:rPr>
          <w:rFonts w:ascii="Arial" w:hAnsi="Arial" w:cs="Arial"/>
          <w:sz w:val="20"/>
          <w:szCs w:val="20"/>
        </w:rPr>
        <w:t>;</w:t>
      </w:r>
    </w:p>
    <w:p w14:paraId="299DC553" w14:textId="674CBA76" w:rsidR="003C2D39" w:rsidRDefault="003C2D39" w:rsidP="00892AB4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C2D39">
        <w:rPr>
          <w:rFonts w:ascii="Arial" w:hAnsi="Arial" w:cs="Arial"/>
          <w:sz w:val="20"/>
          <w:szCs w:val="20"/>
        </w:rPr>
        <w:t>nemá v České republice nebo v zemi svého sídla splatný nedoplatek na pojistném nebo na penále</w:t>
      </w:r>
      <w:r w:rsidR="00C3081E">
        <w:rPr>
          <w:rFonts w:ascii="Arial" w:hAnsi="Arial" w:cs="Arial"/>
          <w:sz w:val="20"/>
          <w:szCs w:val="20"/>
        </w:rPr>
        <w:t xml:space="preserve"> na veřejné zdravotní pojištění;</w:t>
      </w:r>
    </w:p>
    <w:p w14:paraId="1D33CD03" w14:textId="51D43E66" w:rsidR="00C3081E" w:rsidRDefault="00C3081E" w:rsidP="00892AB4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714" w:hanging="357"/>
        <w:contextualSpacing w:val="0"/>
        <w:jc w:val="both"/>
        <w:rPr>
          <w:rFonts w:ascii="Arial" w:hAnsi="Arial" w:cs="Arial"/>
          <w:sz w:val="20"/>
          <w:szCs w:val="20"/>
          <w:highlight w:val="yellow"/>
        </w:rPr>
      </w:pPr>
      <w:r w:rsidRPr="00C3081E">
        <w:rPr>
          <w:rFonts w:ascii="Arial" w:hAnsi="Arial" w:cs="Arial"/>
          <w:sz w:val="20"/>
          <w:szCs w:val="20"/>
          <w:highlight w:val="yellow"/>
        </w:rPr>
        <w:t>dodavatel, který není zapsán v obchodním rejstříku uvede - že není v likvidaci ve smyslu § 187 zákona č. 89/2012 Sb., občanský zákoník, ve znění pozdějších předpisů, nebylo proti němu vydáno rozhodnutí o úpadku ve smyslu § 136 zákona č. 182/2006 Sb., o úpadku a způsobech jeho řešení (insolvenční zákon), ve znění pozdějších předpisů, nebyla vůči němu nařízena nucená správa podle jiného právního předpisu nebo není v obdobné situaci podle právního řádu země svého sídla.</w:t>
      </w:r>
    </w:p>
    <w:p w14:paraId="259B346C" w14:textId="77777777" w:rsidR="007B5857" w:rsidRPr="00EC7AE9" w:rsidRDefault="007B5857" w:rsidP="007B5857">
      <w:pPr>
        <w:autoSpaceDE w:val="0"/>
        <w:autoSpaceDN w:val="0"/>
        <w:adjustRightInd w:val="0"/>
        <w:spacing w:before="360" w:after="240"/>
        <w:rPr>
          <w:rFonts w:ascii="Arial" w:hAnsi="Arial" w:cs="Arial"/>
          <w:b/>
          <w:sz w:val="20"/>
          <w:szCs w:val="20"/>
        </w:rPr>
      </w:pPr>
      <w:r w:rsidRPr="00EC7AE9">
        <w:rPr>
          <w:rFonts w:ascii="Arial" w:hAnsi="Arial" w:cs="Arial"/>
          <w:b/>
          <w:sz w:val="20"/>
          <w:szCs w:val="20"/>
        </w:rPr>
        <w:t>Dodavatel předkládá tento seznam významných služeb k prokázání technické kvalifikace</w:t>
      </w:r>
    </w:p>
    <w:p w14:paraId="4E36DDA3" w14:textId="77777777" w:rsidR="007B5857" w:rsidRPr="00EC7AE9" w:rsidRDefault="007B5857" w:rsidP="007B5857">
      <w:pPr>
        <w:tabs>
          <w:tab w:val="left" w:pos="730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C7AE9">
        <w:rPr>
          <w:rFonts w:ascii="Arial" w:hAnsi="Arial" w:cs="Arial"/>
          <w:sz w:val="20"/>
          <w:szCs w:val="20"/>
        </w:rPr>
        <w:t xml:space="preserve">K prokázání technické kvalifikace požaduje zadavatel předložení seznamu významných dodávek poskytnutých </w:t>
      </w:r>
      <w:r w:rsidRPr="00EC7AE9">
        <w:rPr>
          <w:rFonts w:ascii="Arial" w:hAnsi="Arial" w:cs="Arial"/>
          <w:b/>
          <w:sz w:val="20"/>
          <w:szCs w:val="20"/>
        </w:rPr>
        <w:t xml:space="preserve">za poslední tři (3) roky </w:t>
      </w:r>
      <w:r w:rsidRPr="00EC7AE9">
        <w:rPr>
          <w:rFonts w:ascii="Arial" w:hAnsi="Arial" w:cs="Arial"/>
          <w:sz w:val="20"/>
          <w:szCs w:val="20"/>
        </w:rPr>
        <w:t>před zahájením zadávacího řízení včetně uvedení ceny a doby jejich poskytnutí a identifikace objednatele.</w:t>
      </w:r>
    </w:p>
    <w:p w14:paraId="29E19E38" w14:textId="3A1741C5" w:rsidR="007B5857" w:rsidRDefault="007B5857" w:rsidP="007B5857">
      <w:pPr>
        <w:tabs>
          <w:tab w:val="left" w:pos="730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Ze seznamu významných dodávek musí vyplývat realizace </w:t>
      </w:r>
      <w:r>
        <w:rPr>
          <w:rFonts w:ascii="Arial" w:hAnsi="Arial" w:cs="Arial"/>
          <w:b/>
          <w:sz w:val="20"/>
          <w:szCs w:val="20"/>
        </w:rPr>
        <w:t xml:space="preserve">alespoň </w:t>
      </w:r>
      <w:bookmarkStart w:id="0" w:name="_Hlk3281395"/>
      <w:r>
        <w:rPr>
          <w:rFonts w:ascii="Arial" w:hAnsi="Arial" w:cs="Arial"/>
          <w:b/>
          <w:sz w:val="20"/>
          <w:szCs w:val="20"/>
        </w:rPr>
        <w:t>tří (3) zakázek</w:t>
      </w:r>
      <w:r>
        <w:rPr>
          <w:rFonts w:ascii="Arial" w:hAnsi="Arial" w:cs="Arial"/>
          <w:sz w:val="20"/>
          <w:szCs w:val="20"/>
        </w:rPr>
        <w:t xml:space="preserve"> na dodávky, jejichž předmětem byla </w:t>
      </w:r>
      <w:r>
        <w:rPr>
          <w:rFonts w:ascii="Arial" w:hAnsi="Arial" w:cs="Arial"/>
          <w:b/>
          <w:sz w:val="20"/>
          <w:szCs w:val="20"/>
        </w:rPr>
        <w:t xml:space="preserve">dodávka </w:t>
      </w:r>
      <w:r w:rsidR="00D60692">
        <w:rPr>
          <w:rFonts w:ascii="Arial" w:hAnsi="Arial" w:cs="Arial"/>
          <w:b/>
          <w:sz w:val="20"/>
          <w:szCs w:val="20"/>
        </w:rPr>
        <w:t>nábytku</w:t>
      </w:r>
      <w:bookmarkStart w:id="1" w:name="_GoBack"/>
      <w:bookmarkEnd w:id="1"/>
      <w:r>
        <w:rPr>
          <w:rFonts w:ascii="Arial" w:hAnsi="Arial" w:cs="Arial"/>
          <w:sz w:val="20"/>
          <w:szCs w:val="20"/>
        </w:rPr>
        <w:t xml:space="preserve">, přičemž hodnota každé ze zakázek </w:t>
      </w:r>
      <w:bookmarkEnd w:id="0"/>
      <w:r>
        <w:rPr>
          <w:rFonts w:ascii="Arial" w:hAnsi="Arial" w:cs="Arial"/>
          <w:sz w:val="20"/>
          <w:szCs w:val="20"/>
        </w:rPr>
        <w:t xml:space="preserve">bez daně z přidané hodnoty byla </w:t>
      </w:r>
      <w:r>
        <w:rPr>
          <w:rFonts w:ascii="Arial" w:hAnsi="Arial" w:cs="Arial"/>
          <w:b/>
          <w:sz w:val="20"/>
          <w:szCs w:val="20"/>
        </w:rPr>
        <w:t>alespoň 50 % předpokládané hodnoty této veřejné zakázky.</w:t>
      </w:r>
    </w:p>
    <w:p w14:paraId="4F7F8251" w14:textId="77777777" w:rsidR="007B5857" w:rsidRPr="00F93B45" w:rsidRDefault="007B5857" w:rsidP="007B5857">
      <w:pPr>
        <w:tabs>
          <w:tab w:val="left" w:pos="730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F93B45">
        <w:rPr>
          <w:rFonts w:ascii="Arial" w:hAnsi="Arial" w:cs="Arial"/>
          <w:b/>
          <w:sz w:val="20"/>
          <w:szCs w:val="20"/>
        </w:rPr>
        <w:t xml:space="preserve"> </w:t>
      </w:r>
      <w:r w:rsidRPr="00F93B45">
        <w:rPr>
          <w:rFonts w:ascii="Arial" w:hAnsi="Arial" w:cs="Arial"/>
          <w:b/>
          <w:sz w:val="20"/>
          <w:szCs w:val="20"/>
        </w:rPr>
        <w:br w:type="page"/>
      </w:r>
    </w:p>
    <w:p w14:paraId="69B72B33" w14:textId="77777777" w:rsidR="007B5857" w:rsidRPr="00F93B45" w:rsidRDefault="007B5857" w:rsidP="007B5857">
      <w:pPr>
        <w:pStyle w:val="Odstavecseseznamem"/>
        <w:numPr>
          <w:ilvl w:val="0"/>
          <w:numId w:val="16"/>
        </w:numPr>
        <w:tabs>
          <w:tab w:val="left" w:pos="7300"/>
        </w:tabs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 w:rsidRPr="00F93B45">
        <w:rPr>
          <w:rFonts w:ascii="Arial" w:hAnsi="Arial" w:cs="Arial"/>
          <w:b/>
          <w:sz w:val="20"/>
          <w:szCs w:val="20"/>
        </w:rPr>
        <w:lastRenderedPageBreak/>
        <w:t>Významná dodávka č. 1</w:t>
      </w:r>
    </w:p>
    <w:tbl>
      <w:tblPr>
        <w:tblStyle w:val="Mkatabulky1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702"/>
      </w:tblGrid>
      <w:tr w:rsidR="007B5857" w14:paraId="33FBFF49" w14:textId="77777777" w:rsidTr="008808F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013233" w14:textId="77777777" w:rsidR="007B5857" w:rsidRDefault="007B5857" w:rsidP="008808FD">
            <w:pPr>
              <w:keepNext/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Objednatel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F8CDE" w14:textId="77777777" w:rsidR="007B5857" w:rsidRDefault="007B5857" w:rsidP="008808FD">
            <w:pPr>
              <w:keepNext/>
              <w:keepLines/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7B5857" w14:paraId="6129F15D" w14:textId="77777777" w:rsidTr="008808F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57D56CE" w14:textId="77777777" w:rsidR="007B5857" w:rsidRDefault="007B5857" w:rsidP="008808FD">
            <w:pPr>
              <w:keepNext/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Datum realizace</w:t>
            </w:r>
          </w:p>
          <w:p w14:paraId="1477FB06" w14:textId="77777777" w:rsidR="007B5857" w:rsidRDefault="007B5857" w:rsidP="008808FD">
            <w:pPr>
              <w:keepNext/>
              <w:keepLines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 rozlišení alespoň na měsíce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5D504" w14:textId="77777777" w:rsidR="007B5857" w:rsidRDefault="007B5857" w:rsidP="008808FD">
            <w:pPr>
              <w:keepNext/>
              <w:keepLines/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7B5857" w14:paraId="0A8B381A" w14:textId="77777777" w:rsidTr="008808F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1D60BE" w14:textId="77777777" w:rsidR="007B5857" w:rsidRDefault="007B5857" w:rsidP="008808FD">
            <w:pPr>
              <w:keepNext/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Stručný popis dodávky</w:t>
            </w:r>
          </w:p>
          <w:p w14:paraId="7F151856" w14:textId="77777777" w:rsidR="007B5857" w:rsidRDefault="007B5857" w:rsidP="008808FD">
            <w:pPr>
              <w:keepNext/>
              <w:keepLines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 popisu musí být patrné splnění požadovaného předmětu referenční zakázky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387BC" w14:textId="77777777" w:rsidR="007B5857" w:rsidRDefault="007B5857" w:rsidP="008808FD">
            <w:pPr>
              <w:keepNext/>
              <w:keepLines/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7B5857" w14:paraId="2723D2B9" w14:textId="77777777" w:rsidTr="008808F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9F3FA24" w14:textId="77777777" w:rsidR="007B5857" w:rsidRDefault="007B5857" w:rsidP="008808FD">
            <w:pPr>
              <w:keepNext/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Hodnota dodávky v Kč bez DPH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EF80" w14:textId="77777777" w:rsidR="007B5857" w:rsidRDefault="007B5857" w:rsidP="008808FD">
            <w:pPr>
              <w:keepNext/>
              <w:keepLines/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2457D927" w14:textId="77777777" w:rsidR="007B5857" w:rsidRPr="00F93B45" w:rsidRDefault="007B5857" w:rsidP="007B5857">
      <w:pPr>
        <w:pStyle w:val="Odstavecseseznamem"/>
        <w:numPr>
          <w:ilvl w:val="0"/>
          <w:numId w:val="16"/>
        </w:numPr>
        <w:tabs>
          <w:tab w:val="left" w:pos="7300"/>
        </w:tabs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 w:rsidRPr="00F93B45">
        <w:rPr>
          <w:rFonts w:ascii="Arial" w:hAnsi="Arial" w:cs="Arial"/>
          <w:b/>
          <w:sz w:val="20"/>
          <w:szCs w:val="20"/>
        </w:rPr>
        <w:t xml:space="preserve">Významná dodávka č. </w:t>
      </w:r>
      <w:r>
        <w:rPr>
          <w:rFonts w:ascii="Arial" w:hAnsi="Arial" w:cs="Arial"/>
          <w:b/>
          <w:sz w:val="20"/>
          <w:szCs w:val="20"/>
        </w:rPr>
        <w:t>2</w:t>
      </w:r>
    </w:p>
    <w:tbl>
      <w:tblPr>
        <w:tblStyle w:val="Mkatabulky1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702"/>
      </w:tblGrid>
      <w:tr w:rsidR="007B5857" w14:paraId="45F9A24A" w14:textId="77777777" w:rsidTr="008808F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326DC1" w14:textId="77777777" w:rsidR="007B5857" w:rsidRDefault="007B5857" w:rsidP="008808FD">
            <w:pPr>
              <w:keepNext/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Objednatel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74FA" w14:textId="77777777" w:rsidR="007B5857" w:rsidRDefault="007B5857" w:rsidP="008808FD">
            <w:pPr>
              <w:keepNext/>
              <w:keepLines/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7B5857" w14:paraId="252CE364" w14:textId="77777777" w:rsidTr="008808F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4D3DA4F" w14:textId="77777777" w:rsidR="007B5857" w:rsidRDefault="007B5857" w:rsidP="008808FD">
            <w:pPr>
              <w:keepNext/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Datum realizace</w:t>
            </w:r>
          </w:p>
          <w:p w14:paraId="1E6AD1FB" w14:textId="77777777" w:rsidR="007B5857" w:rsidRDefault="007B5857" w:rsidP="008808FD">
            <w:pPr>
              <w:keepNext/>
              <w:keepLines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 rozlišení alespoň na měsíce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65664" w14:textId="77777777" w:rsidR="007B5857" w:rsidRDefault="007B5857" w:rsidP="008808FD">
            <w:pPr>
              <w:keepNext/>
              <w:keepLines/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7B5857" w14:paraId="238C6206" w14:textId="77777777" w:rsidTr="008808F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61C3B7D" w14:textId="77777777" w:rsidR="007B5857" w:rsidRDefault="007B5857" w:rsidP="008808FD">
            <w:pPr>
              <w:keepNext/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Stručný popis dodávky</w:t>
            </w:r>
          </w:p>
          <w:p w14:paraId="4422F1D1" w14:textId="77777777" w:rsidR="007B5857" w:rsidRDefault="007B5857" w:rsidP="008808FD">
            <w:pPr>
              <w:keepNext/>
              <w:keepLines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 popisu musí být patrné splnění požadovaného předmětu referenční zakázky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3BCBD" w14:textId="77777777" w:rsidR="007B5857" w:rsidRDefault="007B5857" w:rsidP="008808FD">
            <w:pPr>
              <w:keepNext/>
              <w:keepLines/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7B5857" w14:paraId="3A219945" w14:textId="77777777" w:rsidTr="008808F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B993EF8" w14:textId="77777777" w:rsidR="007B5857" w:rsidRDefault="007B5857" w:rsidP="008808FD">
            <w:pPr>
              <w:keepNext/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Hodnota dodávky v Kč bez DPH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1922D" w14:textId="77777777" w:rsidR="007B5857" w:rsidRDefault="007B5857" w:rsidP="008808FD">
            <w:pPr>
              <w:keepNext/>
              <w:keepLines/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3601CC80" w14:textId="77777777" w:rsidR="007B5857" w:rsidRPr="00F93B45" w:rsidRDefault="007B5857" w:rsidP="007B5857">
      <w:pPr>
        <w:pStyle w:val="Odstavecseseznamem"/>
        <w:numPr>
          <w:ilvl w:val="0"/>
          <w:numId w:val="16"/>
        </w:numPr>
        <w:tabs>
          <w:tab w:val="left" w:pos="7300"/>
        </w:tabs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 w:rsidRPr="00F93B45">
        <w:rPr>
          <w:rFonts w:ascii="Arial" w:hAnsi="Arial" w:cs="Arial"/>
          <w:b/>
          <w:sz w:val="20"/>
          <w:szCs w:val="20"/>
        </w:rPr>
        <w:t xml:space="preserve">Významná dodávka č. </w:t>
      </w:r>
      <w:r>
        <w:rPr>
          <w:rFonts w:ascii="Arial" w:hAnsi="Arial" w:cs="Arial"/>
          <w:b/>
          <w:sz w:val="20"/>
          <w:szCs w:val="20"/>
        </w:rPr>
        <w:t>3</w:t>
      </w:r>
    </w:p>
    <w:tbl>
      <w:tblPr>
        <w:tblStyle w:val="Mkatabulky1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702"/>
      </w:tblGrid>
      <w:tr w:rsidR="007B5857" w14:paraId="6746EB0C" w14:textId="77777777" w:rsidTr="008808F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E0F1B92" w14:textId="77777777" w:rsidR="007B5857" w:rsidRDefault="007B5857" w:rsidP="008808FD">
            <w:pPr>
              <w:keepNext/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Objednatel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19E69" w14:textId="77777777" w:rsidR="007B5857" w:rsidRDefault="007B5857" w:rsidP="008808FD">
            <w:pPr>
              <w:keepNext/>
              <w:keepLines/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7B5857" w14:paraId="442C4A0A" w14:textId="77777777" w:rsidTr="008808F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6B42173" w14:textId="77777777" w:rsidR="007B5857" w:rsidRDefault="007B5857" w:rsidP="008808FD">
            <w:pPr>
              <w:keepNext/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Datum realizace</w:t>
            </w:r>
          </w:p>
          <w:p w14:paraId="6773F671" w14:textId="77777777" w:rsidR="007B5857" w:rsidRDefault="007B5857" w:rsidP="008808FD">
            <w:pPr>
              <w:keepNext/>
              <w:keepLines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 rozlišení alespoň na měsíce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239B2" w14:textId="77777777" w:rsidR="007B5857" w:rsidRDefault="007B5857" w:rsidP="008808FD">
            <w:pPr>
              <w:keepNext/>
              <w:keepLines/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7B5857" w14:paraId="62E7DF78" w14:textId="77777777" w:rsidTr="008808F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2213C71" w14:textId="77777777" w:rsidR="007B5857" w:rsidRDefault="007B5857" w:rsidP="008808FD">
            <w:pPr>
              <w:keepNext/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Stručný popis dodávky</w:t>
            </w:r>
          </w:p>
          <w:p w14:paraId="0018C0F4" w14:textId="77777777" w:rsidR="007B5857" w:rsidRDefault="007B5857" w:rsidP="008808FD">
            <w:pPr>
              <w:keepNext/>
              <w:keepLines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 popisu musí být patrné splnění požadovaného předmětu referenční zakázky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EF488" w14:textId="77777777" w:rsidR="007B5857" w:rsidRDefault="007B5857" w:rsidP="008808FD">
            <w:pPr>
              <w:keepNext/>
              <w:keepLines/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7B5857" w14:paraId="4FFF08B0" w14:textId="77777777" w:rsidTr="008808F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474F2CE" w14:textId="77777777" w:rsidR="007B5857" w:rsidRDefault="007B5857" w:rsidP="008808FD">
            <w:pPr>
              <w:keepNext/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Hodnota dodávky v Kč bez DPH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3BE79" w14:textId="77777777" w:rsidR="007B5857" w:rsidRDefault="007B5857" w:rsidP="008808FD">
            <w:pPr>
              <w:keepNext/>
              <w:keepLines/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6B3874AF" w14:textId="77777777" w:rsidR="007B5857" w:rsidRDefault="007B5857" w:rsidP="00892AB4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sz w:val="20"/>
          <w:szCs w:val="20"/>
        </w:rPr>
      </w:pPr>
    </w:p>
    <w:p w14:paraId="5028D019" w14:textId="4E27E2E6" w:rsidR="00892AB4" w:rsidRPr="00CB5F85" w:rsidRDefault="00892AB4" w:rsidP="00892AB4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Dodavatel</w:t>
      </w:r>
      <w:r w:rsidRPr="00CB5F8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předkládá čestné prohlášení </w:t>
      </w:r>
      <w:r w:rsidRPr="005A292E">
        <w:rPr>
          <w:rFonts w:ascii="Arial" w:hAnsi="Arial" w:cs="Arial"/>
          <w:b/>
          <w:sz w:val="20"/>
          <w:szCs w:val="20"/>
        </w:rPr>
        <w:t xml:space="preserve">o neexistenci střetu zájmů </w:t>
      </w:r>
      <w:r>
        <w:rPr>
          <w:rFonts w:ascii="Arial" w:hAnsi="Arial" w:cs="Arial"/>
          <w:b/>
          <w:sz w:val="20"/>
          <w:szCs w:val="20"/>
        </w:rPr>
        <w:t>v souladu s § 4b zákona č. </w:t>
      </w:r>
      <w:r w:rsidRPr="005A292E">
        <w:rPr>
          <w:rFonts w:ascii="Arial" w:hAnsi="Arial" w:cs="Arial"/>
          <w:b/>
          <w:sz w:val="20"/>
          <w:szCs w:val="20"/>
        </w:rPr>
        <w:t>159/2006 Sb., o střetu zájmů, ve znění pozdějších předpisů</w:t>
      </w:r>
      <w:r w:rsidRPr="00892AB4">
        <w:footnoteReference w:id="1"/>
      </w:r>
      <w:r>
        <w:rPr>
          <w:rFonts w:ascii="Arial" w:hAnsi="Arial" w:cs="Arial"/>
          <w:b/>
          <w:sz w:val="20"/>
          <w:szCs w:val="20"/>
        </w:rPr>
        <w:t xml:space="preserve"> a prohlašuje, že</w:t>
      </w:r>
    </w:p>
    <w:p w14:paraId="48C43EBA" w14:textId="77777777" w:rsidR="00892AB4" w:rsidRPr="002A6464" w:rsidRDefault="00892AB4" w:rsidP="00892AB4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není</w:t>
      </w:r>
      <w:r w:rsidRPr="002A6464">
        <w:rPr>
          <w:rFonts w:ascii="Arial" w:hAnsi="Arial" w:cs="Arial"/>
          <w:sz w:val="20"/>
          <w:szCs w:val="20"/>
        </w:rPr>
        <w:t xml:space="preserve"> obchodní společností, ve které veřejný funkcionář uvedený v § 2 odst. 1 písm. c)</w:t>
      </w:r>
      <w:r>
        <w:rPr>
          <w:rFonts w:ascii="Arial" w:hAnsi="Arial" w:cs="Arial"/>
          <w:sz w:val="20"/>
          <w:szCs w:val="20"/>
        </w:rPr>
        <w:t xml:space="preserve"> zákona č. </w:t>
      </w:r>
      <w:r w:rsidRPr="002A6464">
        <w:rPr>
          <w:rFonts w:ascii="Arial" w:hAnsi="Arial" w:cs="Arial"/>
          <w:sz w:val="20"/>
          <w:szCs w:val="20"/>
        </w:rPr>
        <w:t>159/2006 Sb., o 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</w:t>
      </w:r>
      <w:r>
        <w:rPr>
          <w:rFonts w:ascii="Arial" w:hAnsi="Arial" w:cs="Arial"/>
          <w:sz w:val="20"/>
          <w:szCs w:val="20"/>
        </w:rPr>
        <w:t>;</w:t>
      </w:r>
    </w:p>
    <w:p w14:paraId="2BA731C6" w14:textId="77777777" w:rsidR="00892AB4" w:rsidRPr="002A6464" w:rsidRDefault="00892AB4" w:rsidP="00892AB4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A6464">
        <w:rPr>
          <w:rFonts w:ascii="Arial" w:hAnsi="Arial" w:cs="Arial"/>
          <w:sz w:val="20"/>
          <w:szCs w:val="20"/>
        </w:rPr>
        <w:t>poddodavatel, prostřednictvím kterého prokazuji kvalifikaci (existuje-li takový), není obchodní společností, ve které veřejný funkcionář uvedený v § 2 odst. 1 písm. c) zákona č. </w:t>
      </w:r>
      <w:r>
        <w:rPr>
          <w:rFonts w:ascii="Arial" w:hAnsi="Arial" w:cs="Arial"/>
          <w:sz w:val="20"/>
          <w:szCs w:val="20"/>
        </w:rPr>
        <w:t>159/2006 Sb., o </w:t>
      </w:r>
      <w:r w:rsidRPr="002A6464">
        <w:rPr>
          <w:rFonts w:ascii="Arial" w:hAnsi="Arial" w:cs="Arial"/>
          <w:sz w:val="20"/>
          <w:szCs w:val="20"/>
        </w:rPr>
        <w:t>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</w:t>
      </w:r>
    </w:p>
    <w:p w14:paraId="24A7D227" w14:textId="4C64659A" w:rsidR="00CB5F85" w:rsidRPr="003C2D39" w:rsidRDefault="00892AB4" w:rsidP="003C2D39">
      <w:pPr>
        <w:autoSpaceDE w:val="0"/>
        <w:autoSpaceDN w:val="0"/>
        <w:adjustRightInd w:val="0"/>
        <w:spacing w:before="60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CB5F85" w:rsidRPr="003C2D39">
        <w:rPr>
          <w:rFonts w:ascii="Arial" w:hAnsi="Arial" w:cs="Arial"/>
          <w:sz w:val="20"/>
          <w:szCs w:val="20"/>
        </w:rPr>
        <w:t xml:space="preserve">a dodavatele dne </w:t>
      </w:r>
      <w:r w:rsidR="00CB5F85" w:rsidRPr="003C2D39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14:paraId="5535E334" w14:textId="77777777" w:rsidR="00CB5F85" w:rsidRPr="00CB5F85" w:rsidRDefault="00CB5F85" w:rsidP="003C2D39">
      <w:pPr>
        <w:autoSpaceDE w:val="0"/>
        <w:autoSpaceDN w:val="0"/>
        <w:adjustRightInd w:val="0"/>
        <w:spacing w:before="84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14:paraId="0F5A3535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14:paraId="12B7FAA3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978B2" w14:textId="77777777" w:rsidR="00C17232" w:rsidRDefault="00C17232" w:rsidP="002002D1">
      <w:pPr>
        <w:spacing w:after="0" w:line="240" w:lineRule="auto"/>
      </w:pPr>
      <w:r>
        <w:separator/>
      </w:r>
    </w:p>
  </w:endnote>
  <w:endnote w:type="continuationSeparator" w:id="0">
    <w:p w14:paraId="5465704A" w14:textId="77777777" w:rsidR="00C17232" w:rsidRDefault="00C17232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14:paraId="1662AA7B" w14:textId="77777777"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A8230D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6232E0C9" w14:textId="77777777"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FD151" w14:textId="77777777" w:rsidR="00C17232" w:rsidRDefault="00C17232" w:rsidP="002002D1">
      <w:pPr>
        <w:spacing w:after="0" w:line="240" w:lineRule="auto"/>
      </w:pPr>
      <w:r>
        <w:separator/>
      </w:r>
    </w:p>
  </w:footnote>
  <w:footnote w:type="continuationSeparator" w:id="0">
    <w:p w14:paraId="6C34D299" w14:textId="77777777" w:rsidR="00C17232" w:rsidRDefault="00C17232" w:rsidP="002002D1">
      <w:pPr>
        <w:spacing w:after="0" w:line="240" w:lineRule="auto"/>
      </w:pPr>
      <w:r>
        <w:continuationSeparator/>
      </w:r>
    </w:p>
  </w:footnote>
  <w:footnote w:id="1">
    <w:p w14:paraId="482D485A" w14:textId="77777777" w:rsidR="00892AB4" w:rsidRDefault="00892AB4" w:rsidP="00892AB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315E0">
        <w:t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0BE98" w14:textId="7B43833C"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A8230D">
      <w:rPr>
        <w:rFonts w:ascii="Arial" w:hAnsi="Arial" w:cs="Arial"/>
        <w:bCs/>
        <w:sz w:val="16"/>
      </w:rPr>
      <w:t>4</w:t>
    </w:r>
    <w:r w:rsidR="00DE61A8" w:rsidRPr="00C5658A">
      <w:rPr>
        <w:rFonts w:ascii="Arial" w:hAnsi="Arial" w:cs="Arial"/>
        <w:bCs/>
        <w:sz w:val="16"/>
      </w:rPr>
      <w:t xml:space="preserve"> </w:t>
    </w:r>
    <w:r w:rsidR="00C5658A">
      <w:rPr>
        <w:rFonts w:ascii="Arial" w:hAnsi="Arial" w:cs="Arial"/>
        <w:bCs/>
        <w:sz w:val="16"/>
      </w:rPr>
      <w:t>z</w:t>
    </w:r>
    <w:r w:rsidR="00DE61A8" w:rsidRPr="00C5658A">
      <w:rPr>
        <w:rFonts w:ascii="Arial" w:hAnsi="Arial" w:cs="Arial"/>
        <w:bCs/>
        <w:sz w:val="16"/>
      </w:rPr>
      <w:t>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71F80"/>
    <w:multiLevelType w:val="hybridMultilevel"/>
    <w:tmpl w:val="546E6A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10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2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9"/>
  </w:num>
  <w:num w:numId="5">
    <w:abstractNumId w:val="15"/>
  </w:num>
  <w:num w:numId="6">
    <w:abstractNumId w:val="14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  <w:num w:numId="11">
    <w:abstractNumId w:val="6"/>
  </w:num>
  <w:num w:numId="12">
    <w:abstractNumId w:val="13"/>
  </w:num>
  <w:num w:numId="13">
    <w:abstractNumId w:val="12"/>
  </w:num>
  <w:num w:numId="14">
    <w:abstractNumId w:val="0"/>
  </w:num>
  <w:num w:numId="15">
    <w:abstractNumId w:val="16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DA3"/>
    <w:rsid w:val="00025F66"/>
    <w:rsid w:val="000A4DF6"/>
    <w:rsid w:val="001122FC"/>
    <w:rsid w:val="001923B4"/>
    <w:rsid w:val="001A0B02"/>
    <w:rsid w:val="001B0C12"/>
    <w:rsid w:val="001B595C"/>
    <w:rsid w:val="001C572D"/>
    <w:rsid w:val="001D75A6"/>
    <w:rsid w:val="002002D1"/>
    <w:rsid w:val="00221261"/>
    <w:rsid w:val="00250033"/>
    <w:rsid w:val="00262118"/>
    <w:rsid w:val="0027012D"/>
    <w:rsid w:val="00270491"/>
    <w:rsid w:val="00280472"/>
    <w:rsid w:val="002951F5"/>
    <w:rsid w:val="002C4D05"/>
    <w:rsid w:val="002D411B"/>
    <w:rsid w:val="00304593"/>
    <w:rsid w:val="00311C50"/>
    <w:rsid w:val="003352C9"/>
    <w:rsid w:val="00375ED8"/>
    <w:rsid w:val="0038267D"/>
    <w:rsid w:val="003C2D39"/>
    <w:rsid w:val="00405C94"/>
    <w:rsid w:val="00420897"/>
    <w:rsid w:val="0042601D"/>
    <w:rsid w:val="00431805"/>
    <w:rsid w:val="0046756A"/>
    <w:rsid w:val="00485A87"/>
    <w:rsid w:val="004C5B9C"/>
    <w:rsid w:val="004D7A76"/>
    <w:rsid w:val="00535601"/>
    <w:rsid w:val="005416A7"/>
    <w:rsid w:val="00541786"/>
    <w:rsid w:val="00554011"/>
    <w:rsid w:val="00555ED1"/>
    <w:rsid w:val="00570A40"/>
    <w:rsid w:val="0058256D"/>
    <w:rsid w:val="005A071B"/>
    <w:rsid w:val="005D6247"/>
    <w:rsid w:val="005E2A1D"/>
    <w:rsid w:val="00612869"/>
    <w:rsid w:val="00647F39"/>
    <w:rsid w:val="0066739E"/>
    <w:rsid w:val="006F5A81"/>
    <w:rsid w:val="006F7A5C"/>
    <w:rsid w:val="007034BF"/>
    <w:rsid w:val="007132F6"/>
    <w:rsid w:val="00743A79"/>
    <w:rsid w:val="00771AE7"/>
    <w:rsid w:val="00772608"/>
    <w:rsid w:val="00795AA4"/>
    <w:rsid w:val="007A10ED"/>
    <w:rsid w:val="007B26A3"/>
    <w:rsid w:val="007B5857"/>
    <w:rsid w:val="007C4F6B"/>
    <w:rsid w:val="007D3A71"/>
    <w:rsid w:val="007E474B"/>
    <w:rsid w:val="007E639A"/>
    <w:rsid w:val="00810230"/>
    <w:rsid w:val="00813E58"/>
    <w:rsid w:val="00865408"/>
    <w:rsid w:val="00866080"/>
    <w:rsid w:val="00892AB4"/>
    <w:rsid w:val="008B05D1"/>
    <w:rsid w:val="008D47D4"/>
    <w:rsid w:val="00903F99"/>
    <w:rsid w:val="00923085"/>
    <w:rsid w:val="00976161"/>
    <w:rsid w:val="00993B39"/>
    <w:rsid w:val="009A193D"/>
    <w:rsid w:val="009A52FF"/>
    <w:rsid w:val="009E1134"/>
    <w:rsid w:val="009E4542"/>
    <w:rsid w:val="009F72B3"/>
    <w:rsid w:val="00A04EE3"/>
    <w:rsid w:val="00A27CF2"/>
    <w:rsid w:val="00A65597"/>
    <w:rsid w:val="00A8230D"/>
    <w:rsid w:val="00A91F1E"/>
    <w:rsid w:val="00AA4DD7"/>
    <w:rsid w:val="00AA5718"/>
    <w:rsid w:val="00AF4BFB"/>
    <w:rsid w:val="00AF616A"/>
    <w:rsid w:val="00B33DD3"/>
    <w:rsid w:val="00B37081"/>
    <w:rsid w:val="00BC2CD5"/>
    <w:rsid w:val="00BC586B"/>
    <w:rsid w:val="00BD17CE"/>
    <w:rsid w:val="00BE3237"/>
    <w:rsid w:val="00BE33C2"/>
    <w:rsid w:val="00C17232"/>
    <w:rsid w:val="00C20C16"/>
    <w:rsid w:val="00C3081E"/>
    <w:rsid w:val="00C5658A"/>
    <w:rsid w:val="00C65C2D"/>
    <w:rsid w:val="00C66DA3"/>
    <w:rsid w:val="00C77EBE"/>
    <w:rsid w:val="00CB5F85"/>
    <w:rsid w:val="00CB6A93"/>
    <w:rsid w:val="00CC29FD"/>
    <w:rsid w:val="00CD5C93"/>
    <w:rsid w:val="00D445C9"/>
    <w:rsid w:val="00D55238"/>
    <w:rsid w:val="00D60692"/>
    <w:rsid w:val="00D66BAF"/>
    <w:rsid w:val="00D71F57"/>
    <w:rsid w:val="00D77611"/>
    <w:rsid w:val="00D8742D"/>
    <w:rsid w:val="00DD2A32"/>
    <w:rsid w:val="00DE61A8"/>
    <w:rsid w:val="00DF1278"/>
    <w:rsid w:val="00DF7A87"/>
    <w:rsid w:val="00E1066F"/>
    <w:rsid w:val="00E23B5B"/>
    <w:rsid w:val="00E71500"/>
    <w:rsid w:val="00E76680"/>
    <w:rsid w:val="00E83568"/>
    <w:rsid w:val="00EB27FA"/>
    <w:rsid w:val="00EB2BDF"/>
    <w:rsid w:val="00EB56D2"/>
    <w:rsid w:val="00EC77F4"/>
    <w:rsid w:val="00ED76F2"/>
    <w:rsid w:val="00EF71BA"/>
    <w:rsid w:val="00F0477C"/>
    <w:rsid w:val="00F10CE5"/>
    <w:rsid w:val="00F150E9"/>
    <w:rsid w:val="00F25B47"/>
    <w:rsid w:val="00F46C4C"/>
    <w:rsid w:val="00F53C13"/>
    <w:rsid w:val="00F60F68"/>
    <w:rsid w:val="00F86835"/>
    <w:rsid w:val="00F90F97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B882B"/>
  <w15:docId w15:val="{4154F331-F3A1-4996-A03D-EA1245C4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2AB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2AB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92AB4"/>
    <w:rPr>
      <w:vertAlign w:val="superscript"/>
    </w:rPr>
  </w:style>
  <w:style w:type="table" w:customStyle="1" w:styleId="Mkatabulky1">
    <w:name w:val="Mřížka tabulky1"/>
    <w:basedOn w:val="Normlntabulka"/>
    <w:uiPriority w:val="59"/>
    <w:rsid w:val="007B585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E6B2C5-5CA1-437D-B274-618735463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A7AFE2-E044-4E15-AE4C-EF0023AD929B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766e70fa-7670-43a6-99e2-cc25946fa8ea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F57DB03-D4B8-47C4-AD8F-78BF4CB8FA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</dc:creator>
  <cp:lastModifiedBy>Eva Hájková</cp:lastModifiedBy>
  <cp:revision>19</cp:revision>
  <dcterms:created xsi:type="dcterms:W3CDTF">2016-10-02T18:13:00Z</dcterms:created>
  <dcterms:modified xsi:type="dcterms:W3CDTF">2019-04-05T12:01:00Z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