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002B" w:rsidRDefault="00B3002B" w:rsidP="00B3002B">
      <w:pPr>
        <w:pStyle w:val="Znaeka"/>
      </w:pPr>
    </w:p>
    <w:p w:rsidR="00B3002B" w:rsidRDefault="00B3002B" w:rsidP="00B3002B">
      <w:pPr>
        <w:pStyle w:val="Nadpis"/>
      </w:pPr>
    </w:p>
    <w:p w:rsidR="00B3002B" w:rsidRPr="00A25FC2" w:rsidRDefault="00B3002B" w:rsidP="00B3002B">
      <w:pPr>
        <w:ind w:firstLine="0"/>
        <w:jc w:val="center"/>
        <w:rPr>
          <w:b/>
          <w:sz w:val="36"/>
        </w:rPr>
      </w:pPr>
      <w:r>
        <w:rPr>
          <w:b/>
          <w:sz w:val="36"/>
        </w:rPr>
        <w:t>Studie proveditelnosti</w:t>
      </w:r>
    </w:p>
    <w:p w:rsidR="00B3002B" w:rsidRPr="00A25FC2" w:rsidRDefault="00B3002B" w:rsidP="00B3002B">
      <w:pPr>
        <w:ind w:firstLine="0"/>
        <w:jc w:val="center"/>
        <w:rPr>
          <w:b/>
          <w:sz w:val="32"/>
        </w:rPr>
      </w:pPr>
      <w:r w:rsidRPr="00A25FC2">
        <w:rPr>
          <w:b/>
          <w:sz w:val="36"/>
        </w:rPr>
        <w:t xml:space="preserve"> </w:t>
      </w:r>
    </w:p>
    <w:p w:rsidR="00B3002B" w:rsidRPr="00A25FC2" w:rsidRDefault="00B3002B" w:rsidP="00B3002B">
      <w:pPr>
        <w:ind w:firstLine="0"/>
        <w:jc w:val="center"/>
        <w:rPr>
          <w:b/>
        </w:rPr>
      </w:pPr>
    </w:p>
    <w:p w:rsidR="00B3002B" w:rsidRDefault="00B3002B" w:rsidP="00B3002B">
      <w:pPr>
        <w:pStyle w:val="Nadpis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>Studie proveditelnosti trvalých bariér pro obojživelníky</w:t>
      </w:r>
    </w:p>
    <w:p w:rsidR="00E116A9" w:rsidRDefault="00E116A9" w:rsidP="00B3002B">
      <w:pPr>
        <w:pStyle w:val="Nadpis"/>
        <w:rPr>
          <w:rFonts w:ascii="Times New Roman" w:hAnsi="Times New Roman"/>
          <w:sz w:val="40"/>
          <w:szCs w:val="40"/>
        </w:rPr>
      </w:pPr>
    </w:p>
    <w:p w:rsidR="00E116A9" w:rsidRDefault="00E116A9" w:rsidP="00B3002B">
      <w:pPr>
        <w:pStyle w:val="Nadpis"/>
        <w:rPr>
          <w:rFonts w:ascii="Times New Roman" w:hAnsi="Times New Roman"/>
          <w:sz w:val="40"/>
          <w:szCs w:val="40"/>
        </w:rPr>
      </w:pPr>
    </w:p>
    <w:p w:rsidR="00B3002B" w:rsidRPr="00B328AD" w:rsidRDefault="008D5B64" w:rsidP="00B3002B">
      <w:pPr>
        <w:pStyle w:val="Nadpis"/>
        <w:rPr>
          <w:rFonts w:ascii="Times New Roman" w:hAnsi="Times New Roman"/>
          <w:szCs w:val="36"/>
        </w:rPr>
      </w:pPr>
      <w:r w:rsidRPr="00B328AD">
        <w:rPr>
          <w:rFonts w:ascii="Times New Roman" w:hAnsi="Times New Roman"/>
          <w:szCs w:val="36"/>
        </w:rPr>
        <w:t>Textov</w:t>
      </w:r>
      <w:r w:rsidR="00E116A9" w:rsidRPr="00B328AD">
        <w:rPr>
          <w:rFonts w:ascii="Times New Roman" w:hAnsi="Times New Roman"/>
          <w:szCs w:val="36"/>
        </w:rPr>
        <w:t>á</w:t>
      </w:r>
      <w:r w:rsidRPr="00B328AD">
        <w:rPr>
          <w:rFonts w:ascii="Times New Roman" w:hAnsi="Times New Roman"/>
          <w:szCs w:val="36"/>
        </w:rPr>
        <w:t xml:space="preserve"> příloh</w:t>
      </w:r>
      <w:r w:rsidR="00E116A9" w:rsidRPr="00B328AD">
        <w:rPr>
          <w:rFonts w:ascii="Times New Roman" w:hAnsi="Times New Roman"/>
          <w:szCs w:val="36"/>
        </w:rPr>
        <w:t xml:space="preserve">a č. </w:t>
      </w:r>
      <w:proofErr w:type="gramStart"/>
      <w:r w:rsidR="00E116A9" w:rsidRPr="00B328AD">
        <w:rPr>
          <w:rFonts w:ascii="Times New Roman" w:hAnsi="Times New Roman"/>
          <w:szCs w:val="36"/>
        </w:rPr>
        <w:t>A.</w:t>
      </w:r>
      <w:r w:rsidR="0082479E">
        <w:rPr>
          <w:rFonts w:ascii="Times New Roman" w:hAnsi="Times New Roman"/>
          <w:szCs w:val="36"/>
        </w:rPr>
        <w:t>4</w:t>
      </w:r>
      <w:r w:rsidR="00E116A9" w:rsidRPr="00B328AD">
        <w:rPr>
          <w:rFonts w:ascii="Times New Roman" w:hAnsi="Times New Roman"/>
          <w:szCs w:val="36"/>
        </w:rPr>
        <w:t>.</w:t>
      </w:r>
      <w:proofErr w:type="gramEnd"/>
    </w:p>
    <w:p w:rsidR="008D5B64" w:rsidRDefault="008D5B64" w:rsidP="00B3002B">
      <w:pPr>
        <w:pStyle w:val="Nadpis"/>
        <w:rPr>
          <w:rFonts w:ascii="Times New Roman" w:hAnsi="Times New Roman"/>
          <w:sz w:val="40"/>
          <w:szCs w:val="40"/>
        </w:rPr>
      </w:pPr>
    </w:p>
    <w:p w:rsidR="00B3002B" w:rsidRPr="00B3002B" w:rsidRDefault="0082479E" w:rsidP="00B3002B">
      <w:pPr>
        <w:pStyle w:val="Nadpis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</w:rPr>
        <w:t>Odborný odhad nákladů</w:t>
      </w:r>
    </w:p>
    <w:p w:rsidR="00B3002B" w:rsidRDefault="00B3002B" w:rsidP="00B3002B">
      <w:pPr>
        <w:pStyle w:val="Nadpis"/>
        <w:rPr>
          <w:rFonts w:ascii="Times New Roman" w:hAnsi="Times New Roman"/>
          <w:sz w:val="40"/>
          <w:szCs w:val="40"/>
        </w:rPr>
      </w:pPr>
    </w:p>
    <w:p w:rsidR="00B3002B" w:rsidRPr="00A25FC2" w:rsidRDefault="00B3002B" w:rsidP="00B3002B">
      <w:pPr>
        <w:pStyle w:val="Nadpis"/>
        <w:rPr>
          <w:rFonts w:ascii="Times New Roman" w:hAnsi="Times New Roman"/>
          <w:sz w:val="40"/>
          <w:szCs w:val="40"/>
        </w:rPr>
      </w:pPr>
    </w:p>
    <w:p w:rsidR="00B3002B" w:rsidRPr="00F96D28" w:rsidRDefault="00B3002B" w:rsidP="00B3002B">
      <w:pPr>
        <w:pStyle w:val="Nadpis"/>
        <w:rPr>
          <w:rFonts w:ascii="Times New Roman" w:hAnsi="Times New Roman"/>
          <w:b w:val="0"/>
          <w:sz w:val="24"/>
          <w:szCs w:val="24"/>
        </w:rPr>
      </w:pPr>
      <w:r w:rsidRPr="00F96D28">
        <w:rPr>
          <w:rFonts w:ascii="Times New Roman" w:hAnsi="Times New Roman"/>
          <w:b w:val="0"/>
          <w:sz w:val="24"/>
          <w:szCs w:val="24"/>
        </w:rPr>
        <w:t xml:space="preserve">zakázkové číslo </w:t>
      </w:r>
    </w:p>
    <w:p w:rsidR="00B3002B" w:rsidRPr="00F96D28" w:rsidRDefault="00B3002B" w:rsidP="00B3002B">
      <w:pPr>
        <w:pStyle w:val="Nadpis"/>
        <w:rPr>
          <w:rFonts w:ascii="Times New Roman" w:hAnsi="Times New Roman"/>
          <w:sz w:val="24"/>
          <w:szCs w:val="24"/>
        </w:rPr>
      </w:pPr>
      <w:r w:rsidRPr="00F96D28">
        <w:rPr>
          <w:rFonts w:ascii="Times New Roman" w:hAnsi="Times New Roman"/>
          <w:b w:val="0"/>
          <w:sz w:val="24"/>
          <w:szCs w:val="24"/>
        </w:rPr>
        <w:t>20110179</w:t>
      </w:r>
    </w:p>
    <w:p w:rsidR="00B3002B" w:rsidRDefault="00B3002B" w:rsidP="00B3002B"/>
    <w:p w:rsidR="00B3002B" w:rsidRDefault="00B3002B" w:rsidP="00B3002B">
      <w:pPr>
        <w:pStyle w:val="Nadpis"/>
        <w:rPr>
          <w:rFonts w:ascii="Times New Roman" w:hAnsi="Times New Roman"/>
        </w:rPr>
      </w:pPr>
    </w:p>
    <w:p w:rsidR="00B3002B" w:rsidRDefault="00B3002B" w:rsidP="00B3002B">
      <w:pPr>
        <w:pStyle w:val="Nadpis"/>
        <w:rPr>
          <w:rFonts w:ascii="Times New Roman" w:hAnsi="Times New Roman"/>
        </w:rPr>
      </w:pPr>
    </w:p>
    <w:p w:rsidR="00B3002B" w:rsidRDefault="00B3002B" w:rsidP="00B3002B">
      <w:pPr>
        <w:pStyle w:val="Nadpis"/>
        <w:rPr>
          <w:rFonts w:ascii="Times New Roman" w:hAnsi="Times New Roman"/>
        </w:rPr>
      </w:pPr>
    </w:p>
    <w:p w:rsidR="00B3002B" w:rsidRDefault="00B3002B" w:rsidP="00B3002B">
      <w:pPr>
        <w:pStyle w:val="Nadpis"/>
        <w:rPr>
          <w:rFonts w:ascii="Times New Roman" w:hAnsi="Times New Roman"/>
        </w:rPr>
      </w:pPr>
    </w:p>
    <w:p w:rsidR="00B3002B" w:rsidRDefault="00B3002B" w:rsidP="00B3002B">
      <w:pPr>
        <w:pStyle w:val="Nadpis"/>
        <w:rPr>
          <w:rFonts w:ascii="Times New Roman" w:hAnsi="Times New Roman"/>
        </w:rPr>
      </w:pPr>
    </w:p>
    <w:p w:rsidR="00B3002B" w:rsidRDefault="00B3002B" w:rsidP="00B3002B">
      <w:pPr>
        <w:pStyle w:val="Nadpis"/>
        <w:rPr>
          <w:rFonts w:ascii="Times New Roman" w:hAnsi="Times New Roman"/>
        </w:rPr>
      </w:pPr>
    </w:p>
    <w:p w:rsidR="00B3002B" w:rsidRPr="00A25FC2" w:rsidRDefault="00B3002B" w:rsidP="00B3002B">
      <w:pPr>
        <w:pStyle w:val="Nadpis"/>
        <w:rPr>
          <w:rFonts w:ascii="Times New Roman" w:hAnsi="Times New Roman"/>
        </w:rPr>
      </w:pPr>
    </w:p>
    <w:p w:rsidR="00B3002B" w:rsidRDefault="00B3002B" w:rsidP="00B3002B"/>
    <w:p w:rsidR="00B3002B" w:rsidRDefault="00B3002B" w:rsidP="00B3002B"/>
    <w:p w:rsidR="00B3002B" w:rsidRPr="00A25FC2" w:rsidRDefault="00B3002B" w:rsidP="00B3002B"/>
    <w:p w:rsidR="003F4402" w:rsidRPr="00A25FC2" w:rsidRDefault="00B3002B" w:rsidP="003F4402">
      <w:pPr>
        <w:pStyle w:val="Odkraje"/>
        <w:ind w:left="0"/>
        <w:jc w:val="center"/>
      </w:pPr>
      <w:r>
        <w:rPr>
          <w:noProof/>
          <w:sz w:val="20"/>
        </w:rPr>
        <w:drawing>
          <wp:inline distT="0" distB="0" distL="0" distR="0">
            <wp:extent cx="1440000" cy="647619"/>
            <wp:effectExtent l="19050" t="0" r="7800" b="0"/>
            <wp:docPr id="8" name="obrázek 3" descr="W:\02_SINDLAR_CZ\stvy\barvy_misi\vysledne_logo\Logo_SINDLAR_stin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W:\02_SINDLAR_CZ\stvy\barvy_misi\vysledne_logo\Logo_SINDLAR_stin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647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F4402">
        <w:rPr>
          <w:noProof/>
        </w:rPr>
        <w:t xml:space="preserve">  </w:t>
      </w:r>
      <w:r w:rsidR="003F4402">
        <w:rPr>
          <w:noProof/>
        </w:rPr>
        <w:tab/>
      </w:r>
      <w:r w:rsidR="003F4402">
        <w:rPr>
          <w:noProof/>
        </w:rPr>
        <w:tab/>
      </w:r>
      <w:r w:rsidR="003F4402">
        <w:rPr>
          <w:noProof/>
        </w:rPr>
        <w:drawing>
          <wp:inline distT="0" distB="0" distL="0" distR="0">
            <wp:extent cx="1080000" cy="1087660"/>
            <wp:effectExtent l="19050" t="0" r="5850" b="0"/>
            <wp:docPr id="15" name="Obrázek 14" descr="Logo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tif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08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F4402">
        <w:t xml:space="preserve"> </w:t>
      </w:r>
      <w:r w:rsidR="003F4402">
        <w:tab/>
        <w:t xml:space="preserve"> </w:t>
      </w:r>
      <w:r w:rsidR="003F4402" w:rsidRPr="006D3D12">
        <w:t xml:space="preserve">V Hradci Králové, </w:t>
      </w:r>
      <w:r w:rsidR="003F4402">
        <w:t>říjen</w:t>
      </w:r>
      <w:r w:rsidR="003F4402" w:rsidRPr="006D3D12">
        <w:t xml:space="preserve"> 2011</w:t>
      </w:r>
    </w:p>
    <w:p w:rsidR="00B3002B" w:rsidRDefault="00B3002B" w:rsidP="00B3002B">
      <w:pPr>
        <w:ind w:firstLine="142"/>
      </w:pPr>
    </w:p>
    <w:p w:rsidR="00B67BBD" w:rsidRDefault="00B67BBD" w:rsidP="00B67BBD">
      <w:pPr>
        <w:ind w:firstLine="142"/>
      </w:pPr>
      <w:r>
        <w:lastRenderedPageBreak/>
        <w:t>Odborný odhad nákladů byl zpracován pro každou lokalitu zvlášť</w:t>
      </w:r>
      <w:r w:rsidR="00F72200">
        <w:t xml:space="preserve"> a je řazen v následujícím pořadí:</w:t>
      </w:r>
      <w:r>
        <w:t xml:space="preserve">  </w:t>
      </w:r>
    </w:p>
    <w:p w:rsidR="00B67BBD" w:rsidRDefault="00B67BBD" w:rsidP="00B67BBD">
      <w:pPr>
        <w:ind w:firstLine="142"/>
      </w:pPr>
    </w:p>
    <w:p w:rsidR="00B67BBD" w:rsidRDefault="00B67BBD" w:rsidP="00B67BBD">
      <w:pPr>
        <w:ind w:firstLine="142"/>
      </w:pPr>
      <w:r>
        <w:t xml:space="preserve">V každém odhadu byly propočítány následující </w:t>
      </w:r>
      <w:r w:rsidR="00F72200">
        <w:t>náklady</w:t>
      </w:r>
      <w:r>
        <w:t>:</w:t>
      </w:r>
    </w:p>
    <w:p w:rsidR="00B67BBD" w:rsidRDefault="00B67BBD" w:rsidP="00F72200">
      <w:pPr>
        <w:pStyle w:val="Odstavecseseznamem"/>
        <w:numPr>
          <w:ilvl w:val="0"/>
          <w:numId w:val="47"/>
        </w:numPr>
      </w:pPr>
      <w:r w:rsidRPr="00BD459C">
        <w:t xml:space="preserve">Náklady na trvalé bariéry </w:t>
      </w:r>
      <w:r w:rsidR="00F72200">
        <w:t>(</w:t>
      </w:r>
      <w:proofErr w:type="spellStart"/>
      <w:r w:rsidR="00970675">
        <w:t>NaturaServis</w:t>
      </w:r>
      <w:proofErr w:type="spellEnd"/>
      <w:r w:rsidR="00F72200">
        <w:t xml:space="preserve"> s.r.o.)</w:t>
      </w:r>
      <w:r w:rsidRPr="00BD459C">
        <w:tab/>
      </w:r>
      <w:r w:rsidRPr="00BD459C">
        <w:tab/>
      </w:r>
      <w:r w:rsidRPr="00BD459C">
        <w:tab/>
      </w:r>
    </w:p>
    <w:p w:rsidR="00B67BBD" w:rsidRDefault="00B67BBD" w:rsidP="00F72200">
      <w:pPr>
        <w:pStyle w:val="Odstavecseseznamem"/>
        <w:numPr>
          <w:ilvl w:val="0"/>
          <w:numId w:val="47"/>
        </w:numPr>
      </w:pPr>
      <w:r w:rsidRPr="00BD459C">
        <w:t>Náklady na přechody v tělese vozovky AT 500</w:t>
      </w:r>
      <w:r w:rsidR="00F72200">
        <w:t xml:space="preserve"> (ŠINDLAR s.r.o.)</w:t>
      </w:r>
    </w:p>
    <w:p w:rsidR="00F72200" w:rsidRPr="00BD459C" w:rsidRDefault="00F72200" w:rsidP="00F72200">
      <w:pPr>
        <w:pStyle w:val="Odstavecseseznamem"/>
        <w:numPr>
          <w:ilvl w:val="0"/>
          <w:numId w:val="47"/>
        </w:numPr>
      </w:pPr>
      <w:r w:rsidRPr="00A84DF9">
        <w:t>Náklady na sjezdy pomocí SR 400 G</w:t>
      </w:r>
      <w:r>
        <w:t xml:space="preserve"> (ŠINDLAR s.r.o.)</w:t>
      </w:r>
    </w:p>
    <w:p w:rsidR="00B67BBD" w:rsidRDefault="00B67BBD" w:rsidP="00F72200">
      <w:pPr>
        <w:pStyle w:val="Odstavecseseznamem"/>
        <w:numPr>
          <w:ilvl w:val="0"/>
          <w:numId w:val="47"/>
        </w:numPr>
      </w:pPr>
      <w:r w:rsidRPr="00BD459C">
        <w:t>Náklady na sjezdy pomocí propustků</w:t>
      </w:r>
      <w:r w:rsidRPr="00BD459C">
        <w:tab/>
      </w:r>
      <w:r w:rsidR="00F72200">
        <w:t xml:space="preserve"> (ŠINDLAR s.r.o.)</w:t>
      </w:r>
    </w:p>
    <w:p w:rsidR="00B67BBD" w:rsidRDefault="00B67BBD" w:rsidP="00F72200">
      <w:pPr>
        <w:pStyle w:val="Odstavecseseznamem"/>
        <w:numPr>
          <w:ilvl w:val="0"/>
          <w:numId w:val="47"/>
        </w:numPr>
      </w:pPr>
      <w:r>
        <w:t xml:space="preserve">Ostatní náklady </w:t>
      </w:r>
      <w:r w:rsidR="00F72200">
        <w:t>(ŠINDLAR s.r.o.)</w:t>
      </w:r>
    </w:p>
    <w:p w:rsidR="00F72200" w:rsidRPr="000E09F1" w:rsidRDefault="00F72200" w:rsidP="00F72200"/>
    <w:p w:rsidR="00B67BBD" w:rsidRDefault="00B67BBD" w:rsidP="00B67BBD">
      <w:pPr>
        <w:ind w:firstLine="142"/>
      </w:pPr>
    </w:p>
    <w:p w:rsidR="007A639C" w:rsidRDefault="007A639C" w:rsidP="00B67BBD">
      <w:pPr>
        <w:ind w:firstLine="142"/>
      </w:pPr>
    </w:p>
    <w:p w:rsidR="007A639C" w:rsidRDefault="007A639C" w:rsidP="00B67BBD">
      <w:pPr>
        <w:ind w:firstLine="142"/>
      </w:pPr>
    </w:p>
    <w:p w:rsidR="007A639C" w:rsidRDefault="007A639C" w:rsidP="00B67BBD">
      <w:pPr>
        <w:ind w:firstLine="142"/>
      </w:pPr>
    </w:p>
    <w:p w:rsidR="007A639C" w:rsidRDefault="007A639C" w:rsidP="00B67BBD">
      <w:pPr>
        <w:ind w:firstLine="142"/>
      </w:pPr>
    </w:p>
    <w:p w:rsidR="007A639C" w:rsidRDefault="007A639C" w:rsidP="00B67BBD">
      <w:pPr>
        <w:ind w:firstLine="142"/>
      </w:pPr>
    </w:p>
    <w:p w:rsidR="007A639C" w:rsidRDefault="007A639C" w:rsidP="00B67BBD">
      <w:pPr>
        <w:ind w:firstLine="142"/>
      </w:pPr>
    </w:p>
    <w:p w:rsidR="007A639C" w:rsidRDefault="007A639C" w:rsidP="00B67BBD">
      <w:pPr>
        <w:ind w:firstLine="142"/>
      </w:pPr>
    </w:p>
    <w:p w:rsidR="007A639C" w:rsidRDefault="007A639C" w:rsidP="00B67BBD">
      <w:pPr>
        <w:ind w:firstLine="142"/>
      </w:pPr>
    </w:p>
    <w:p w:rsidR="007A639C" w:rsidRDefault="007A639C" w:rsidP="00B67BBD">
      <w:pPr>
        <w:ind w:firstLine="142"/>
      </w:pPr>
    </w:p>
    <w:p w:rsidR="007A639C" w:rsidRDefault="007A639C" w:rsidP="00B67BBD">
      <w:pPr>
        <w:ind w:firstLine="142"/>
      </w:pPr>
    </w:p>
    <w:p w:rsidR="007A639C" w:rsidRDefault="007A639C" w:rsidP="00B67BBD">
      <w:pPr>
        <w:ind w:firstLine="142"/>
      </w:pPr>
    </w:p>
    <w:p w:rsidR="007A639C" w:rsidRDefault="007A639C" w:rsidP="00B67BBD">
      <w:pPr>
        <w:ind w:firstLine="142"/>
      </w:pPr>
    </w:p>
    <w:p w:rsidR="007A639C" w:rsidRDefault="007A639C" w:rsidP="00B67BBD">
      <w:pPr>
        <w:ind w:firstLine="142"/>
      </w:pPr>
    </w:p>
    <w:p w:rsidR="007A639C" w:rsidRDefault="007A639C" w:rsidP="00B67BBD">
      <w:pPr>
        <w:ind w:firstLine="142"/>
      </w:pPr>
    </w:p>
    <w:p w:rsidR="007A639C" w:rsidRDefault="007A639C" w:rsidP="00B67BBD">
      <w:pPr>
        <w:ind w:firstLine="142"/>
      </w:pPr>
    </w:p>
    <w:p w:rsidR="007A639C" w:rsidRDefault="007A639C" w:rsidP="00B67BBD">
      <w:pPr>
        <w:ind w:firstLine="142"/>
      </w:pPr>
    </w:p>
    <w:p w:rsidR="007A639C" w:rsidRDefault="007A639C" w:rsidP="00B67BBD">
      <w:pPr>
        <w:ind w:firstLine="142"/>
      </w:pPr>
    </w:p>
    <w:p w:rsidR="007A639C" w:rsidRDefault="007A639C" w:rsidP="00B67BBD">
      <w:pPr>
        <w:ind w:firstLine="142"/>
      </w:pPr>
    </w:p>
    <w:p w:rsidR="007A639C" w:rsidRDefault="007A639C" w:rsidP="00B67BBD">
      <w:pPr>
        <w:ind w:firstLine="142"/>
      </w:pPr>
    </w:p>
    <w:p w:rsidR="007A639C" w:rsidRDefault="007A639C" w:rsidP="00B67BBD">
      <w:pPr>
        <w:ind w:firstLine="142"/>
      </w:pPr>
    </w:p>
    <w:p w:rsidR="007A639C" w:rsidRDefault="007A639C" w:rsidP="00B67BBD">
      <w:pPr>
        <w:ind w:firstLine="142"/>
      </w:pPr>
    </w:p>
    <w:p w:rsidR="007A639C" w:rsidRDefault="007A639C" w:rsidP="00B67BBD">
      <w:pPr>
        <w:ind w:firstLine="142"/>
      </w:pPr>
    </w:p>
    <w:p w:rsidR="007A639C" w:rsidRDefault="007A639C" w:rsidP="00B67BBD">
      <w:pPr>
        <w:ind w:firstLine="142"/>
      </w:pPr>
    </w:p>
    <w:p w:rsidR="007A639C" w:rsidRDefault="007A639C" w:rsidP="00B67BBD">
      <w:pPr>
        <w:ind w:firstLine="142"/>
      </w:pPr>
    </w:p>
    <w:p w:rsidR="007A639C" w:rsidRDefault="007A639C" w:rsidP="00B67BBD">
      <w:pPr>
        <w:ind w:firstLine="142"/>
      </w:pPr>
    </w:p>
    <w:p w:rsidR="007A639C" w:rsidRPr="007A639C" w:rsidRDefault="007A639C" w:rsidP="00B67BBD">
      <w:pPr>
        <w:ind w:firstLine="142"/>
        <w:rPr>
          <w:b/>
        </w:rPr>
      </w:pPr>
      <w:r w:rsidRPr="007A639C">
        <w:rPr>
          <w:b/>
        </w:rPr>
        <w:lastRenderedPageBreak/>
        <w:t>Lokalita č. 1. Staré Nechanice</w:t>
      </w:r>
    </w:p>
    <w:p w:rsidR="007A639C" w:rsidRDefault="007A639C" w:rsidP="00B67BBD">
      <w:pPr>
        <w:ind w:firstLine="142"/>
      </w:pPr>
    </w:p>
    <w:p w:rsidR="007A639C" w:rsidRDefault="007A639C" w:rsidP="00B67BBD">
      <w:pPr>
        <w:ind w:firstLine="142"/>
      </w:pPr>
      <w:r>
        <w:t>Rekapitulace:</w:t>
      </w:r>
    </w:p>
    <w:p w:rsidR="007A639C" w:rsidRPr="00114801" w:rsidRDefault="007A639C" w:rsidP="007A639C">
      <w:r w:rsidRPr="00114801">
        <w:t xml:space="preserve">Náklady na trvalé bariéry </w:t>
      </w:r>
      <w:r w:rsidRPr="00114801">
        <w:tab/>
      </w:r>
      <w:r w:rsidRPr="00114801">
        <w:tab/>
      </w:r>
      <w:r w:rsidRPr="00114801">
        <w:tab/>
      </w:r>
      <w:r w:rsidRPr="00114801">
        <w:tab/>
        <w:t>1.171.880,- Kč</w:t>
      </w:r>
    </w:p>
    <w:p w:rsidR="007A639C" w:rsidRPr="00114801" w:rsidRDefault="007A639C" w:rsidP="007A639C">
      <w:r w:rsidRPr="00114801">
        <w:t xml:space="preserve">Náklady na přechody v tělese vozovky AT 500 </w:t>
      </w:r>
      <w:r w:rsidRPr="00114801">
        <w:tab/>
        <w:t>189.292</w:t>
      </w:r>
      <w:r>
        <w:t>,</w:t>
      </w:r>
      <w:r w:rsidRPr="00114801">
        <w:t>53 Kč</w:t>
      </w:r>
    </w:p>
    <w:p w:rsidR="007A639C" w:rsidRPr="00114801" w:rsidRDefault="007A639C" w:rsidP="007A639C">
      <w:r w:rsidRPr="00114801">
        <w:t xml:space="preserve">Náklady na sjezdy pomocí SR 400 G </w:t>
      </w:r>
      <w:r w:rsidRPr="00114801">
        <w:tab/>
      </w:r>
      <w:r w:rsidRPr="00114801">
        <w:tab/>
      </w:r>
      <w:r w:rsidRPr="00114801">
        <w:tab/>
        <w:t>529.215</w:t>
      </w:r>
      <w:r>
        <w:t>,</w:t>
      </w:r>
      <w:r w:rsidRPr="00114801">
        <w:t>05 Kč</w:t>
      </w:r>
    </w:p>
    <w:p w:rsidR="007A639C" w:rsidRDefault="007A639C" w:rsidP="007A639C">
      <w:r w:rsidRPr="00114801">
        <w:t xml:space="preserve">Ostatní náklady </w:t>
      </w:r>
      <w:r w:rsidRPr="00114801">
        <w:tab/>
        <w:t>(pročištění propustku)</w:t>
      </w:r>
      <w:r w:rsidRPr="00114801">
        <w:tab/>
        <w:t>3</w:t>
      </w:r>
      <w:r>
        <w:t>.</w:t>
      </w:r>
      <w:r w:rsidRPr="00114801">
        <w:t>280 Kč</w:t>
      </w:r>
    </w:p>
    <w:p w:rsidR="007A639C" w:rsidRDefault="007A639C" w:rsidP="007A639C"/>
    <w:p w:rsidR="007A639C" w:rsidRPr="00811E33" w:rsidRDefault="007A639C" w:rsidP="007A639C">
      <w:pPr>
        <w:rPr>
          <w:u w:val="single"/>
        </w:rPr>
      </w:pPr>
      <w:r w:rsidRPr="00811E33">
        <w:rPr>
          <w:u w:val="single"/>
        </w:rPr>
        <w:t xml:space="preserve">Náklady celkem </w:t>
      </w:r>
      <w:r w:rsidRPr="00811E33">
        <w:rPr>
          <w:u w:val="single"/>
        </w:rPr>
        <w:tab/>
      </w:r>
      <w:r w:rsidRPr="00811E33">
        <w:rPr>
          <w:u w:val="single"/>
        </w:rPr>
        <w:tab/>
      </w:r>
      <w:r w:rsidRPr="00811E33">
        <w:rPr>
          <w:u w:val="single"/>
        </w:rPr>
        <w:tab/>
      </w:r>
      <w:r w:rsidRPr="00811E33">
        <w:rPr>
          <w:u w:val="single"/>
        </w:rPr>
        <w:tab/>
      </w:r>
      <w:r w:rsidRPr="00811E33">
        <w:rPr>
          <w:u w:val="single"/>
        </w:rPr>
        <w:tab/>
        <w:t>1.893.667,58 Kč</w:t>
      </w:r>
    </w:p>
    <w:p w:rsidR="007A639C" w:rsidRDefault="007A639C" w:rsidP="007A639C">
      <w:r>
        <w:t xml:space="preserve">DPH 20% </w:t>
      </w:r>
      <w:r>
        <w:tab/>
      </w:r>
      <w:r>
        <w:tab/>
      </w:r>
      <w:r>
        <w:tab/>
      </w:r>
      <w:r>
        <w:tab/>
      </w:r>
      <w:r>
        <w:tab/>
      </w:r>
      <w:r>
        <w:tab/>
        <w:t>378.733,52 Kč</w:t>
      </w:r>
    </w:p>
    <w:p w:rsidR="007A639C" w:rsidRDefault="007A639C" w:rsidP="007A639C">
      <w:pPr>
        <w:rPr>
          <w:b/>
          <w:u w:val="single"/>
        </w:rPr>
      </w:pPr>
      <w:r w:rsidRPr="00811E33">
        <w:rPr>
          <w:b/>
          <w:u w:val="single"/>
        </w:rPr>
        <w:t xml:space="preserve">Náklady celkem s DPH </w:t>
      </w:r>
      <w:r w:rsidRPr="00811E33">
        <w:rPr>
          <w:b/>
          <w:u w:val="single"/>
        </w:rPr>
        <w:tab/>
      </w:r>
      <w:r w:rsidRPr="00811E33">
        <w:rPr>
          <w:b/>
          <w:u w:val="single"/>
        </w:rPr>
        <w:tab/>
      </w:r>
      <w:r w:rsidRPr="00811E33">
        <w:rPr>
          <w:b/>
          <w:u w:val="single"/>
        </w:rPr>
        <w:tab/>
      </w:r>
      <w:r w:rsidRPr="00811E33">
        <w:rPr>
          <w:b/>
          <w:u w:val="single"/>
        </w:rPr>
        <w:tab/>
        <w:t>2.272.401,10 Kč</w:t>
      </w:r>
    </w:p>
    <w:p w:rsidR="007A639C" w:rsidRDefault="007A639C" w:rsidP="00B67BBD">
      <w:pPr>
        <w:ind w:firstLine="142"/>
      </w:pPr>
    </w:p>
    <w:p w:rsidR="0096590A" w:rsidRDefault="0096590A" w:rsidP="00B67BBD">
      <w:pPr>
        <w:ind w:firstLine="142"/>
      </w:pPr>
    </w:p>
    <w:p w:rsidR="0096590A" w:rsidRDefault="0096590A" w:rsidP="00B67BBD">
      <w:pPr>
        <w:ind w:firstLine="142"/>
      </w:pPr>
    </w:p>
    <w:p w:rsidR="0096590A" w:rsidRDefault="0096590A" w:rsidP="00B67BBD">
      <w:pPr>
        <w:ind w:firstLine="142"/>
      </w:pPr>
    </w:p>
    <w:p w:rsidR="0096590A" w:rsidRDefault="0096590A" w:rsidP="00B67BBD">
      <w:pPr>
        <w:ind w:firstLine="142"/>
      </w:pPr>
    </w:p>
    <w:p w:rsidR="0096590A" w:rsidRDefault="0096590A" w:rsidP="00B67BBD">
      <w:pPr>
        <w:ind w:firstLine="142"/>
      </w:pPr>
    </w:p>
    <w:p w:rsidR="0096590A" w:rsidRDefault="0096590A" w:rsidP="00B67BBD">
      <w:pPr>
        <w:ind w:firstLine="142"/>
      </w:pPr>
    </w:p>
    <w:p w:rsidR="0096590A" w:rsidRDefault="0096590A" w:rsidP="00B67BBD">
      <w:pPr>
        <w:ind w:firstLine="142"/>
      </w:pPr>
    </w:p>
    <w:p w:rsidR="0096590A" w:rsidRDefault="0096590A" w:rsidP="00B67BBD">
      <w:pPr>
        <w:ind w:firstLine="142"/>
      </w:pPr>
    </w:p>
    <w:p w:rsidR="0096590A" w:rsidRDefault="0096590A" w:rsidP="00B67BBD">
      <w:pPr>
        <w:ind w:firstLine="142"/>
      </w:pPr>
    </w:p>
    <w:p w:rsidR="0096590A" w:rsidRDefault="0096590A" w:rsidP="00B67BBD">
      <w:pPr>
        <w:ind w:firstLine="142"/>
      </w:pPr>
    </w:p>
    <w:p w:rsidR="0096590A" w:rsidRDefault="0096590A" w:rsidP="00B67BBD">
      <w:pPr>
        <w:ind w:firstLine="142"/>
      </w:pPr>
    </w:p>
    <w:p w:rsidR="0096590A" w:rsidRDefault="0096590A" w:rsidP="00B67BBD">
      <w:pPr>
        <w:ind w:firstLine="142"/>
      </w:pPr>
    </w:p>
    <w:p w:rsidR="0096590A" w:rsidRDefault="0096590A" w:rsidP="00B67BBD">
      <w:pPr>
        <w:ind w:firstLine="142"/>
      </w:pPr>
    </w:p>
    <w:p w:rsidR="0096590A" w:rsidRDefault="0096590A" w:rsidP="00B67BBD">
      <w:pPr>
        <w:ind w:firstLine="142"/>
      </w:pPr>
    </w:p>
    <w:p w:rsidR="0096590A" w:rsidRDefault="0096590A" w:rsidP="00B67BBD">
      <w:pPr>
        <w:ind w:firstLine="142"/>
      </w:pPr>
    </w:p>
    <w:p w:rsidR="0096590A" w:rsidRDefault="0096590A" w:rsidP="00B67BBD">
      <w:pPr>
        <w:ind w:firstLine="142"/>
      </w:pPr>
    </w:p>
    <w:p w:rsidR="0096590A" w:rsidRDefault="0096590A" w:rsidP="00B67BBD">
      <w:pPr>
        <w:ind w:firstLine="142"/>
      </w:pPr>
    </w:p>
    <w:p w:rsidR="0096590A" w:rsidRDefault="0096590A" w:rsidP="00B67BBD">
      <w:pPr>
        <w:ind w:firstLine="142"/>
      </w:pPr>
    </w:p>
    <w:p w:rsidR="0096590A" w:rsidRDefault="0096590A" w:rsidP="00B67BBD">
      <w:pPr>
        <w:ind w:firstLine="142"/>
      </w:pPr>
    </w:p>
    <w:p w:rsidR="0096590A" w:rsidRDefault="0096590A" w:rsidP="00B67BBD">
      <w:pPr>
        <w:ind w:firstLine="142"/>
      </w:pPr>
    </w:p>
    <w:p w:rsidR="0096590A" w:rsidRDefault="0096590A" w:rsidP="00B67BBD">
      <w:pPr>
        <w:ind w:firstLine="142"/>
      </w:pPr>
    </w:p>
    <w:p w:rsidR="0096590A" w:rsidRDefault="0096590A" w:rsidP="00B67BBD">
      <w:pPr>
        <w:ind w:firstLine="142"/>
      </w:pPr>
    </w:p>
    <w:p w:rsidR="0096590A" w:rsidRDefault="0096590A" w:rsidP="00B67BBD">
      <w:pPr>
        <w:ind w:firstLine="142"/>
      </w:pPr>
    </w:p>
    <w:p w:rsidR="0096590A" w:rsidRPr="007A639C" w:rsidRDefault="0096590A" w:rsidP="0096590A">
      <w:pPr>
        <w:ind w:firstLine="142"/>
        <w:rPr>
          <w:b/>
        </w:rPr>
      </w:pPr>
      <w:r w:rsidRPr="007A639C">
        <w:rPr>
          <w:b/>
        </w:rPr>
        <w:lastRenderedPageBreak/>
        <w:t xml:space="preserve">Lokalita č. </w:t>
      </w:r>
      <w:r>
        <w:rPr>
          <w:b/>
        </w:rPr>
        <w:t>2</w:t>
      </w:r>
      <w:r w:rsidRPr="007A639C">
        <w:rPr>
          <w:b/>
        </w:rPr>
        <w:t xml:space="preserve">. </w:t>
      </w:r>
      <w:r>
        <w:rPr>
          <w:b/>
        </w:rPr>
        <w:t>Králíky u Nového Bydžova</w:t>
      </w:r>
    </w:p>
    <w:p w:rsidR="0096590A" w:rsidRDefault="0096590A" w:rsidP="0096590A">
      <w:pPr>
        <w:ind w:firstLine="142"/>
      </w:pPr>
    </w:p>
    <w:p w:rsidR="0096590A" w:rsidRDefault="0096590A" w:rsidP="0096590A">
      <w:pPr>
        <w:ind w:firstLine="142"/>
      </w:pPr>
      <w:r>
        <w:t>Rekapitulace:</w:t>
      </w:r>
    </w:p>
    <w:p w:rsidR="00B32346" w:rsidRPr="00156A2C" w:rsidRDefault="00B32346" w:rsidP="00B32346">
      <w:r w:rsidRPr="00156A2C">
        <w:t xml:space="preserve">Náklady na trvalé bariéry </w:t>
      </w:r>
      <w:r w:rsidRPr="00156A2C">
        <w:tab/>
      </w:r>
      <w:r w:rsidRPr="00156A2C">
        <w:tab/>
      </w:r>
      <w:r w:rsidRPr="00156A2C">
        <w:tab/>
      </w:r>
      <w:r w:rsidRPr="00156A2C">
        <w:tab/>
        <w:t>1.036.728,- Kč</w:t>
      </w:r>
    </w:p>
    <w:p w:rsidR="00B32346" w:rsidRPr="00ED23EA" w:rsidRDefault="00B32346" w:rsidP="00B32346">
      <w:r w:rsidRPr="00ED23EA">
        <w:t xml:space="preserve">Náklady na sjezdy pomocí SR 400 G </w:t>
      </w:r>
      <w:r w:rsidRPr="00ED23EA">
        <w:tab/>
      </w:r>
      <w:r w:rsidRPr="00ED23EA">
        <w:tab/>
      </w:r>
      <w:r w:rsidRPr="00ED23EA">
        <w:tab/>
        <w:t>192.442,</w:t>
      </w:r>
      <w:r>
        <w:t>-</w:t>
      </w:r>
      <w:r w:rsidRPr="00ED23EA">
        <w:t xml:space="preserve"> Kč</w:t>
      </w:r>
    </w:p>
    <w:p w:rsidR="00B32346" w:rsidRPr="00ED23EA" w:rsidRDefault="00B32346" w:rsidP="00B32346">
      <w:r w:rsidRPr="00ED23EA">
        <w:t>Náklady na sjezdy pomocí propustk</w:t>
      </w:r>
      <w:r>
        <w:t>ů</w:t>
      </w:r>
      <w:r w:rsidRPr="00ED23EA">
        <w:tab/>
      </w:r>
      <w:r w:rsidRPr="00ED23EA">
        <w:tab/>
      </w:r>
      <w:r w:rsidRPr="00ED23EA">
        <w:tab/>
        <w:t>74.136,57 Kč</w:t>
      </w:r>
    </w:p>
    <w:p w:rsidR="00B32346" w:rsidRPr="00465E57" w:rsidRDefault="00B32346" w:rsidP="00B32346">
      <w:pPr>
        <w:rPr>
          <w:highlight w:val="yellow"/>
        </w:rPr>
      </w:pPr>
    </w:p>
    <w:p w:rsidR="00B32346" w:rsidRPr="00ED23EA" w:rsidRDefault="00B32346" w:rsidP="00B32346">
      <w:pPr>
        <w:rPr>
          <w:u w:val="single"/>
        </w:rPr>
      </w:pPr>
      <w:r w:rsidRPr="00ED23EA">
        <w:rPr>
          <w:u w:val="single"/>
        </w:rPr>
        <w:t xml:space="preserve">Náklady celkem </w:t>
      </w:r>
      <w:r w:rsidRPr="00ED23EA">
        <w:rPr>
          <w:u w:val="single"/>
        </w:rPr>
        <w:tab/>
      </w:r>
      <w:r w:rsidRPr="00ED23EA">
        <w:rPr>
          <w:u w:val="single"/>
        </w:rPr>
        <w:tab/>
      </w:r>
      <w:r w:rsidRPr="00ED23EA">
        <w:rPr>
          <w:u w:val="single"/>
        </w:rPr>
        <w:tab/>
      </w:r>
      <w:r w:rsidRPr="00ED23EA">
        <w:rPr>
          <w:u w:val="single"/>
        </w:rPr>
        <w:tab/>
      </w:r>
      <w:r w:rsidRPr="00ED23EA">
        <w:rPr>
          <w:u w:val="single"/>
        </w:rPr>
        <w:tab/>
        <w:t>1.303.306,57 Kč</w:t>
      </w:r>
    </w:p>
    <w:p w:rsidR="00B32346" w:rsidRPr="00ED23EA" w:rsidRDefault="00B32346" w:rsidP="00B32346">
      <w:r w:rsidRPr="00ED23EA">
        <w:t xml:space="preserve">DPH 20% </w:t>
      </w:r>
      <w:r w:rsidRPr="00ED23EA">
        <w:tab/>
      </w:r>
      <w:r w:rsidRPr="00ED23EA">
        <w:tab/>
      </w:r>
      <w:r w:rsidRPr="00ED23EA">
        <w:tab/>
      </w:r>
      <w:r w:rsidRPr="00ED23EA">
        <w:tab/>
      </w:r>
      <w:r w:rsidRPr="00ED23EA">
        <w:tab/>
      </w:r>
      <w:r w:rsidRPr="00ED23EA">
        <w:tab/>
        <w:t>260.661,31 Kč</w:t>
      </w:r>
    </w:p>
    <w:p w:rsidR="00B32346" w:rsidRDefault="00B32346" w:rsidP="00B32346">
      <w:pPr>
        <w:rPr>
          <w:b/>
          <w:u w:val="single"/>
        </w:rPr>
      </w:pPr>
      <w:r w:rsidRPr="00260E10">
        <w:rPr>
          <w:b/>
          <w:u w:val="single"/>
        </w:rPr>
        <w:t xml:space="preserve">Náklady celkem s DPH </w:t>
      </w:r>
      <w:r w:rsidRPr="00260E10">
        <w:rPr>
          <w:b/>
          <w:u w:val="single"/>
        </w:rPr>
        <w:tab/>
      </w:r>
      <w:r w:rsidRPr="00260E10">
        <w:rPr>
          <w:b/>
          <w:u w:val="single"/>
        </w:rPr>
        <w:tab/>
      </w:r>
      <w:r w:rsidRPr="00260E10">
        <w:rPr>
          <w:b/>
          <w:u w:val="single"/>
        </w:rPr>
        <w:tab/>
      </w:r>
      <w:r w:rsidRPr="00260E10">
        <w:rPr>
          <w:b/>
          <w:u w:val="single"/>
        </w:rPr>
        <w:tab/>
        <w:t>1.563.967,88 Kč</w:t>
      </w:r>
    </w:p>
    <w:p w:rsidR="0096590A" w:rsidRDefault="0096590A" w:rsidP="00B67BBD">
      <w:pPr>
        <w:ind w:firstLine="142"/>
      </w:pPr>
    </w:p>
    <w:p w:rsidR="00437947" w:rsidRDefault="00437947" w:rsidP="00B67BBD">
      <w:pPr>
        <w:ind w:firstLine="142"/>
      </w:pPr>
    </w:p>
    <w:p w:rsidR="00437947" w:rsidRDefault="00437947" w:rsidP="00B67BBD">
      <w:pPr>
        <w:ind w:firstLine="142"/>
      </w:pPr>
    </w:p>
    <w:p w:rsidR="00437947" w:rsidRDefault="00437947" w:rsidP="00B67BBD">
      <w:pPr>
        <w:ind w:firstLine="142"/>
      </w:pPr>
    </w:p>
    <w:p w:rsidR="00437947" w:rsidRDefault="00437947" w:rsidP="00B67BBD">
      <w:pPr>
        <w:ind w:firstLine="142"/>
      </w:pPr>
    </w:p>
    <w:p w:rsidR="00437947" w:rsidRDefault="00437947" w:rsidP="00B67BBD">
      <w:pPr>
        <w:ind w:firstLine="142"/>
      </w:pPr>
    </w:p>
    <w:p w:rsidR="00437947" w:rsidRDefault="00437947" w:rsidP="00B67BBD">
      <w:pPr>
        <w:ind w:firstLine="142"/>
      </w:pPr>
    </w:p>
    <w:p w:rsidR="00437947" w:rsidRDefault="00437947" w:rsidP="00B67BBD">
      <w:pPr>
        <w:ind w:firstLine="142"/>
      </w:pPr>
    </w:p>
    <w:p w:rsidR="00437947" w:rsidRDefault="00437947" w:rsidP="00B67BBD">
      <w:pPr>
        <w:ind w:firstLine="142"/>
      </w:pPr>
    </w:p>
    <w:p w:rsidR="00437947" w:rsidRDefault="00437947" w:rsidP="00B67BBD">
      <w:pPr>
        <w:ind w:firstLine="142"/>
      </w:pPr>
    </w:p>
    <w:p w:rsidR="00437947" w:rsidRDefault="00437947" w:rsidP="00B67BBD">
      <w:pPr>
        <w:ind w:firstLine="142"/>
      </w:pPr>
    </w:p>
    <w:p w:rsidR="00437947" w:rsidRDefault="00437947" w:rsidP="00B67BBD">
      <w:pPr>
        <w:ind w:firstLine="142"/>
      </w:pPr>
    </w:p>
    <w:p w:rsidR="00437947" w:rsidRDefault="00437947" w:rsidP="00B67BBD">
      <w:pPr>
        <w:ind w:firstLine="142"/>
      </w:pPr>
    </w:p>
    <w:p w:rsidR="00437947" w:rsidRDefault="00437947" w:rsidP="00B67BBD">
      <w:pPr>
        <w:ind w:firstLine="142"/>
      </w:pPr>
    </w:p>
    <w:p w:rsidR="00437947" w:rsidRDefault="00437947" w:rsidP="00B67BBD">
      <w:pPr>
        <w:ind w:firstLine="142"/>
      </w:pPr>
    </w:p>
    <w:p w:rsidR="00437947" w:rsidRDefault="00437947" w:rsidP="00B67BBD">
      <w:pPr>
        <w:ind w:firstLine="142"/>
      </w:pPr>
    </w:p>
    <w:p w:rsidR="00437947" w:rsidRDefault="00437947" w:rsidP="00B67BBD">
      <w:pPr>
        <w:ind w:firstLine="142"/>
      </w:pPr>
    </w:p>
    <w:p w:rsidR="00437947" w:rsidRDefault="00437947" w:rsidP="00B67BBD">
      <w:pPr>
        <w:ind w:firstLine="142"/>
      </w:pPr>
    </w:p>
    <w:p w:rsidR="00437947" w:rsidRDefault="00437947" w:rsidP="00B67BBD">
      <w:pPr>
        <w:ind w:firstLine="142"/>
      </w:pPr>
    </w:p>
    <w:p w:rsidR="00437947" w:rsidRDefault="00437947" w:rsidP="00B67BBD">
      <w:pPr>
        <w:ind w:firstLine="142"/>
      </w:pPr>
    </w:p>
    <w:p w:rsidR="00437947" w:rsidRDefault="00437947" w:rsidP="00B67BBD">
      <w:pPr>
        <w:ind w:firstLine="142"/>
      </w:pPr>
    </w:p>
    <w:p w:rsidR="00437947" w:rsidRDefault="00437947" w:rsidP="00B67BBD">
      <w:pPr>
        <w:ind w:firstLine="142"/>
      </w:pPr>
    </w:p>
    <w:p w:rsidR="00437947" w:rsidRDefault="00437947" w:rsidP="00B67BBD">
      <w:pPr>
        <w:ind w:firstLine="142"/>
      </w:pPr>
    </w:p>
    <w:p w:rsidR="00437947" w:rsidRDefault="00437947" w:rsidP="00B67BBD">
      <w:pPr>
        <w:ind w:firstLine="142"/>
      </w:pPr>
    </w:p>
    <w:p w:rsidR="00437947" w:rsidRDefault="00437947" w:rsidP="00B67BBD">
      <w:pPr>
        <w:ind w:firstLine="142"/>
      </w:pPr>
    </w:p>
    <w:p w:rsidR="00437947" w:rsidRPr="007A639C" w:rsidRDefault="00437947" w:rsidP="00437947">
      <w:pPr>
        <w:ind w:firstLine="142"/>
        <w:rPr>
          <w:b/>
        </w:rPr>
      </w:pPr>
      <w:r w:rsidRPr="007A639C">
        <w:rPr>
          <w:b/>
        </w:rPr>
        <w:lastRenderedPageBreak/>
        <w:t xml:space="preserve">Lokalita č. </w:t>
      </w:r>
      <w:r>
        <w:rPr>
          <w:b/>
        </w:rPr>
        <w:t>3</w:t>
      </w:r>
      <w:r w:rsidRPr="007A639C">
        <w:rPr>
          <w:b/>
        </w:rPr>
        <w:t xml:space="preserve">. </w:t>
      </w:r>
      <w:r>
        <w:rPr>
          <w:b/>
        </w:rPr>
        <w:t>Vysoké Veselí</w:t>
      </w:r>
    </w:p>
    <w:p w:rsidR="00437947" w:rsidRDefault="00437947" w:rsidP="00437947">
      <w:pPr>
        <w:ind w:firstLine="142"/>
      </w:pPr>
    </w:p>
    <w:p w:rsidR="00437947" w:rsidRDefault="00437947" w:rsidP="00437947">
      <w:pPr>
        <w:ind w:firstLine="142"/>
      </w:pPr>
      <w:r>
        <w:t>Rekapitulace:</w:t>
      </w:r>
    </w:p>
    <w:p w:rsidR="00437947" w:rsidRPr="000E09F1" w:rsidRDefault="00437947" w:rsidP="00437947">
      <w:r w:rsidRPr="000E09F1">
        <w:t xml:space="preserve">Náklady na trvalé bariéry </w:t>
      </w:r>
      <w:r w:rsidRPr="000E09F1">
        <w:tab/>
      </w:r>
      <w:r w:rsidRPr="000E09F1">
        <w:tab/>
      </w:r>
      <w:r w:rsidRPr="000E09F1">
        <w:tab/>
      </w:r>
      <w:r w:rsidRPr="000E09F1">
        <w:tab/>
        <w:t>1.066.515,- Kč</w:t>
      </w:r>
    </w:p>
    <w:p w:rsidR="00437947" w:rsidRPr="000E09F1" w:rsidRDefault="00437947" w:rsidP="00437947">
      <w:r w:rsidRPr="000E09F1">
        <w:t xml:space="preserve">Náklady na sjezdy pomocí SR 400 G </w:t>
      </w:r>
      <w:r w:rsidRPr="000E09F1">
        <w:tab/>
      </w:r>
      <w:r w:rsidRPr="000E09F1">
        <w:tab/>
      </w:r>
      <w:r w:rsidRPr="000E09F1">
        <w:tab/>
        <w:t>145.975,51 Kč</w:t>
      </w:r>
    </w:p>
    <w:p w:rsidR="00437947" w:rsidRPr="000E09F1" w:rsidRDefault="00437947" w:rsidP="00437947">
      <w:r w:rsidRPr="000E09F1">
        <w:t>Náklady na sjezdy pomocí propustků</w:t>
      </w:r>
      <w:r w:rsidRPr="000E09F1">
        <w:tab/>
      </w:r>
      <w:r w:rsidRPr="000E09F1">
        <w:tab/>
      </w:r>
      <w:r w:rsidRPr="000E09F1">
        <w:tab/>
        <w:t>74.136,57 Kč</w:t>
      </w:r>
    </w:p>
    <w:p w:rsidR="00437947" w:rsidRDefault="00437947" w:rsidP="00437947">
      <w:r w:rsidRPr="000E09F1">
        <w:t xml:space="preserve">Ostatní náklady </w:t>
      </w:r>
      <w:r w:rsidRPr="000E09F1">
        <w:tab/>
      </w:r>
      <w:r w:rsidRPr="000E09F1">
        <w:tab/>
      </w:r>
      <w:r w:rsidRPr="000E09F1">
        <w:tab/>
      </w:r>
      <w:r w:rsidRPr="000E09F1">
        <w:tab/>
      </w:r>
      <w:r w:rsidRPr="000E09F1">
        <w:tab/>
        <w:t>3.280,- Kč</w:t>
      </w:r>
    </w:p>
    <w:p w:rsidR="00437947" w:rsidRPr="000E09F1" w:rsidRDefault="00437947" w:rsidP="00437947">
      <w:pPr>
        <w:rPr>
          <w:highlight w:val="yellow"/>
        </w:rPr>
      </w:pPr>
    </w:p>
    <w:p w:rsidR="00437947" w:rsidRPr="000E09F1" w:rsidRDefault="00437947" w:rsidP="00437947">
      <w:pPr>
        <w:rPr>
          <w:highlight w:val="yellow"/>
        </w:rPr>
      </w:pPr>
    </w:p>
    <w:p w:rsidR="00437947" w:rsidRPr="00B752A3" w:rsidRDefault="00437947" w:rsidP="00437947">
      <w:pPr>
        <w:rPr>
          <w:u w:val="single"/>
        </w:rPr>
      </w:pPr>
      <w:r w:rsidRPr="00B752A3">
        <w:rPr>
          <w:u w:val="single"/>
        </w:rPr>
        <w:t xml:space="preserve">Náklady celkem </w:t>
      </w:r>
      <w:r w:rsidRPr="00B752A3">
        <w:rPr>
          <w:u w:val="single"/>
        </w:rPr>
        <w:tab/>
      </w:r>
      <w:r w:rsidRPr="00B752A3">
        <w:rPr>
          <w:u w:val="single"/>
        </w:rPr>
        <w:tab/>
      </w:r>
      <w:r w:rsidRPr="00B752A3">
        <w:rPr>
          <w:u w:val="single"/>
        </w:rPr>
        <w:tab/>
      </w:r>
      <w:r w:rsidRPr="00B752A3">
        <w:rPr>
          <w:u w:val="single"/>
        </w:rPr>
        <w:tab/>
      </w:r>
      <w:r w:rsidRPr="00B752A3">
        <w:rPr>
          <w:u w:val="single"/>
        </w:rPr>
        <w:tab/>
        <w:t>1.289.907,08 Kč</w:t>
      </w:r>
    </w:p>
    <w:p w:rsidR="00437947" w:rsidRPr="00B752A3" w:rsidRDefault="00437947" w:rsidP="00437947">
      <w:r w:rsidRPr="00B752A3">
        <w:t xml:space="preserve">DPH 20% </w:t>
      </w:r>
      <w:r w:rsidRPr="00B752A3">
        <w:tab/>
      </w:r>
      <w:r w:rsidRPr="00B752A3">
        <w:tab/>
      </w:r>
      <w:r w:rsidRPr="00B752A3">
        <w:tab/>
      </w:r>
      <w:r w:rsidRPr="00B752A3">
        <w:tab/>
      </w:r>
      <w:r w:rsidRPr="00B752A3">
        <w:tab/>
      </w:r>
      <w:r w:rsidRPr="00B752A3">
        <w:tab/>
        <w:t>257.981,42 Kč</w:t>
      </w:r>
    </w:p>
    <w:p w:rsidR="00437947" w:rsidRDefault="00437947" w:rsidP="00437947">
      <w:pPr>
        <w:rPr>
          <w:b/>
          <w:u w:val="single"/>
        </w:rPr>
      </w:pPr>
      <w:r w:rsidRPr="00B752A3">
        <w:rPr>
          <w:b/>
          <w:u w:val="single"/>
        </w:rPr>
        <w:t xml:space="preserve">Náklady celkem s DPH </w:t>
      </w:r>
      <w:r w:rsidRPr="00B752A3">
        <w:rPr>
          <w:b/>
          <w:u w:val="single"/>
        </w:rPr>
        <w:tab/>
      </w:r>
      <w:r w:rsidRPr="00B752A3">
        <w:rPr>
          <w:b/>
          <w:u w:val="single"/>
        </w:rPr>
        <w:tab/>
      </w:r>
      <w:r w:rsidRPr="00B752A3">
        <w:rPr>
          <w:b/>
          <w:u w:val="single"/>
        </w:rPr>
        <w:tab/>
      </w:r>
      <w:r w:rsidRPr="00B752A3">
        <w:rPr>
          <w:b/>
          <w:u w:val="single"/>
        </w:rPr>
        <w:tab/>
        <w:t>1.547.888,50 Kč</w:t>
      </w:r>
    </w:p>
    <w:p w:rsidR="00437947" w:rsidRDefault="00437947" w:rsidP="00437947">
      <w:pPr>
        <w:ind w:firstLine="142"/>
      </w:pPr>
    </w:p>
    <w:p w:rsidR="00437947" w:rsidRDefault="00437947" w:rsidP="00437947">
      <w:pPr>
        <w:ind w:firstLine="142"/>
      </w:pPr>
    </w:p>
    <w:p w:rsidR="00437947" w:rsidRDefault="00437947" w:rsidP="00437947">
      <w:pPr>
        <w:ind w:firstLine="142"/>
      </w:pPr>
    </w:p>
    <w:p w:rsidR="00437947" w:rsidRDefault="00437947" w:rsidP="00437947">
      <w:pPr>
        <w:ind w:firstLine="142"/>
      </w:pPr>
    </w:p>
    <w:p w:rsidR="00437947" w:rsidRDefault="00437947" w:rsidP="00437947">
      <w:pPr>
        <w:ind w:firstLine="142"/>
      </w:pPr>
    </w:p>
    <w:p w:rsidR="00437947" w:rsidRDefault="00437947" w:rsidP="00437947">
      <w:pPr>
        <w:ind w:firstLine="142"/>
      </w:pPr>
    </w:p>
    <w:p w:rsidR="00437947" w:rsidRDefault="00437947" w:rsidP="00437947">
      <w:pPr>
        <w:ind w:firstLine="142"/>
      </w:pPr>
    </w:p>
    <w:p w:rsidR="00437947" w:rsidRDefault="00437947" w:rsidP="00437947">
      <w:pPr>
        <w:ind w:firstLine="142"/>
      </w:pPr>
    </w:p>
    <w:p w:rsidR="00437947" w:rsidRDefault="00437947" w:rsidP="00437947">
      <w:pPr>
        <w:ind w:firstLine="142"/>
      </w:pPr>
    </w:p>
    <w:p w:rsidR="00437947" w:rsidRDefault="00437947" w:rsidP="00437947">
      <w:pPr>
        <w:ind w:firstLine="142"/>
      </w:pPr>
    </w:p>
    <w:p w:rsidR="00437947" w:rsidRDefault="00437947" w:rsidP="00437947">
      <w:pPr>
        <w:ind w:firstLine="142"/>
      </w:pPr>
    </w:p>
    <w:p w:rsidR="00437947" w:rsidRDefault="00437947" w:rsidP="00437947">
      <w:pPr>
        <w:ind w:firstLine="142"/>
      </w:pPr>
    </w:p>
    <w:p w:rsidR="00437947" w:rsidRDefault="00437947" w:rsidP="00437947">
      <w:pPr>
        <w:ind w:firstLine="142"/>
      </w:pPr>
    </w:p>
    <w:p w:rsidR="00437947" w:rsidRDefault="00437947" w:rsidP="00437947">
      <w:pPr>
        <w:ind w:firstLine="142"/>
      </w:pPr>
    </w:p>
    <w:p w:rsidR="00437947" w:rsidRDefault="00437947" w:rsidP="00437947">
      <w:pPr>
        <w:ind w:firstLine="142"/>
      </w:pPr>
    </w:p>
    <w:p w:rsidR="00437947" w:rsidRDefault="00437947" w:rsidP="00437947">
      <w:pPr>
        <w:ind w:firstLine="142"/>
      </w:pPr>
    </w:p>
    <w:p w:rsidR="00437947" w:rsidRDefault="00437947" w:rsidP="00437947">
      <w:pPr>
        <w:ind w:firstLine="142"/>
      </w:pPr>
    </w:p>
    <w:p w:rsidR="00437947" w:rsidRDefault="00437947" w:rsidP="00437947">
      <w:pPr>
        <w:ind w:firstLine="142"/>
      </w:pPr>
    </w:p>
    <w:p w:rsidR="00437947" w:rsidRDefault="00437947" w:rsidP="00437947">
      <w:pPr>
        <w:ind w:firstLine="142"/>
      </w:pPr>
    </w:p>
    <w:p w:rsidR="00437947" w:rsidRDefault="00437947" w:rsidP="00437947">
      <w:pPr>
        <w:ind w:firstLine="142"/>
      </w:pPr>
    </w:p>
    <w:p w:rsidR="00437947" w:rsidRDefault="00437947" w:rsidP="00437947">
      <w:pPr>
        <w:ind w:firstLine="142"/>
      </w:pPr>
    </w:p>
    <w:p w:rsidR="00437947" w:rsidRDefault="00437947" w:rsidP="00437947">
      <w:pPr>
        <w:ind w:firstLine="142"/>
      </w:pPr>
    </w:p>
    <w:p w:rsidR="00437947" w:rsidRDefault="00437947" w:rsidP="00437947">
      <w:pPr>
        <w:ind w:firstLine="142"/>
      </w:pPr>
    </w:p>
    <w:p w:rsidR="00437947" w:rsidRPr="007A639C" w:rsidRDefault="00437947" w:rsidP="00437947">
      <w:pPr>
        <w:ind w:firstLine="142"/>
        <w:rPr>
          <w:b/>
        </w:rPr>
      </w:pPr>
      <w:r w:rsidRPr="007A639C">
        <w:rPr>
          <w:b/>
        </w:rPr>
        <w:lastRenderedPageBreak/>
        <w:t xml:space="preserve">Lokalita č. </w:t>
      </w:r>
      <w:r w:rsidR="00CB3F13">
        <w:rPr>
          <w:b/>
        </w:rPr>
        <w:t>4</w:t>
      </w:r>
      <w:r w:rsidRPr="007A639C">
        <w:rPr>
          <w:b/>
        </w:rPr>
        <w:t xml:space="preserve">. </w:t>
      </w:r>
      <w:proofErr w:type="spellStart"/>
      <w:r>
        <w:rPr>
          <w:b/>
        </w:rPr>
        <w:t>Miletín</w:t>
      </w:r>
      <w:proofErr w:type="spellEnd"/>
    </w:p>
    <w:p w:rsidR="00437947" w:rsidRDefault="00437947" w:rsidP="00437947">
      <w:pPr>
        <w:ind w:firstLine="142"/>
      </w:pPr>
    </w:p>
    <w:p w:rsidR="00437947" w:rsidRDefault="00437947" w:rsidP="00437947">
      <w:pPr>
        <w:ind w:firstLine="142"/>
      </w:pPr>
      <w:r>
        <w:t>Rekapitulace:</w:t>
      </w:r>
    </w:p>
    <w:p w:rsidR="0008582A" w:rsidRDefault="0008582A" w:rsidP="0008582A">
      <w:r w:rsidRPr="006D6B6B">
        <w:t xml:space="preserve">Náklady na trvalé bariéry </w:t>
      </w:r>
      <w:r w:rsidRPr="006D6B6B">
        <w:tab/>
      </w:r>
      <w:r w:rsidRPr="006D6B6B">
        <w:tab/>
      </w:r>
      <w:r w:rsidRPr="006D6B6B">
        <w:tab/>
      </w:r>
      <w:r w:rsidRPr="006D6B6B">
        <w:tab/>
      </w:r>
      <w:r w:rsidRPr="00C573B1">
        <w:t>769.176,-</w:t>
      </w:r>
      <w:r w:rsidRPr="006D6B6B">
        <w:t xml:space="preserve"> Kč</w:t>
      </w:r>
    </w:p>
    <w:p w:rsidR="0008582A" w:rsidRPr="00114801" w:rsidRDefault="0008582A" w:rsidP="0008582A">
      <w:r w:rsidRPr="00114801">
        <w:t xml:space="preserve">Náklady na přechody v tělese vozovky AT 500 </w:t>
      </w:r>
      <w:r w:rsidRPr="00114801">
        <w:tab/>
      </w:r>
      <w:r w:rsidRPr="006D6B6B">
        <w:t>260</w:t>
      </w:r>
      <w:r>
        <w:t>.</w:t>
      </w:r>
      <w:r w:rsidRPr="006D6B6B">
        <w:t>277</w:t>
      </w:r>
      <w:r>
        <w:t>,</w:t>
      </w:r>
      <w:r w:rsidRPr="006D6B6B">
        <w:t>04</w:t>
      </w:r>
      <w:r w:rsidRPr="00114801">
        <w:t xml:space="preserve"> Kč</w:t>
      </w:r>
    </w:p>
    <w:p w:rsidR="0008582A" w:rsidRPr="006D6B6B" w:rsidRDefault="0008582A" w:rsidP="0008582A">
      <w:r w:rsidRPr="006D6B6B">
        <w:t xml:space="preserve">Náklady na sjezdy pomocí SR </w:t>
      </w:r>
      <w:smartTag w:uri="urn:schemas-microsoft-com:office:smarttags" w:element="metricconverter">
        <w:smartTagPr>
          <w:attr w:name="ProductID" w:val="400 G"/>
        </w:smartTagPr>
        <w:r w:rsidRPr="006D6B6B">
          <w:t>400 G</w:t>
        </w:r>
      </w:smartTag>
      <w:r w:rsidRPr="006D6B6B">
        <w:t xml:space="preserve"> </w:t>
      </w:r>
      <w:r w:rsidRPr="006D6B6B">
        <w:tab/>
      </w:r>
      <w:r w:rsidRPr="006D6B6B">
        <w:tab/>
      </w:r>
      <w:r w:rsidRPr="006D6B6B">
        <w:tab/>
        <w:t>144.331,28 Kč</w:t>
      </w:r>
    </w:p>
    <w:p w:rsidR="0008582A" w:rsidRPr="00282F84" w:rsidRDefault="0008582A" w:rsidP="0008582A">
      <w:pPr>
        <w:rPr>
          <w:highlight w:val="yellow"/>
        </w:rPr>
      </w:pPr>
    </w:p>
    <w:p w:rsidR="0008582A" w:rsidRPr="00EB25B5" w:rsidRDefault="0008582A" w:rsidP="0008582A">
      <w:pPr>
        <w:rPr>
          <w:u w:val="single"/>
        </w:rPr>
      </w:pPr>
      <w:r w:rsidRPr="00EB25B5">
        <w:rPr>
          <w:u w:val="single"/>
        </w:rPr>
        <w:t xml:space="preserve">Náklady celkem </w:t>
      </w:r>
      <w:r w:rsidRPr="00EB25B5">
        <w:rPr>
          <w:u w:val="single"/>
        </w:rPr>
        <w:tab/>
      </w:r>
      <w:r w:rsidRPr="00EB25B5">
        <w:rPr>
          <w:u w:val="single"/>
        </w:rPr>
        <w:tab/>
      </w:r>
      <w:r w:rsidRPr="00EB25B5">
        <w:rPr>
          <w:u w:val="single"/>
        </w:rPr>
        <w:tab/>
      </w:r>
      <w:r w:rsidRPr="00EB25B5">
        <w:rPr>
          <w:u w:val="single"/>
        </w:rPr>
        <w:tab/>
      </w:r>
      <w:r w:rsidRPr="00EB25B5">
        <w:rPr>
          <w:u w:val="single"/>
        </w:rPr>
        <w:tab/>
        <w:t>1.1</w:t>
      </w:r>
      <w:r>
        <w:rPr>
          <w:u w:val="single"/>
        </w:rPr>
        <w:t>73</w:t>
      </w:r>
      <w:r w:rsidRPr="00EB25B5">
        <w:rPr>
          <w:u w:val="single"/>
        </w:rPr>
        <w:t>.</w:t>
      </w:r>
      <w:r>
        <w:rPr>
          <w:u w:val="single"/>
        </w:rPr>
        <w:t>7</w:t>
      </w:r>
      <w:r w:rsidRPr="00EB25B5">
        <w:rPr>
          <w:u w:val="single"/>
        </w:rPr>
        <w:t>84,32 Kč</w:t>
      </w:r>
    </w:p>
    <w:p w:rsidR="0008582A" w:rsidRPr="00EB25B5" w:rsidRDefault="0008582A" w:rsidP="0008582A">
      <w:r w:rsidRPr="00EB25B5">
        <w:t xml:space="preserve">DPH 20% </w:t>
      </w:r>
      <w:r w:rsidRPr="00EB25B5">
        <w:tab/>
      </w:r>
      <w:r w:rsidRPr="00EB25B5">
        <w:tab/>
      </w:r>
      <w:r w:rsidRPr="00EB25B5">
        <w:tab/>
      </w:r>
      <w:r w:rsidRPr="00EB25B5">
        <w:tab/>
      </w:r>
      <w:r w:rsidRPr="00EB25B5">
        <w:tab/>
      </w:r>
      <w:r w:rsidRPr="00EB25B5">
        <w:tab/>
        <w:t>23</w:t>
      </w:r>
      <w:r>
        <w:t>4</w:t>
      </w:r>
      <w:r w:rsidRPr="00EB25B5">
        <w:t>.</w:t>
      </w:r>
      <w:r>
        <w:t>75</w:t>
      </w:r>
      <w:r w:rsidRPr="00EB25B5">
        <w:t>6,86 Kč</w:t>
      </w:r>
    </w:p>
    <w:p w:rsidR="0008582A" w:rsidRDefault="0008582A" w:rsidP="0008582A">
      <w:pPr>
        <w:rPr>
          <w:b/>
          <w:u w:val="single"/>
        </w:rPr>
      </w:pPr>
      <w:r w:rsidRPr="00EB25B5">
        <w:rPr>
          <w:b/>
          <w:u w:val="single"/>
        </w:rPr>
        <w:t xml:space="preserve">Náklady celkem s DPH </w:t>
      </w:r>
      <w:r w:rsidRPr="00EB25B5">
        <w:rPr>
          <w:b/>
          <w:u w:val="single"/>
        </w:rPr>
        <w:tab/>
      </w:r>
      <w:r w:rsidRPr="00EB25B5">
        <w:rPr>
          <w:b/>
          <w:u w:val="single"/>
        </w:rPr>
        <w:tab/>
      </w:r>
      <w:r w:rsidRPr="00EB25B5">
        <w:rPr>
          <w:b/>
          <w:u w:val="single"/>
        </w:rPr>
        <w:tab/>
      </w:r>
      <w:r w:rsidRPr="00EB25B5">
        <w:rPr>
          <w:b/>
          <w:u w:val="single"/>
        </w:rPr>
        <w:tab/>
        <w:t>1.</w:t>
      </w:r>
      <w:r>
        <w:rPr>
          <w:b/>
          <w:u w:val="single"/>
        </w:rPr>
        <w:t>408</w:t>
      </w:r>
      <w:r w:rsidRPr="00EB25B5">
        <w:rPr>
          <w:b/>
          <w:u w:val="single"/>
        </w:rPr>
        <w:t>.</w:t>
      </w:r>
      <w:r>
        <w:rPr>
          <w:b/>
          <w:u w:val="single"/>
        </w:rPr>
        <w:t>541</w:t>
      </w:r>
      <w:r w:rsidRPr="00EB25B5">
        <w:rPr>
          <w:b/>
          <w:u w:val="single"/>
        </w:rPr>
        <w:t>,18 Kč</w:t>
      </w:r>
    </w:p>
    <w:p w:rsidR="00437947" w:rsidRDefault="00437947" w:rsidP="00437947">
      <w:pPr>
        <w:ind w:firstLine="142"/>
      </w:pPr>
    </w:p>
    <w:p w:rsidR="00437947" w:rsidRDefault="00437947" w:rsidP="00B67BBD">
      <w:pPr>
        <w:ind w:firstLine="142"/>
      </w:pPr>
    </w:p>
    <w:p w:rsidR="00C43E35" w:rsidRDefault="00C43E35" w:rsidP="00B67BBD">
      <w:pPr>
        <w:ind w:firstLine="142"/>
      </w:pPr>
    </w:p>
    <w:p w:rsidR="00C43E35" w:rsidRDefault="00C43E35" w:rsidP="00B67BBD">
      <w:pPr>
        <w:ind w:firstLine="142"/>
      </w:pPr>
    </w:p>
    <w:p w:rsidR="00C43E35" w:rsidRDefault="00C43E35" w:rsidP="00B67BBD">
      <w:pPr>
        <w:ind w:firstLine="142"/>
      </w:pPr>
    </w:p>
    <w:p w:rsidR="00C43E35" w:rsidRDefault="00C43E35" w:rsidP="00B67BBD">
      <w:pPr>
        <w:ind w:firstLine="142"/>
      </w:pPr>
    </w:p>
    <w:p w:rsidR="00C43E35" w:rsidRDefault="00C43E35" w:rsidP="00B67BBD">
      <w:pPr>
        <w:ind w:firstLine="142"/>
      </w:pPr>
    </w:p>
    <w:p w:rsidR="00C43E35" w:rsidRDefault="00C43E35" w:rsidP="00B67BBD">
      <w:pPr>
        <w:ind w:firstLine="142"/>
      </w:pPr>
    </w:p>
    <w:p w:rsidR="00C43E35" w:rsidRDefault="00C43E35" w:rsidP="00B67BBD">
      <w:pPr>
        <w:ind w:firstLine="142"/>
      </w:pPr>
    </w:p>
    <w:p w:rsidR="00C43E35" w:rsidRDefault="00C43E35" w:rsidP="00B67BBD">
      <w:pPr>
        <w:ind w:firstLine="142"/>
      </w:pPr>
    </w:p>
    <w:p w:rsidR="00C43E35" w:rsidRDefault="00C43E35" w:rsidP="00B67BBD">
      <w:pPr>
        <w:ind w:firstLine="142"/>
      </w:pPr>
    </w:p>
    <w:p w:rsidR="00C43E35" w:rsidRDefault="00C43E35" w:rsidP="00B67BBD">
      <w:pPr>
        <w:ind w:firstLine="142"/>
      </w:pPr>
    </w:p>
    <w:p w:rsidR="00C43E35" w:rsidRDefault="00C43E35" w:rsidP="00B67BBD">
      <w:pPr>
        <w:ind w:firstLine="142"/>
      </w:pPr>
    </w:p>
    <w:p w:rsidR="00C43E35" w:rsidRDefault="00C43E35" w:rsidP="00B67BBD">
      <w:pPr>
        <w:ind w:firstLine="142"/>
      </w:pPr>
    </w:p>
    <w:p w:rsidR="00C43E35" w:rsidRDefault="00C43E35" w:rsidP="00B67BBD">
      <w:pPr>
        <w:ind w:firstLine="142"/>
      </w:pPr>
    </w:p>
    <w:p w:rsidR="00C43E35" w:rsidRDefault="00C43E35" w:rsidP="00B67BBD">
      <w:pPr>
        <w:ind w:firstLine="142"/>
      </w:pPr>
    </w:p>
    <w:p w:rsidR="00C43E35" w:rsidRDefault="00C43E35" w:rsidP="00B67BBD">
      <w:pPr>
        <w:ind w:firstLine="142"/>
      </w:pPr>
    </w:p>
    <w:p w:rsidR="00C43E35" w:rsidRDefault="00C43E35" w:rsidP="00B67BBD">
      <w:pPr>
        <w:ind w:firstLine="142"/>
      </w:pPr>
    </w:p>
    <w:p w:rsidR="00C43E35" w:rsidRDefault="00C43E35" w:rsidP="00B67BBD">
      <w:pPr>
        <w:ind w:firstLine="142"/>
      </w:pPr>
    </w:p>
    <w:p w:rsidR="00C43E35" w:rsidRDefault="00C43E35" w:rsidP="00B67BBD">
      <w:pPr>
        <w:ind w:firstLine="142"/>
      </w:pPr>
    </w:p>
    <w:p w:rsidR="00C43E35" w:rsidRDefault="00C43E35" w:rsidP="00B67BBD">
      <w:pPr>
        <w:ind w:firstLine="142"/>
      </w:pPr>
    </w:p>
    <w:p w:rsidR="00C43E35" w:rsidRDefault="00C43E35" w:rsidP="00B67BBD">
      <w:pPr>
        <w:ind w:firstLine="142"/>
      </w:pPr>
    </w:p>
    <w:p w:rsidR="00C43E35" w:rsidRDefault="00C43E35" w:rsidP="00B67BBD">
      <w:pPr>
        <w:ind w:firstLine="142"/>
      </w:pPr>
    </w:p>
    <w:p w:rsidR="00C43E35" w:rsidRDefault="00C43E35" w:rsidP="00B67BBD">
      <w:pPr>
        <w:ind w:firstLine="142"/>
      </w:pPr>
    </w:p>
    <w:p w:rsidR="00C43E35" w:rsidRDefault="00C43E35" w:rsidP="00B67BBD">
      <w:pPr>
        <w:ind w:firstLine="142"/>
      </w:pPr>
    </w:p>
    <w:p w:rsidR="00C43E35" w:rsidRPr="007A639C" w:rsidRDefault="00C43E35" w:rsidP="00C43E35">
      <w:pPr>
        <w:ind w:firstLine="142"/>
        <w:rPr>
          <w:b/>
        </w:rPr>
      </w:pPr>
      <w:r w:rsidRPr="007A639C">
        <w:rPr>
          <w:b/>
        </w:rPr>
        <w:lastRenderedPageBreak/>
        <w:t xml:space="preserve">Lokalita č. </w:t>
      </w:r>
      <w:r w:rsidR="00CB3F13">
        <w:rPr>
          <w:b/>
        </w:rPr>
        <w:t>5</w:t>
      </w:r>
      <w:r w:rsidRPr="007A639C">
        <w:rPr>
          <w:b/>
        </w:rPr>
        <w:t xml:space="preserve">. </w:t>
      </w:r>
      <w:r>
        <w:rPr>
          <w:b/>
        </w:rPr>
        <w:t>Červený Kostelec</w:t>
      </w:r>
    </w:p>
    <w:p w:rsidR="00C43E35" w:rsidRDefault="00C43E35" w:rsidP="00C43E35">
      <w:pPr>
        <w:ind w:firstLine="142"/>
      </w:pPr>
    </w:p>
    <w:p w:rsidR="00C43E35" w:rsidRDefault="00C43E35" w:rsidP="00C43E35">
      <w:pPr>
        <w:ind w:firstLine="142"/>
      </w:pPr>
      <w:r>
        <w:t>Rekapitulace:</w:t>
      </w:r>
    </w:p>
    <w:p w:rsidR="00C43E35" w:rsidRPr="00BD459C" w:rsidRDefault="00C43E35" w:rsidP="00C43E35">
      <w:r w:rsidRPr="00BD459C">
        <w:t xml:space="preserve">Náklady na trvalé bariéry </w:t>
      </w:r>
      <w:r w:rsidRPr="00BD459C">
        <w:tab/>
      </w:r>
      <w:r w:rsidRPr="00BD459C">
        <w:tab/>
      </w:r>
      <w:r w:rsidRPr="00BD459C">
        <w:tab/>
      </w:r>
      <w:r w:rsidRPr="00BD459C">
        <w:tab/>
        <w:t>948.872,- Kč</w:t>
      </w:r>
    </w:p>
    <w:p w:rsidR="00C43E35" w:rsidRPr="00BD459C" w:rsidRDefault="00C43E35" w:rsidP="00C43E35">
      <w:r w:rsidRPr="00BD459C">
        <w:t xml:space="preserve">Náklady na přechody v tělese vozovky AT 500 </w:t>
      </w:r>
      <w:r w:rsidRPr="00BD459C">
        <w:tab/>
        <w:t>567.880,77 Kč</w:t>
      </w:r>
    </w:p>
    <w:p w:rsidR="00C43E35" w:rsidRDefault="00C43E35" w:rsidP="00C43E35">
      <w:r w:rsidRPr="00BD459C">
        <w:t>Náklady na sjezdy pomocí propustků</w:t>
      </w:r>
      <w:r w:rsidRPr="00BD459C">
        <w:tab/>
      </w:r>
      <w:r w:rsidRPr="00BD459C">
        <w:tab/>
      </w:r>
      <w:r w:rsidRPr="00BD459C">
        <w:tab/>
        <w:t>496.373,25 Kč</w:t>
      </w:r>
    </w:p>
    <w:p w:rsidR="00C43E35" w:rsidRPr="000E09F1" w:rsidRDefault="00C43E35" w:rsidP="00C43E35">
      <w:r>
        <w:t xml:space="preserve">Ostatní náklady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BD459C">
        <w:t>229</w:t>
      </w:r>
      <w:r>
        <w:t>.</w:t>
      </w:r>
      <w:r w:rsidRPr="00BD459C">
        <w:t>375</w:t>
      </w:r>
      <w:r>
        <w:t>,</w:t>
      </w:r>
      <w:r w:rsidRPr="00BD459C">
        <w:t>01</w:t>
      </w:r>
      <w:r>
        <w:t xml:space="preserve"> Kč</w:t>
      </w:r>
    </w:p>
    <w:p w:rsidR="00C43E35" w:rsidRPr="00BD459C" w:rsidRDefault="00C43E35" w:rsidP="00C43E35">
      <w:pPr>
        <w:rPr>
          <w:highlight w:val="yellow"/>
        </w:rPr>
      </w:pPr>
    </w:p>
    <w:p w:rsidR="00C43E35" w:rsidRPr="0040622A" w:rsidRDefault="00C43E35" w:rsidP="00C43E35">
      <w:pPr>
        <w:rPr>
          <w:u w:val="single"/>
        </w:rPr>
      </w:pPr>
      <w:r w:rsidRPr="0040622A">
        <w:rPr>
          <w:u w:val="single"/>
        </w:rPr>
        <w:t xml:space="preserve">Náklady celkem </w:t>
      </w:r>
      <w:r w:rsidRPr="0040622A">
        <w:rPr>
          <w:u w:val="single"/>
        </w:rPr>
        <w:tab/>
      </w:r>
      <w:r w:rsidRPr="0040622A">
        <w:rPr>
          <w:u w:val="single"/>
        </w:rPr>
        <w:tab/>
      </w:r>
      <w:r w:rsidRPr="0040622A">
        <w:rPr>
          <w:u w:val="single"/>
        </w:rPr>
        <w:tab/>
      </w:r>
      <w:r w:rsidRPr="0040622A">
        <w:rPr>
          <w:u w:val="single"/>
        </w:rPr>
        <w:tab/>
      </w:r>
      <w:r w:rsidRPr="0040622A">
        <w:rPr>
          <w:u w:val="single"/>
        </w:rPr>
        <w:tab/>
        <w:t>2.242.501,03 Kč</w:t>
      </w:r>
    </w:p>
    <w:p w:rsidR="00C43E35" w:rsidRPr="0040622A" w:rsidRDefault="00C43E35" w:rsidP="00C43E35">
      <w:r w:rsidRPr="0040622A">
        <w:t xml:space="preserve">DPH 20% </w:t>
      </w:r>
      <w:r w:rsidRPr="0040622A">
        <w:tab/>
      </w:r>
      <w:r w:rsidRPr="0040622A">
        <w:tab/>
      </w:r>
      <w:r w:rsidRPr="0040622A">
        <w:tab/>
      </w:r>
      <w:r w:rsidRPr="0040622A">
        <w:tab/>
      </w:r>
      <w:r w:rsidRPr="0040622A">
        <w:tab/>
      </w:r>
      <w:r w:rsidRPr="0040622A">
        <w:tab/>
        <w:t>448.500,21 Kč</w:t>
      </w:r>
    </w:p>
    <w:p w:rsidR="00C43E35" w:rsidRDefault="00C43E35" w:rsidP="00C43E35">
      <w:pPr>
        <w:rPr>
          <w:b/>
          <w:u w:val="single"/>
        </w:rPr>
      </w:pPr>
      <w:r w:rsidRPr="0040622A">
        <w:rPr>
          <w:b/>
          <w:u w:val="single"/>
        </w:rPr>
        <w:t xml:space="preserve">Náklady celkem s DPH </w:t>
      </w:r>
      <w:r w:rsidRPr="0040622A">
        <w:rPr>
          <w:b/>
          <w:u w:val="single"/>
        </w:rPr>
        <w:tab/>
      </w:r>
      <w:r w:rsidRPr="0040622A">
        <w:rPr>
          <w:b/>
          <w:u w:val="single"/>
        </w:rPr>
        <w:tab/>
      </w:r>
      <w:r w:rsidRPr="0040622A">
        <w:rPr>
          <w:b/>
          <w:u w:val="single"/>
        </w:rPr>
        <w:tab/>
      </w:r>
      <w:r w:rsidRPr="0040622A">
        <w:rPr>
          <w:b/>
          <w:u w:val="single"/>
        </w:rPr>
        <w:tab/>
        <w:t>2.691.001,24 Kč</w:t>
      </w:r>
    </w:p>
    <w:p w:rsidR="00C43E35" w:rsidRDefault="00C43E35" w:rsidP="00C43E35">
      <w:pPr>
        <w:rPr>
          <w:b/>
          <w:u w:val="single"/>
        </w:rPr>
      </w:pPr>
    </w:p>
    <w:p w:rsidR="00C43E35" w:rsidRDefault="00C43E35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Pr="007A639C" w:rsidRDefault="00CB3F13" w:rsidP="00CB3F13">
      <w:pPr>
        <w:ind w:firstLine="142"/>
        <w:rPr>
          <w:b/>
        </w:rPr>
      </w:pPr>
      <w:r w:rsidRPr="007A639C">
        <w:rPr>
          <w:b/>
        </w:rPr>
        <w:lastRenderedPageBreak/>
        <w:t xml:space="preserve">Lokalita č. </w:t>
      </w:r>
      <w:r>
        <w:rPr>
          <w:b/>
        </w:rPr>
        <w:t>6</w:t>
      </w:r>
      <w:r w:rsidRPr="007A639C">
        <w:rPr>
          <w:b/>
        </w:rPr>
        <w:t xml:space="preserve">. </w:t>
      </w:r>
      <w:r>
        <w:rPr>
          <w:b/>
        </w:rPr>
        <w:t>Police nad Metují</w:t>
      </w:r>
    </w:p>
    <w:p w:rsidR="00CB3F13" w:rsidRDefault="00CB3F13" w:rsidP="00CB3F13">
      <w:pPr>
        <w:ind w:firstLine="142"/>
      </w:pPr>
    </w:p>
    <w:p w:rsidR="00CB3F13" w:rsidRDefault="00CB3F13" w:rsidP="00CB3F13">
      <w:pPr>
        <w:ind w:firstLine="142"/>
      </w:pPr>
      <w:r>
        <w:t>Rekapitulace:</w:t>
      </w:r>
    </w:p>
    <w:p w:rsidR="00CB3F13" w:rsidRPr="00AD46C7" w:rsidRDefault="00CB3F13" w:rsidP="00CB3F13">
      <w:r w:rsidRPr="00AD46C7">
        <w:t xml:space="preserve">Náklady na trvalé bariéry </w:t>
      </w:r>
      <w:r w:rsidRPr="00AD46C7">
        <w:tab/>
      </w:r>
      <w:r w:rsidRPr="00AD46C7">
        <w:tab/>
      </w:r>
      <w:r w:rsidRPr="00AD46C7">
        <w:tab/>
      </w:r>
      <w:r w:rsidRPr="00AD46C7">
        <w:tab/>
        <w:t>719.502,- Kč</w:t>
      </w:r>
    </w:p>
    <w:p w:rsidR="00CB3F13" w:rsidRPr="00AD46C7" w:rsidRDefault="00CB3F13" w:rsidP="00CB3F13">
      <w:r w:rsidRPr="00AD46C7">
        <w:t xml:space="preserve">Náklady na přechody v tělese vozovky AT 500 </w:t>
      </w:r>
      <w:r w:rsidRPr="00AD46C7">
        <w:tab/>
        <w:t>425.909,28 Kč</w:t>
      </w:r>
    </w:p>
    <w:p w:rsidR="00CB3F13" w:rsidRPr="00BF7B56" w:rsidRDefault="00CB3F13" w:rsidP="00CB3F13">
      <w:pPr>
        <w:rPr>
          <w:highlight w:val="yellow"/>
        </w:rPr>
      </w:pPr>
    </w:p>
    <w:p w:rsidR="00CB3F13" w:rsidRPr="00F43416" w:rsidRDefault="00CB3F13" w:rsidP="00CB3F13">
      <w:pPr>
        <w:rPr>
          <w:u w:val="single"/>
        </w:rPr>
      </w:pPr>
      <w:r w:rsidRPr="00F43416">
        <w:rPr>
          <w:u w:val="single"/>
        </w:rPr>
        <w:t xml:space="preserve">Náklady celkem </w:t>
      </w:r>
      <w:r w:rsidRPr="00F43416">
        <w:rPr>
          <w:u w:val="single"/>
        </w:rPr>
        <w:tab/>
      </w:r>
      <w:r w:rsidRPr="00F43416">
        <w:rPr>
          <w:u w:val="single"/>
        </w:rPr>
        <w:tab/>
      </w:r>
      <w:r w:rsidRPr="00F43416">
        <w:rPr>
          <w:u w:val="single"/>
        </w:rPr>
        <w:tab/>
      </w:r>
      <w:r w:rsidRPr="00F43416">
        <w:rPr>
          <w:u w:val="single"/>
        </w:rPr>
        <w:tab/>
      </w:r>
      <w:r w:rsidRPr="00F43416">
        <w:rPr>
          <w:u w:val="single"/>
        </w:rPr>
        <w:tab/>
        <w:t>1.145.411,28 Kč</w:t>
      </w:r>
    </w:p>
    <w:p w:rsidR="00CB3F13" w:rsidRPr="00F43416" w:rsidRDefault="00CB3F13" w:rsidP="00CB3F13">
      <w:r w:rsidRPr="00F43416">
        <w:t xml:space="preserve">DPH 20% </w:t>
      </w:r>
      <w:r w:rsidRPr="00F43416">
        <w:tab/>
      </w:r>
      <w:r w:rsidRPr="00F43416">
        <w:tab/>
      </w:r>
      <w:r w:rsidRPr="00F43416">
        <w:tab/>
      </w:r>
      <w:r w:rsidRPr="00F43416">
        <w:tab/>
      </w:r>
      <w:r w:rsidRPr="00F43416">
        <w:tab/>
      </w:r>
      <w:r w:rsidRPr="00F43416">
        <w:tab/>
        <w:t>229.082,26 Kč</w:t>
      </w:r>
    </w:p>
    <w:p w:rsidR="00CB3F13" w:rsidRPr="00F43416" w:rsidRDefault="00CB3F13" w:rsidP="00CB3F13">
      <w:pPr>
        <w:rPr>
          <w:b/>
          <w:u w:val="single"/>
        </w:rPr>
      </w:pPr>
      <w:r w:rsidRPr="00F43416">
        <w:rPr>
          <w:b/>
          <w:u w:val="single"/>
        </w:rPr>
        <w:t xml:space="preserve">Náklady celkem s DPH </w:t>
      </w:r>
      <w:r w:rsidRPr="00F43416">
        <w:rPr>
          <w:b/>
          <w:u w:val="single"/>
        </w:rPr>
        <w:tab/>
      </w:r>
      <w:r w:rsidRPr="00F43416">
        <w:rPr>
          <w:b/>
          <w:u w:val="single"/>
        </w:rPr>
        <w:tab/>
      </w:r>
      <w:r w:rsidRPr="00F43416">
        <w:rPr>
          <w:b/>
          <w:u w:val="single"/>
        </w:rPr>
        <w:tab/>
      </w:r>
      <w:r w:rsidRPr="00F43416">
        <w:rPr>
          <w:b/>
          <w:u w:val="single"/>
        </w:rPr>
        <w:tab/>
        <w:t>1.374.493,54 Kč</w:t>
      </w: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Pr="007A639C" w:rsidRDefault="00CB3F13" w:rsidP="00CB3F13">
      <w:pPr>
        <w:ind w:firstLine="142"/>
        <w:rPr>
          <w:b/>
        </w:rPr>
      </w:pPr>
      <w:r w:rsidRPr="007A639C">
        <w:rPr>
          <w:b/>
        </w:rPr>
        <w:lastRenderedPageBreak/>
        <w:t xml:space="preserve">Lokalita č. </w:t>
      </w:r>
      <w:r>
        <w:rPr>
          <w:b/>
        </w:rPr>
        <w:t>7</w:t>
      </w:r>
      <w:r w:rsidRPr="007A639C">
        <w:rPr>
          <w:b/>
        </w:rPr>
        <w:t xml:space="preserve">. </w:t>
      </w:r>
      <w:r>
        <w:rPr>
          <w:b/>
        </w:rPr>
        <w:t>Slatina</w:t>
      </w:r>
    </w:p>
    <w:p w:rsidR="00CB3F13" w:rsidRDefault="00CB3F13" w:rsidP="00CB3F13">
      <w:pPr>
        <w:ind w:firstLine="142"/>
      </w:pPr>
    </w:p>
    <w:p w:rsidR="00CB3F13" w:rsidRDefault="00CB3F13" w:rsidP="00CB3F13">
      <w:pPr>
        <w:ind w:firstLine="142"/>
      </w:pPr>
      <w:r>
        <w:t>Rekapitulace:</w:t>
      </w:r>
    </w:p>
    <w:p w:rsidR="00CB3F13" w:rsidRDefault="00CB3F13" w:rsidP="00CB3F13">
      <w:r w:rsidRPr="0057486B">
        <w:t xml:space="preserve">Náklady na trvalé bariéry </w:t>
      </w:r>
      <w:r w:rsidRPr="0057486B">
        <w:tab/>
      </w:r>
      <w:r w:rsidRPr="0057486B">
        <w:tab/>
      </w:r>
      <w:r w:rsidRPr="0057486B">
        <w:tab/>
      </w:r>
      <w:r w:rsidRPr="0057486B">
        <w:tab/>
        <w:t>771.180,- Kč</w:t>
      </w:r>
    </w:p>
    <w:p w:rsidR="00CB3F13" w:rsidRPr="00A84DF9" w:rsidRDefault="00CB3F13" w:rsidP="00CB3F13">
      <w:r w:rsidRPr="00A84DF9">
        <w:t xml:space="preserve">Náklady na sjezdy pomocí SR 400 G </w:t>
      </w:r>
      <w:r w:rsidRPr="00A84DF9">
        <w:tab/>
      </w:r>
      <w:r w:rsidRPr="00A84DF9">
        <w:tab/>
      </w:r>
      <w:r w:rsidRPr="00A84DF9">
        <w:tab/>
        <w:t>192442 Kč</w:t>
      </w:r>
    </w:p>
    <w:p w:rsidR="00CB3F13" w:rsidRPr="00A84DF9" w:rsidRDefault="00CB3F13" w:rsidP="00CB3F13">
      <w:r w:rsidRPr="00A84DF9">
        <w:t>Náklady na sjezdy pomocí propustků</w:t>
      </w:r>
      <w:r w:rsidRPr="00A84DF9">
        <w:tab/>
      </w:r>
      <w:r w:rsidRPr="00A84DF9">
        <w:tab/>
      </w:r>
      <w:r w:rsidRPr="00A84DF9">
        <w:tab/>
        <w:t>65236.68 Kč</w:t>
      </w:r>
    </w:p>
    <w:p w:rsidR="00CB3F13" w:rsidRPr="0057486B" w:rsidRDefault="00CB3F13" w:rsidP="00CB3F13">
      <w:pPr>
        <w:rPr>
          <w:highlight w:val="yellow"/>
        </w:rPr>
      </w:pPr>
    </w:p>
    <w:p w:rsidR="00CB3F13" w:rsidRPr="00A84DF9" w:rsidRDefault="00CB3F13" w:rsidP="00CB3F13">
      <w:pPr>
        <w:rPr>
          <w:u w:val="single"/>
        </w:rPr>
      </w:pPr>
      <w:r w:rsidRPr="00A84DF9">
        <w:rPr>
          <w:u w:val="single"/>
        </w:rPr>
        <w:t xml:space="preserve">Náklady celkem </w:t>
      </w:r>
      <w:r w:rsidRPr="00A84DF9">
        <w:rPr>
          <w:u w:val="single"/>
        </w:rPr>
        <w:tab/>
      </w:r>
      <w:r w:rsidRPr="00A84DF9">
        <w:rPr>
          <w:u w:val="single"/>
        </w:rPr>
        <w:tab/>
      </w:r>
      <w:r w:rsidRPr="00A84DF9">
        <w:rPr>
          <w:u w:val="single"/>
        </w:rPr>
        <w:tab/>
      </w:r>
      <w:r w:rsidRPr="00A84DF9">
        <w:rPr>
          <w:u w:val="single"/>
        </w:rPr>
        <w:tab/>
      </w:r>
      <w:r w:rsidRPr="00A84DF9">
        <w:rPr>
          <w:u w:val="single"/>
        </w:rPr>
        <w:tab/>
        <w:t>1.028.858,68 Kč</w:t>
      </w:r>
    </w:p>
    <w:p w:rsidR="00CB3F13" w:rsidRPr="00A84DF9" w:rsidRDefault="00CB3F13" w:rsidP="00CB3F13">
      <w:r w:rsidRPr="00A84DF9">
        <w:t xml:space="preserve">DPH 20% </w:t>
      </w:r>
      <w:r w:rsidRPr="00A84DF9">
        <w:tab/>
      </w:r>
      <w:r w:rsidRPr="00A84DF9">
        <w:tab/>
      </w:r>
      <w:r w:rsidRPr="00A84DF9">
        <w:tab/>
      </w:r>
      <w:r w:rsidRPr="00A84DF9">
        <w:tab/>
      </w:r>
      <w:r w:rsidRPr="00A84DF9">
        <w:tab/>
      </w:r>
      <w:r w:rsidRPr="00A84DF9">
        <w:tab/>
        <w:t>205.771,74 Kč</w:t>
      </w:r>
    </w:p>
    <w:p w:rsidR="00CB3F13" w:rsidRDefault="00CB3F13" w:rsidP="00CB3F13">
      <w:pPr>
        <w:rPr>
          <w:b/>
          <w:u w:val="single"/>
        </w:rPr>
      </w:pPr>
      <w:r w:rsidRPr="00A84DF9">
        <w:rPr>
          <w:b/>
          <w:u w:val="single"/>
        </w:rPr>
        <w:t xml:space="preserve">Náklady celkem s DPH </w:t>
      </w:r>
      <w:r w:rsidRPr="00A84DF9">
        <w:rPr>
          <w:b/>
          <w:u w:val="single"/>
        </w:rPr>
        <w:tab/>
      </w:r>
      <w:r w:rsidRPr="00A84DF9">
        <w:rPr>
          <w:b/>
          <w:u w:val="single"/>
        </w:rPr>
        <w:tab/>
      </w:r>
      <w:r w:rsidRPr="00A84DF9">
        <w:rPr>
          <w:b/>
          <w:u w:val="single"/>
        </w:rPr>
        <w:tab/>
      </w:r>
      <w:r w:rsidRPr="00A84DF9">
        <w:rPr>
          <w:b/>
          <w:u w:val="single"/>
        </w:rPr>
        <w:tab/>
        <w:t>1.234.630,42 Kč</w:t>
      </w: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Default="00CB3F13" w:rsidP="00B67BBD">
      <w:pPr>
        <w:ind w:firstLine="142"/>
      </w:pPr>
    </w:p>
    <w:p w:rsidR="00CB3F13" w:rsidRPr="007A639C" w:rsidRDefault="00CB3F13" w:rsidP="00CB3F13">
      <w:pPr>
        <w:ind w:firstLine="142"/>
        <w:rPr>
          <w:b/>
        </w:rPr>
      </w:pPr>
      <w:r w:rsidRPr="007A639C">
        <w:rPr>
          <w:b/>
        </w:rPr>
        <w:lastRenderedPageBreak/>
        <w:t xml:space="preserve">Lokalita č. </w:t>
      </w:r>
      <w:r>
        <w:rPr>
          <w:b/>
        </w:rPr>
        <w:t>8</w:t>
      </w:r>
      <w:r w:rsidRPr="007A639C">
        <w:rPr>
          <w:b/>
        </w:rPr>
        <w:t xml:space="preserve">. </w:t>
      </w:r>
      <w:proofErr w:type="spellStart"/>
      <w:r>
        <w:rPr>
          <w:b/>
        </w:rPr>
        <w:t>Divec</w:t>
      </w:r>
      <w:proofErr w:type="spellEnd"/>
    </w:p>
    <w:p w:rsidR="00CB3F13" w:rsidRDefault="00CB3F13" w:rsidP="00CB3F13">
      <w:pPr>
        <w:ind w:firstLine="142"/>
      </w:pPr>
    </w:p>
    <w:p w:rsidR="00CB3F13" w:rsidRDefault="00CB3F13" w:rsidP="00CB3F13">
      <w:pPr>
        <w:ind w:firstLine="142"/>
      </w:pPr>
      <w:r>
        <w:t>Rekapitulace:</w:t>
      </w:r>
    </w:p>
    <w:p w:rsidR="00CB3F13" w:rsidRPr="00114801" w:rsidRDefault="00CB3F13" w:rsidP="00CB3F13">
      <w:r w:rsidRPr="00114801">
        <w:t xml:space="preserve">Náklady na trvalé bariéry </w:t>
      </w:r>
      <w:r w:rsidRPr="00114801">
        <w:tab/>
      </w:r>
      <w:r w:rsidRPr="00114801">
        <w:tab/>
      </w:r>
      <w:r w:rsidRPr="00114801">
        <w:tab/>
      </w:r>
      <w:r w:rsidRPr="00114801">
        <w:tab/>
        <w:t>1.</w:t>
      </w:r>
      <w:r>
        <w:t>810</w:t>
      </w:r>
      <w:r w:rsidRPr="00114801">
        <w:t>.</w:t>
      </w:r>
      <w:r>
        <w:t>392</w:t>
      </w:r>
      <w:r w:rsidRPr="00114801">
        <w:t>,- Kč</w:t>
      </w:r>
    </w:p>
    <w:p w:rsidR="00CB3F13" w:rsidRPr="00114801" w:rsidRDefault="00CB3F13" w:rsidP="00CB3F13">
      <w:r w:rsidRPr="00114801">
        <w:t xml:space="preserve">Náklady na přechody v tělese vozovky AT 500 </w:t>
      </w:r>
      <w:r w:rsidRPr="00114801">
        <w:tab/>
      </w:r>
      <w:r w:rsidRPr="001472C1">
        <w:t>567</w:t>
      </w:r>
      <w:r>
        <w:t>.</w:t>
      </w:r>
      <w:r w:rsidRPr="001472C1">
        <w:t>880</w:t>
      </w:r>
      <w:r>
        <w:t>,</w:t>
      </w:r>
      <w:r w:rsidRPr="001472C1">
        <w:t>77</w:t>
      </w:r>
      <w:r w:rsidRPr="00114801">
        <w:t xml:space="preserve"> Kč</w:t>
      </w:r>
    </w:p>
    <w:p w:rsidR="00CB3F13" w:rsidRPr="00114801" w:rsidRDefault="00CB3F13" w:rsidP="00CB3F13">
      <w:r w:rsidRPr="00114801">
        <w:t xml:space="preserve">Náklady na sjezdy pomocí </w:t>
      </w:r>
      <w:r>
        <w:t>propustku</w:t>
      </w:r>
      <w:r w:rsidRPr="00114801">
        <w:t xml:space="preserve"> </w:t>
      </w:r>
      <w:r w:rsidRPr="00114801">
        <w:tab/>
      </w:r>
      <w:r w:rsidRPr="00114801">
        <w:tab/>
      </w:r>
      <w:r w:rsidRPr="00114801">
        <w:tab/>
      </w:r>
      <w:r w:rsidRPr="001472C1">
        <w:t>209</w:t>
      </w:r>
      <w:r>
        <w:t>.</w:t>
      </w:r>
      <w:r w:rsidRPr="001472C1">
        <w:t>051</w:t>
      </w:r>
      <w:r>
        <w:t>,</w:t>
      </w:r>
      <w:r w:rsidRPr="001472C1">
        <w:t>21</w:t>
      </w:r>
      <w:r w:rsidRPr="00114801">
        <w:t xml:space="preserve"> Kč</w:t>
      </w:r>
    </w:p>
    <w:p w:rsidR="00CB3F13" w:rsidRDefault="00CB3F13" w:rsidP="00CB3F13">
      <w:r w:rsidRPr="00114801">
        <w:t xml:space="preserve">Ostatní náklady </w:t>
      </w:r>
      <w:r w:rsidRPr="00114801">
        <w:tab/>
        <w:t>(pročištění propustku)</w:t>
      </w:r>
      <w:r w:rsidRPr="00114801">
        <w:tab/>
      </w:r>
      <w:r w:rsidRPr="001472C1">
        <w:t>166</w:t>
      </w:r>
      <w:r>
        <w:t>.</w:t>
      </w:r>
      <w:r w:rsidRPr="001472C1">
        <w:t>255</w:t>
      </w:r>
      <w:r>
        <w:t>,-</w:t>
      </w:r>
      <w:r w:rsidRPr="00114801">
        <w:t xml:space="preserve"> Kč</w:t>
      </w:r>
    </w:p>
    <w:p w:rsidR="00CB3F13" w:rsidRDefault="00CB3F13" w:rsidP="00CB3F13"/>
    <w:p w:rsidR="00CB3F13" w:rsidRPr="00811E33" w:rsidRDefault="00CB3F13" w:rsidP="00CB3F13">
      <w:pPr>
        <w:rPr>
          <w:u w:val="single"/>
        </w:rPr>
      </w:pPr>
      <w:r w:rsidRPr="00811E33">
        <w:rPr>
          <w:u w:val="single"/>
        </w:rPr>
        <w:t xml:space="preserve">Náklady celkem </w:t>
      </w:r>
      <w:r w:rsidRPr="00811E33">
        <w:rPr>
          <w:u w:val="single"/>
        </w:rPr>
        <w:tab/>
      </w:r>
      <w:r w:rsidRPr="00811E33">
        <w:rPr>
          <w:u w:val="single"/>
        </w:rPr>
        <w:tab/>
      </w:r>
      <w:r w:rsidRPr="00811E33">
        <w:rPr>
          <w:u w:val="single"/>
        </w:rPr>
        <w:tab/>
      </w:r>
      <w:r w:rsidRPr="00811E33">
        <w:rPr>
          <w:u w:val="single"/>
        </w:rPr>
        <w:tab/>
      </w:r>
      <w:r w:rsidRPr="00811E33">
        <w:rPr>
          <w:u w:val="single"/>
        </w:rPr>
        <w:tab/>
      </w:r>
      <w:r>
        <w:rPr>
          <w:u w:val="single"/>
        </w:rPr>
        <w:t>2</w:t>
      </w:r>
      <w:r w:rsidRPr="00811E33">
        <w:rPr>
          <w:u w:val="single"/>
        </w:rPr>
        <w:t>.</w:t>
      </w:r>
      <w:r>
        <w:rPr>
          <w:u w:val="single"/>
        </w:rPr>
        <w:t>753</w:t>
      </w:r>
      <w:r w:rsidRPr="00811E33">
        <w:rPr>
          <w:u w:val="single"/>
        </w:rPr>
        <w:t>.</w:t>
      </w:r>
      <w:r>
        <w:rPr>
          <w:u w:val="single"/>
        </w:rPr>
        <w:t>578</w:t>
      </w:r>
      <w:r w:rsidRPr="00811E33">
        <w:rPr>
          <w:u w:val="single"/>
        </w:rPr>
        <w:t>,</w:t>
      </w:r>
      <w:r>
        <w:rPr>
          <w:u w:val="single"/>
        </w:rPr>
        <w:t>9</w:t>
      </w:r>
      <w:r w:rsidRPr="00811E33">
        <w:rPr>
          <w:u w:val="single"/>
        </w:rPr>
        <w:t>8 Kč</w:t>
      </w:r>
    </w:p>
    <w:p w:rsidR="00CB3F13" w:rsidRDefault="00CB3F13" w:rsidP="00CB3F13">
      <w:r>
        <w:t xml:space="preserve">DPH 20% </w:t>
      </w:r>
      <w:r>
        <w:tab/>
      </w:r>
      <w:r>
        <w:tab/>
      </w:r>
      <w:r>
        <w:tab/>
      </w:r>
      <w:r>
        <w:tab/>
      </w:r>
      <w:r>
        <w:tab/>
      </w:r>
      <w:r>
        <w:tab/>
        <w:t>550.715,80 Kč</w:t>
      </w:r>
    </w:p>
    <w:p w:rsidR="00CB3F13" w:rsidRDefault="00CB3F13" w:rsidP="00CB3F13">
      <w:pPr>
        <w:rPr>
          <w:b/>
          <w:u w:val="single"/>
        </w:rPr>
      </w:pPr>
      <w:r w:rsidRPr="00811E33">
        <w:rPr>
          <w:b/>
          <w:u w:val="single"/>
        </w:rPr>
        <w:t xml:space="preserve">Náklady celkem s DPH </w:t>
      </w:r>
      <w:r w:rsidRPr="00811E33">
        <w:rPr>
          <w:b/>
          <w:u w:val="single"/>
        </w:rPr>
        <w:tab/>
      </w:r>
      <w:r w:rsidRPr="00811E33">
        <w:rPr>
          <w:b/>
          <w:u w:val="single"/>
        </w:rPr>
        <w:tab/>
      </w:r>
      <w:r w:rsidRPr="00811E33">
        <w:rPr>
          <w:b/>
          <w:u w:val="single"/>
        </w:rPr>
        <w:tab/>
      </w:r>
      <w:r w:rsidRPr="00811E33">
        <w:rPr>
          <w:b/>
          <w:u w:val="single"/>
        </w:rPr>
        <w:tab/>
      </w:r>
      <w:r>
        <w:rPr>
          <w:b/>
          <w:u w:val="single"/>
        </w:rPr>
        <w:t>3</w:t>
      </w:r>
      <w:r w:rsidRPr="00811E33">
        <w:rPr>
          <w:b/>
          <w:u w:val="single"/>
        </w:rPr>
        <w:t>.</w:t>
      </w:r>
      <w:r>
        <w:rPr>
          <w:b/>
          <w:u w:val="single"/>
        </w:rPr>
        <w:t>304</w:t>
      </w:r>
      <w:r w:rsidRPr="00811E33">
        <w:rPr>
          <w:b/>
          <w:u w:val="single"/>
        </w:rPr>
        <w:t>.</w:t>
      </w:r>
      <w:r>
        <w:rPr>
          <w:b/>
          <w:u w:val="single"/>
        </w:rPr>
        <w:t>294</w:t>
      </w:r>
      <w:r w:rsidRPr="00811E33">
        <w:rPr>
          <w:b/>
          <w:u w:val="single"/>
        </w:rPr>
        <w:t>,</w:t>
      </w:r>
      <w:r>
        <w:rPr>
          <w:b/>
          <w:u w:val="single"/>
        </w:rPr>
        <w:t>78</w:t>
      </w:r>
      <w:r w:rsidRPr="00811E33">
        <w:rPr>
          <w:b/>
          <w:u w:val="single"/>
        </w:rPr>
        <w:t xml:space="preserve"> Kč</w:t>
      </w:r>
    </w:p>
    <w:p w:rsidR="00CB3F13" w:rsidRDefault="00CB3F13" w:rsidP="00CB3F13">
      <w:pPr>
        <w:ind w:firstLine="142"/>
      </w:pPr>
    </w:p>
    <w:p w:rsidR="00CB3F13" w:rsidRPr="00A25FC2" w:rsidRDefault="00CB3F13" w:rsidP="00B67BBD">
      <w:pPr>
        <w:ind w:firstLine="142"/>
      </w:pPr>
    </w:p>
    <w:sectPr w:rsidR="00CB3F13" w:rsidRPr="00A25FC2" w:rsidSect="003C6302">
      <w:footerReference w:type="default" r:id="rId1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67BBD" w:rsidRDefault="00B67BBD" w:rsidP="00EE01C5">
      <w:pPr>
        <w:spacing w:before="0" w:after="0"/>
      </w:pPr>
      <w:r>
        <w:separator/>
      </w:r>
    </w:p>
  </w:endnote>
  <w:endnote w:type="continuationSeparator" w:id="0">
    <w:p w:rsidR="00B67BBD" w:rsidRDefault="00B67BBD" w:rsidP="00EE01C5">
      <w:pPr>
        <w:spacing w:before="0"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7BBD" w:rsidRDefault="00B67BBD" w:rsidP="00EE01C5">
    <w:pPr>
      <w:pStyle w:val="Zpat"/>
      <w:jc w:val="center"/>
      <w:rPr>
        <w:i/>
        <w:sz w:val="16"/>
      </w:rPr>
    </w:pPr>
    <w:r>
      <w:tab/>
    </w:r>
    <w:r w:rsidRPr="00292685">
      <w:rPr>
        <w:i/>
        <w:sz w:val="16"/>
        <w:szCs w:val="16"/>
      </w:rPr>
      <w:t>Studie proveditelnosti trvalých bariér pro obojživelníky</w:t>
    </w:r>
    <w:r>
      <w:rPr>
        <w:i/>
        <w:sz w:val="16"/>
        <w:szCs w:val="16"/>
      </w:rPr>
      <w:t xml:space="preserve">, </w:t>
    </w:r>
    <w:r>
      <w:rPr>
        <w:i/>
        <w:sz w:val="16"/>
      </w:rPr>
      <w:t>studie proveditelnosti, ŠINDLAR s.r.o.,</w:t>
    </w:r>
  </w:p>
  <w:p w:rsidR="00B67BBD" w:rsidRDefault="00B67BBD" w:rsidP="00EE01C5">
    <w:pPr>
      <w:pStyle w:val="Zpat"/>
      <w:jc w:val="center"/>
      <w:rPr>
        <w:i/>
        <w:sz w:val="16"/>
      </w:rPr>
    </w:pPr>
    <w:r>
      <w:rPr>
        <w:i/>
        <w:sz w:val="16"/>
      </w:rPr>
      <w:t xml:space="preserve">Textová příloha č. </w:t>
    </w:r>
    <w:proofErr w:type="gramStart"/>
    <w:r>
      <w:fldChar w:fldCharType="begin"/>
    </w:r>
    <w:r>
      <w:instrText>HYPERLINK \l "_Toc291741930"</w:instrText>
    </w:r>
    <w:r>
      <w:fldChar w:fldCharType="separate"/>
    </w:r>
    <w:r w:rsidRPr="00EE01C5">
      <w:rPr>
        <w:rStyle w:val="Hypertextovodkaz"/>
        <w:i/>
        <w:noProof/>
        <w:color w:val="000000"/>
        <w:sz w:val="16"/>
        <w:szCs w:val="16"/>
        <w:u w:val="none"/>
      </w:rPr>
      <w:t>A.</w:t>
    </w:r>
    <w:r w:rsidR="007A639C">
      <w:rPr>
        <w:rStyle w:val="Hypertextovodkaz"/>
        <w:i/>
        <w:noProof/>
        <w:color w:val="000000"/>
        <w:sz w:val="16"/>
        <w:szCs w:val="16"/>
        <w:u w:val="none"/>
      </w:rPr>
      <w:t>3</w:t>
    </w:r>
    <w:r w:rsidRPr="00EE01C5">
      <w:rPr>
        <w:rStyle w:val="Hypertextovodkaz"/>
        <w:i/>
        <w:noProof/>
        <w:color w:val="000000"/>
        <w:sz w:val="16"/>
        <w:szCs w:val="16"/>
        <w:u w:val="none"/>
      </w:rPr>
      <w:t>.</w:t>
    </w:r>
    <w:r>
      <w:fldChar w:fldCharType="end"/>
    </w:r>
    <w:r w:rsidRPr="00EE01C5">
      <w:rPr>
        <w:rStyle w:val="Hypertextovodkaz"/>
        <w:i/>
        <w:noProof/>
        <w:color w:val="000000"/>
        <w:sz w:val="16"/>
        <w:szCs w:val="16"/>
        <w:u w:val="none"/>
      </w:rPr>
      <w:t xml:space="preserve"> </w:t>
    </w:r>
    <w:proofErr w:type="gramEnd"/>
    <w:r w:rsidR="00350ABE">
      <w:rPr>
        <w:rStyle w:val="Hypertextovodkaz"/>
        <w:i/>
        <w:noProof/>
        <w:color w:val="000000"/>
        <w:sz w:val="16"/>
        <w:szCs w:val="16"/>
        <w:u w:val="none"/>
      </w:rPr>
      <w:t>Odborný odhad nákladů</w:t>
    </w:r>
    <w:r w:rsidR="00350ABE">
      <w:rPr>
        <w:i/>
        <w:sz w:val="16"/>
      </w:rPr>
      <w:t xml:space="preserve"> říjen 2011</w:t>
    </w:r>
  </w:p>
  <w:p w:rsidR="00B67BBD" w:rsidRDefault="00B67BBD" w:rsidP="00EE01C5">
    <w:pPr>
      <w:pStyle w:val="Zpat"/>
      <w:tabs>
        <w:tab w:val="clear" w:pos="4536"/>
        <w:tab w:val="clear" w:pos="9072"/>
        <w:tab w:val="left" w:pos="2760"/>
      </w:tabs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67BBD" w:rsidRDefault="00B67BBD" w:rsidP="00EE01C5">
      <w:pPr>
        <w:spacing w:before="0" w:after="0"/>
      </w:pPr>
      <w:r>
        <w:separator/>
      </w:r>
    </w:p>
  </w:footnote>
  <w:footnote w:type="continuationSeparator" w:id="0">
    <w:p w:rsidR="00B67BBD" w:rsidRDefault="00B67BBD" w:rsidP="00EE01C5">
      <w:pPr>
        <w:spacing w:before="0"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8F22B632"/>
    <w:lvl w:ilvl="0">
      <w:start w:val="1"/>
      <w:numFmt w:val="upperLetter"/>
      <w:lvlText w:val="%1."/>
      <w:lvlJc w:val="left"/>
      <w:pPr>
        <w:ind w:left="708" w:hanging="708"/>
      </w:pPr>
      <w:rPr>
        <w:rFonts w:ascii="Times New Roman" w:eastAsia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1">
    <w:nsid w:val="04E910CF"/>
    <w:multiLevelType w:val="multilevel"/>
    <w:tmpl w:val="B0A0762A"/>
    <w:lvl w:ilvl="0">
      <w:start w:val="1"/>
      <w:numFmt w:val="upperLetter"/>
      <w:lvlText w:val="%1."/>
      <w:lvlJc w:val="left"/>
      <w:pPr>
        <w:ind w:left="708" w:hanging="708"/>
      </w:pPr>
      <w:rPr>
        <w:rFonts w:ascii="Times New Roman" w:eastAsia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2">
    <w:nsid w:val="15102959"/>
    <w:multiLevelType w:val="multilevel"/>
    <w:tmpl w:val="E9AADA04"/>
    <w:lvl w:ilvl="0">
      <w:start w:val="1"/>
      <w:numFmt w:val="decimal"/>
      <w:lvlText w:val=".%1."/>
      <w:lvlJc w:val="left"/>
      <w:pPr>
        <w:ind w:left="708" w:hanging="708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3">
    <w:nsid w:val="189A7762"/>
    <w:multiLevelType w:val="multilevel"/>
    <w:tmpl w:val="70C46DF8"/>
    <w:lvl w:ilvl="0">
      <w:start w:val="1"/>
      <w:numFmt w:val="decimal"/>
      <w:lvlText w:val="%1."/>
      <w:lvlJc w:val="left"/>
      <w:pPr>
        <w:ind w:left="708" w:hanging="708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4">
    <w:nsid w:val="18BE687C"/>
    <w:multiLevelType w:val="multilevel"/>
    <w:tmpl w:val="70C46DF8"/>
    <w:lvl w:ilvl="0">
      <w:start w:val="1"/>
      <w:numFmt w:val="decimal"/>
      <w:lvlText w:val="%1."/>
      <w:lvlJc w:val="left"/>
      <w:pPr>
        <w:ind w:left="708" w:hanging="708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5">
    <w:nsid w:val="1EF84052"/>
    <w:multiLevelType w:val="hybridMultilevel"/>
    <w:tmpl w:val="A9E89546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477524C3"/>
    <w:multiLevelType w:val="hybridMultilevel"/>
    <w:tmpl w:val="ED4CFA9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C286614"/>
    <w:multiLevelType w:val="hybridMultilevel"/>
    <w:tmpl w:val="D194B8D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2344DF9"/>
    <w:multiLevelType w:val="hybridMultilevel"/>
    <w:tmpl w:val="42260CF0"/>
    <w:lvl w:ilvl="0" w:tplc="61E89EB6">
      <w:start w:val="1"/>
      <w:numFmt w:val="decimal"/>
      <w:lvlText w:val=".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5806908"/>
    <w:multiLevelType w:val="hybridMultilevel"/>
    <w:tmpl w:val="2BD27CF6"/>
    <w:lvl w:ilvl="0" w:tplc="61E89EB6">
      <w:start w:val="1"/>
      <w:numFmt w:val="decimal"/>
      <w:lvlText w:val=".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F7A1FEB"/>
    <w:multiLevelType w:val="multilevel"/>
    <w:tmpl w:val="BE126BF0"/>
    <w:lvl w:ilvl="0">
      <w:start w:val="1"/>
      <w:numFmt w:val="none"/>
      <w:lvlText w:val="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3%1.%2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>
    <w:nsid w:val="72A3248F"/>
    <w:multiLevelType w:val="multilevel"/>
    <w:tmpl w:val="1D7C9CBA"/>
    <w:lvl w:ilvl="0">
      <w:start w:val="1"/>
      <w:numFmt w:val="decimal"/>
      <w:pStyle w:val="Nadpis1"/>
      <w:lvlText w:val="%1."/>
      <w:lvlJc w:val="left"/>
      <w:pPr>
        <w:ind w:left="708" w:hanging="708"/>
      </w:pPr>
      <w:rPr>
        <w:rFonts w:hint="default"/>
      </w:rPr>
    </w:lvl>
    <w:lvl w:ilvl="1">
      <w:start w:val="1"/>
      <w:numFmt w:val="decimal"/>
      <w:pStyle w:val="Nadpis2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pStyle w:val="Nadpis3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pStyle w:val="Nadpis4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pStyle w:val="Nadpis5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pStyle w:val="Nadpis6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pStyle w:val="Nadpis7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pStyle w:val="Nadpis8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pStyle w:val="Nadpis9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12">
    <w:nsid w:val="7AAA117B"/>
    <w:multiLevelType w:val="multilevel"/>
    <w:tmpl w:val="A47EED44"/>
    <w:lvl w:ilvl="0">
      <w:start w:val="1"/>
      <w:numFmt w:val="decimal"/>
      <w:lvlText w:val=".%1."/>
      <w:lvlJc w:val="left"/>
      <w:pPr>
        <w:ind w:left="708" w:hanging="708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13">
    <w:nsid w:val="7C191F5C"/>
    <w:multiLevelType w:val="multilevel"/>
    <w:tmpl w:val="70C46DF8"/>
    <w:lvl w:ilvl="0">
      <w:start w:val="1"/>
      <w:numFmt w:val="decimal"/>
      <w:lvlText w:val="%1."/>
      <w:lvlJc w:val="left"/>
      <w:pPr>
        <w:ind w:left="708" w:hanging="708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14">
    <w:nsid w:val="7CAA5874"/>
    <w:multiLevelType w:val="hybridMultilevel"/>
    <w:tmpl w:val="3926E2EA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  <w:num w:numId="11">
    <w:abstractNumId w:val="0"/>
  </w:num>
  <w:num w:numId="12">
    <w:abstractNumId w:val="0"/>
  </w:num>
  <w:num w:numId="13">
    <w:abstractNumId w:val="0"/>
  </w:num>
  <w:num w:numId="14">
    <w:abstractNumId w:val="0"/>
  </w:num>
  <w:num w:numId="15">
    <w:abstractNumId w:val="0"/>
  </w:num>
  <w:num w:numId="16">
    <w:abstractNumId w:val="0"/>
  </w:num>
  <w:num w:numId="17">
    <w:abstractNumId w:val="0"/>
  </w:num>
  <w:num w:numId="18">
    <w:abstractNumId w:val="0"/>
  </w:num>
  <w:num w:numId="19">
    <w:abstractNumId w:val="10"/>
  </w:num>
  <w:num w:numId="20">
    <w:abstractNumId w:val="10"/>
  </w:num>
  <w:num w:numId="21">
    <w:abstractNumId w:val="10"/>
  </w:num>
  <w:num w:numId="22">
    <w:abstractNumId w:val="1"/>
  </w:num>
  <w:num w:numId="23">
    <w:abstractNumId w:val="1"/>
  </w:num>
  <w:num w:numId="24">
    <w:abstractNumId w:val="1"/>
  </w:num>
  <w:num w:numId="25">
    <w:abstractNumId w:val="1"/>
  </w:num>
  <w:num w:numId="26">
    <w:abstractNumId w:val="1"/>
  </w:num>
  <w:num w:numId="27">
    <w:abstractNumId w:val="1"/>
  </w:num>
  <w:num w:numId="28">
    <w:abstractNumId w:val="11"/>
  </w:num>
  <w:num w:numId="29">
    <w:abstractNumId w:val="11"/>
  </w:num>
  <w:num w:numId="30">
    <w:abstractNumId w:val="11"/>
  </w:num>
  <w:num w:numId="31">
    <w:abstractNumId w:val="11"/>
  </w:num>
  <w:num w:numId="32">
    <w:abstractNumId w:val="11"/>
  </w:num>
  <w:num w:numId="33">
    <w:abstractNumId w:val="11"/>
  </w:num>
  <w:num w:numId="34">
    <w:abstractNumId w:val="11"/>
  </w:num>
  <w:num w:numId="35">
    <w:abstractNumId w:val="11"/>
  </w:num>
  <w:num w:numId="36">
    <w:abstractNumId w:val="11"/>
  </w:num>
  <w:num w:numId="37">
    <w:abstractNumId w:val="14"/>
  </w:num>
  <w:num w:numId="38">
    <w:abstractNumId w:val="6"/>
  </w:num>
  <w:num w:numId="39">
    <w:abstractNumId w:val="2"/>
  </w:num>
  <w:num w:numId="40">
    <w:abstractNumId w:val="8"/>
  </w:num>
  <w:num w:numId="41">
    <w:abstractNumId w:val="9"/>
  </w:num>
  <w:num w:numId="42">
    <w:abstractNumId w:val="12"/>
  </w:num>
  <w:num w:numId="43">
    <w:abstractNumId w:val="3"/>
  </w:num>
  <w:num w:numId="44">
    <w:abstractNumId w:val="7"/>
  </w:num>
  <w:num w:numId="45">
    <w:abstractNumId w:val="4"/>
  </w:num>
  <w:num w:numId="46">
    <w:abstractNumId w:val="13"/>
  </w:num>
  <w:num w:numId="4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/>
  <w:rsids>
    <w:rsidRoot w:val="008D5D53"/>
    <w:rsid w:val="0002143F"/>
    <w:rsid w:val="00034023"/>
    <w:rsid w:val="00082454"/>
    <w:rsid w:val="0008582A"/>
    <w:rsid w:val="000C2D05"/>
    <w:rsid w:val="00140A96"/>
    <w:rsid w:val="001775EA"/>
    <w:rsid w:val="001D41FD"/>
    <w:rsid w:val="00273EAC"/>
    <w:rsid w:val="002F5911"/>
    <w:rsid w:val="0033701E"/>
    <w:rsid w:val="00350ABE"/>
    <w:rsid w:val="003C6302"/>
    <w:rsid w:val="003E3D9B"/>
    <w:rsid w:val="003F4402"/>
    <w:rsid w:val="00437947"/>
    <w:rsid w:val="004420F0"/>
    <w:rsid w:val="004C3FC0"/>
    <w:rsid w:val="005342DE"/>
    <w:rsid w:val="00574F4A"/>
    <w:rsid w:val="005F31BD"/>
    <w:rsid w:val="00723D96"/>
    <w:rsid w:val="007A639C"/>
    <w:rsid w:val="007A7145"/>
    <w:rsid w:val="00816905"/>
    <w:rsid w:val="0082479E"/>
    <w:rsid w:val="00867056"/>
    <w:rsid w:val="008D5B64"/>
    <w:rsid w:val="008D5D53"/>
    <w:rsid w:val="009548B2"/>
    <w:rsid w:val="0096590A"/>
    <w:rsid w:val="00970675"/>
    <w:rsid w:val="00972EA3"/>
    <w:rsid w:val="009A4531"/>
    <w:rsid w:val="009D785D"/>
    <w:rsid w:val="00A12379"/>
    <w:rsid w:val="00A46C16"/>
    <w:rsid w:val="00B3002B"/>
    <w:rsid w:val="00B32346"/>
    <w:rsid w:val="00B328AD"/>
    <w:rsid w:val="00B40586"/>
    <w:rsid w:val="00B6190E"/>
    <w:rsid w:val="00B67BBD"/>
    <w:rsid w:val="00BC0CD8"/>
    <w:rsid w:val="00C10D53"/>
    <w:rsid w:val="00C43E35"/>
    <w:rsid w:val="00C621D5"/>
    <w:rsid w:val="00C807DA"/>
    <w:rsid w:val="00CB3F13"/>
    <w:rsid w:val="00D35A8F"/>
    <w:rsid w:val="00D86A74"/>
    <w:rsid w:val="00DA2B28"/>
    <w:rsid w:val="00DB5B70"/>
    <w:rsid w:val="00DC5E64"/>
    <w:rsid w:val="00DD3AEB"/>
    <w:rsid w:val="00DD5BB8"/>
    <w:rsid w:val="00DD74C1"/>
    <w:rsid w:val="00E116A9"/>
    <w:rsid w:val="00E5158D"/>
    <w:rsid w:val="00E87E0B"/>
    <w:rsid w:val="00EC20B2"/>
    <w:rsid w:val="00EE01C5"/>
    <w:rsid w:val="00F72200"/>
    <w:rsid w:val="00F73CAB"/>
    <w:rsid w:val="00F7443D"/>
    <w:rsid w:val="00F96D28"/>
    <w:rsid w:val="00FD44A0"/>
    <w:rsid w:val="00FE0B6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819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qFormat="1"/>
    <w:lsdException w:name="page number" w:uiPriority="0"/>
    <w:lsdException w:name="Title" w:semiHidden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87E0B"/>
    <w:pPr>
      <w:overflowPunct w:val="0"/>
      <w:autoSpaceDE w:val="0"/>
      <w:autoSpaceDN w:val="0"/>
      <w:adjustRightInd w:val="0"/>
      <w:spacing w:before="120" w:after="120"/>
      <w:ind w:firstLine="567"/>
      <w:jc w:val="both"/>
      <w:textAlignment w:val="baseline"/>
    </w:pPr>
    <w:rPr>
      <w:sz w:val="24"/>
      <w:szCs w:val="24"/>
    </w:rPr>
  </w:style>
  <w:style w:type="paragraph" w:styleId="Nadpis1">
    <w:name w:val="heading 1"/>
    <w:basedOn w:val="Normln"/>
    <w:next w:val="Normln"/>
    <w:link w:val="Nadpis1Char"/>
    <w:qFormat/>
    <w:rsid w:val="00E87E0B"/>
    <w:pPr>
      <w:keepNext/>
      <w:numPr>
        <w:numId w:val="36"/>
      </w:numPr>
      <w:spacing w:before="240" w:after="60"/>
      <w:outlineLvl w:val="0"/>
    </w:pPr>
    <w:rPr>
      <w:b/>
      <w:kern w:val="28"/>
      <w:sz w:val="32"/>
      <w:szCs w:val="32"/>
    </w:rPr>
  </w:style>
  <w:style w:type="paragraph" w:styleId="Nadpis2">
    <w:name w:val="heading 2"/>
    <w:basedOn w:val="Normln"/>
    <w:next w:val="Normln"/>
    <w:link w:val="Nadpis2Char"/>
    <w:qFormat/>
    <w:rsid w:val="00E87E0B"/>
    <w:pPr>
      <w:keepNext/>
      <w:numPr>
        <w:ilvl w:val="1"/>
        <w:numId w:val="36"/>
      </w:numPr>
      <w:spacing w:before="480" w:after="60"/>
      <w:outlineLvl w:val="1"/>
    </w:pPr>
    <w:rPr>
      <w:sz w:val="28"/>
      <w:szCs w:val="28"/>
    </w:rPr>
  </w:style>
  <w:style w:type="paragraph" w:styleId="Nadpis3">
    <w:name w:val="heading 3"/>
    <w:basedOn w:val="Normln"/>
    <w:next w:val="Normln"/>
    <w:link w:val="Nadpis3Char1"/>
    <w:autoRedefine/>
    <w:qFormat/>
    <w:rsid w:val="00E87E0B"/>
    <w:pPr>
      <w:keepNext/>
      <w:numPr>
        <w:ilvl w:val="2"/>
        <w:numId w:val="36"/>
      </w:numPr>
      <w:spacing w:before="240" w:after="60"/>
      <w:outlineLvl w:val="2"/>
    </w:pPr>
    <w:rPr>
      <w:b/>
      <w:bCs/>
    </w:rPr>
  </w:style>
  <w:style w:type="paragraph" w:styleId="Nadpis4">
    <w:name w:val="heading 4"/>
    <w:basedOn w:val="Normln"/>
    <w:next w:val="Normln"/>
    <w:link w:val="Nadpis4Char1"/>
    <w:qFormat/>
    <w:rsid w:val="00E87E0B"/>
    <w:pPr>
      <w:keepNext/>
      <w:numPr>
        <w:ilvl w:val="3"/>
        <w:numId w:val="36"/>
      </w:numPr>
      <w:spacing w:before="240" w:after="60"/>
      <w:outlineLvl w:val="3"/>
    </w:pPr>
    <w:rPr>
      <w:b/>
      <w:bCs/>
      <w:i/>
      <w:iCs/>
    </w:rPr>
  </w:style>
  <w:style w:type="paragraph" w:styleId="Nadpis5">
    <w:name w:val="heading 5"/>
    <w:basedOn w:val="Normln"/>
    <w:next w:val="Normln"/>
    <w:link w:val="Nadpis5Char"/>
    <w:qFormat/>
    <w:rsid w:val="00E87E0B"/>
    <w:pPr>
      <w:numPr>
        <w:ilvl w:val="4"/>
        <w:numId w:val="36"/>
      </w:numPr>
      <w:spacing w:before="240" w:after="60"/>
      <w:outlineLvl w:val="4"/>
    </w:pPr>
    <w:rPr>
      <w:rFonts w:ascii="Arial" w:hAnsi="Arial" w:cs="Arial"/>
      <w:sz w:val="22"/>
      <w:szCs w:val="22"/>
    </w:rPr>
  </w:style>
  <w:style w:type="paragraph" w:styleId="Nadpis6">
    <w:name w:val="heading 6"/>
    <w:basedOn w:val="Normln"/>
    <w:next w:val="Normln"/>
    <w:link w:val="Nadpis6Char"/>
    <w:qFormat/>
    <w:rsid w:val="00E87E0B"/>
    <w:pPr>
      <w:numPr>
        <w:ilvl w:val="5"/>
        <w:numId w:val="36"/>
      </w:numPr>
      <w:spacing w:before="240" w:after="60"/>
      <w:outlineLvl w:val="5"/>
    </w:pPr>
    <w:rPr>
      <w:rFonts w:ascii="Arial" w:hAnsi="Arial" w:cs="Arial"/>
      <w:i/>
      <w:iCs/>
      <w:sz w:val="22"/>
      <w:szCs w:val="22"/>
    </w:rPr>
  </w:style>
  <w:style w:type="paragraph" w:styleId="Nadpis7">
    <w:name w:val="heading 7"/>
    <w:basedOn w:val="Normln"/>
    <w:next w:val="Normln"/>
    <w:link w:val="Nadpis7Char"/>
    <w:qFormat/>
    <w:rsid w:val="00E87E0B"/>
    <w:pPr>
      <w:numPr>
        <w:ilvl w:val="6"/>
        <w:numId w:val="36"/>
      </w:numPr>
      <w:spacing w:before="240" w:after="60"/>
      <w:outlineLvl w:val="6"/>
    </w:pPr>
    <w:rPr>
      <w:rFonts w:ascii="Arial" w:hAnsi="Arial" w:cs="Arial"/>
    </w:rPr>
  </w:style>
  <w:style w:type="paragraph" w:styleId="Nadpis8">
    <w:name w:val="heading 8"/>
    <w:basedOn w:val="Normln"/>
    <w:next w:val="Normln"/>
    <w:link w:val="Nadpis8Char"/>
    <w:qFormat/>
    <w:rsid w:val="00E87E0B"/>
    <w:pPr>
      <w:numPr>
        <w:ilvl w:val="7"/>
        <w:numId w:val="36"/>
      </w:numPr>
      <w:spacing w:before="240" w:after="60"/>
      <w:outlineLvl w:val="7"/>
    </w:pPr>
    <w:rPr>
      <w:rFonts w:ascii="Arial" w:hAnsi="Arial" w:cs="Arial"/>
      <w:i/>
      <w:iCs/>
    </w:rPr>
  </w:style>
  <w:style w:type="paragraph" w:styleId="Nadpis9">
    <w:name w:val="heading 9"/>
    <w:basedOn w:val="Normln"/>
    <w:next w:val="Normln"/>
    <w:link w:val="Nadpis9Char"/>
    <w:qFormat/>
    <w:rsid w:val="00E87E0B"/>
    <w:pPr>
      <w:numPr>
        <w:ilvl w:val="8"/>
        <w:numId w:val="36"/>
      </w:numPr>
      <w:spacing w:before="240" w:after="60"/>
      <w:outlineLvl w:val="8"/>
    </w:pPr>
    <w:rPr>
      <w:rFonts w:ascii="Arial" w:hAnsi="Arial" w:cs="Arial"/>
      <w:i/>
      <w:iCs/>
      <w:sz w:val="18"/>
      <w:szCs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E87E0B"/>
    <w:rPr>
      <w:b/>
      <w:kern w:val="28"/>
      <w:sz w:val="32"/>
      <w:szCs w:val="32"/>
    </w:rPr>
  </w:style>
  <w:style w:type="character" w:customStyle="1" w:styleId="Nadpis2Char">
    <w:name w:val="Nadpis 2 Char"/>
    <w:basedOn w:val="Standardnpsmoodstavce"/>
    <w:link w:val="Nadpis2"/>
    <w:rsid w:val="00E87E0B"/>
    <w:rPr>
      <w:sz w:val="28"/>
      <w:szCs w:val="28"/>
    </w:rPr>
  </w:style>
  <w:style w:type="character" w:customStyle="1" w:styleId="Nadpis3Char">
    <w:name w:val="Nadpis 3 Char"/>
    <w:basedOn w:val="Standardnpsmoodstavce"/>
    <w:link w:val="Nadpis3"/>
    <w:rsid w:val="00140A96"/>
    <w:rPr>
      <w:b/>
      <w:bCs/>
      <w:sz w:val="24"/>
      <w:szCs w:val="24"/>
    </w:rPr>
  </w:style>
  <w:style w:type="character" w:customStyle="1" w:styleId="Nadpis4Char">
    <w:name w:val="Nadpis 4 Char"/>
    <w:basedOn w:val="Standardnpsmoodstavce"/>
    <w:link w:val="Nadpis4"/>
    <w:rsid w:val="00140A96"/>
    <w:rPr>
      <w:b/>
      <w:bCs/>
      <w:i/>
      <w:iCs/>
      <w:sz w:val="24"/>
      <w:szCs w:val="24"/>
    </w:rPr>
  </w:style>
  <w:style w:type="character" w:customStyle="1" w:styleId="Nadpis5Char">
    <w:name w:val="Nadpis 5 Char"/>
    <w:basedOn w:val="Standardnpsmoodstavce"/>
    <w:link w:val="Nadpis5"/>
    <w:rsid w:val="00E87E0B"/>
    <w:rPr>
      <w:rFonts w:ascii="Arial" w:hAnsi="Arial" w:cs="Arial"/>
      <w:sz w:val="22"/>
      <w:szCs w:val="22"/>
    </w:rPr>
  </w:style>
  <w:style w:type="character" w:customStyle="1" w:styleId="Nadpis6Char">
    <w:name w:val="Nadpis 6 Char"/>
    <w:basedOn w:val="Standardnpsmoodstavce"/>
    <w:link w:val="Nadpis6"/>
    <w:rsid w:val="00E87E0B"/>
    <w:rPr>
      <w:rFonts w:ascii="Arial" w:hAnsi="Arial" w:cs="Arial"/>
      <w:i/>
      <w:iCs/>
      <w:sz w:val="22"/>
      <w:szCs w:val="22"/>
    </w:rPr>
  </w:style>
  <w:style w:type="character" w:customStyle="1" w:styleId="Nadpis7Char">
    <w:name w:val="Nadpis 7 Char"/>
    <w:basedOn w:val="Standardnpsmoodstavce"/>
    <w:link w:val="Nadpis7"/>
    <w:rsid w:val="00E87E0B"/>
    <w:rPr>
      <w:rFonts w:ascii="Arial" w:hAnsi="Arial" w:cs="Arial"/>
      <w:sz w:val="24"/>
      <w:szCs w:val="24"/>
    </w:rPr>
  </w:style>
  <w:style w:type="character" w:customStyle="1" w:styleId="Nadpis8Char">
    <w:name w:val="Nadpis 8 Char"/>
    <w:basedOn w:val="Standardnpsmoodstavce"/>
    <w:link w:val="Nadpis8"/>
    <w:rsid w:val="00E87E0B"/>
    <w:rPr>
      <w:rFonts w:ascii="Arial" w:hAnsi="Arial" w:cs="Arial"/>
      <w:i/>
      <w:iCs/>
      <w:sz w:val="24"/>
      <w:szCs w:val="24"/>
    </w:rPr>
  </w:style>
  <w:style w:type="character" w:customStyle="1" w:styleId="Nadpis9Char">
    <w:name w:val="Nadpis 9 Char"/>
    <w:basedOn w:val="Standardnpsmoodstavce"/>
    <w:link w:val="Nadpis9"/>
    <w:rsid w:val="00E87E0B"/>
    <w:rPr>
      <w:rFonts w:ascii="Arial" w:hAnsi="Arial" w:cs="Arial"/>
      <w:i/>
      <w:iCs/>
      <w:sz w:val="18"/>
      <w:szCs w:val="18"/>
    </w:rPr>
  </w:style>
  <w:style w:type="paragraph" w:styleId="Titulek">
    <w:name w:val="caption"/>
    <w:basedOn w:val="Normln"/>
    <w:next w:val="Normln"/>
    <w:uiPriority w:val="99"/>
    <w:qFormat/>
    <w:rsid w:val="00E87E0B"/>
    <w:rPr>
      <w:b/>
      <w:bCs/>
    </w:rPr>
  </w:style>
  <w:style w:type="character" w:customStyle="1" w:styleId="Nadpis3Char1">
    <w:name w:val="Nadpis 3 Char1"/>
    <w:basedOn w:val="Standardnpsmoodstavce"/>
    <w:link w:val="Nadpis3"/>
    <w:locked/>
    <w:rsid w:val="00E87E0B"/>
    <w:rPr>
      <w:b/>
      <w:bCs/>
      <w:sz w:val="24"/>
      <w:szCs w:val="24"/>
    </w:rPr>
  </w:style>
  <w:style w:type="character" w:customStyle="1" w:styleId="Nadpis4Char1">
    <w:name w:val="Nadpis 4 Char1"/>
    <w:basedOn w:val="Standardnpsmoodstavce"/>
    <w:link w:val="Nadpis4"/>
    <w:locked/>
    <w:rsid w:val="00E87E0B"/>
    <w:rPr>
      <w:b/>
      <w:bCs/>
      <w:i/>
      <w:iCs/>
      <w:sz w:val="24"/>
      <w:szCs w:val="24"/>
    </w:rPr>
  </w:style>
  <w:style w:type="paragraph" w:styleId="Nzev">
    <w:name w:val="Title"/>
    <w:basedOn w:val="Normln"/>
    <w:next w:val="Normln"/>
    <w:link w:val="NzevChar"/>
    <w:uiPriority w:val="99"/>
    <w:qFormat/>
    <w:rsid w:val="00E87E0B"/>
    <w:pPr>
      <w:suppressAutoHyphens/>
      <w:autoSpaceDN/>
      <w:adjustRightInd/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eastAsia="ar-SA"/>
    </w:rPr>
  </w:style>
  <w:style w:type="character" w:customStyle="1" w:styleId="NzevChar">
    <w:name w:val="Název Char"/>
    <w:basedOn w:val="Standardnpsmoodstavce"/>
    <w:link w:val="Nzev"/>
    <w:uiPriority w:val="99"/>
    <w:rsid w:val="00E87E0B"/>
    <w:rPr>
      <w:rFonts w:ascii="Cambria" w:hAnsi="Cambria" w:cs="Times New Roman"/>
      <w:b/>
      <w:bCs/>
      <w:kern w:val="28"/>
      <w:sz w:val="32"/>
      <w:szCs w:val="32"/>
      <w:lang w:eastAsia="ar-SA" w:bidi="ar-SA"/>
    </w:rPr>
  </w:style>
  <w:style w:type="paragraph" w:styleId="Odstavecseseznamem">
    <w:name w:val="List Paragraph"/>
    <w:basedOn w:val="Normln"/>
    <w:uiPriority w:val="34"/>
    <w:qFormat/>
    <w:rsid w:val="00E87E0B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C10D53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10D53"/>
    <w:rPr>
      <w:rFonts w:ascii="Tahoma" w:hAnsi="Tahoma" w:cs="Tahoma"/>
      <w:sz w:val="16"/>
      <w:szCs w:val="16"/>
    </w:rPr>
  </w:style>
  <w:style w:type="paragraph" w:styleId="Zkladntext">
    <w:name w:val="Body Text"/>
    <w:basedOn w:val="Normln"/>
    <w:link w:val="ZkladntextChar"/>
    <w:rsid w:val="00B3002B"/>
    <w:rPr>
      <w:color w:val="000000"/>
      <w:szCs w:val="20"/>
    </w:rPr>
  </w:style>
  <w:style w:type="character" w:customStyle="1" w:styleId="ZkladntextChar">
    <w:name w:val="Základní text Char"/>
    <w:basedOn w:val="Standardnpsmoodstavce"/>
    <w:link w:val="Zkladntext"/>
    <w:rsid w:val="00B3002B"/>
    <w:rPr>
      <w:color w:val="000000"/>
      <w:sz w:val="24"/>
    </w:rPr>
  </w:style>
  <w:style w:type="paragraph" w:customStyle="1" w:styleId="Znaeka">
    <w:name w:val="Znaeka"/>
    <w:rsid w:val="00B3002B"/>
    <w:pPr>
      <w:overflowPunct w:val="0"/>
      <w:autoSpaceDE w:val="0"/>
      <w:autoSpaceDN w:val="0"/>
      <w:adjustRightInd w:val="0"/>
      <w:ind w:left="288"/>
      <w:textAlignment w:val="baseline"/>
    </w:pPr>
    <w:rPr>
      <w:color w:val="000000"/>
      <w:sz w:val="24"/>
    </w:rPr>
  </w:style>
  <w:style w:type="paragraph" w:customStyle="1" w:styleId="Nadpis">
    <w:name w:val="Nadpis"/>
    <w:rsid w:val="00B3002B"/>
    <w:pPr>
      <w:overflowPunct w:val="0"/>
      <w:autoSpaceDE w:val="0"/>
      <w:autoSpaceDN w:val="0"/>
      <w:adjustRightInd w:val="0"/>
      <w:jc w:val="center"/>
      <w:textAlignment w:val="baseline"/>
    </w:pPr>
    <w:rPr>
      <w:rFonts w:ascii="Arial" w:hAnsi="Arial"/>
      <w:b/>
      <w:color w:val="000000"/>
      <w:sz w:val="36"/>
    </w:rPr>
  </w:style>
  <w:style w:type="paragraph" w:customStyle="1" w:styleId="Odkraje">
    <w:name w:val="Od kraje"/>
    <w:aliases w:val="T,P"/>
    <w:basedOn w:val="Zkladntext"/>
    <w:rsid w:val="00B3002B"/>
    <w:pPr>
      <w:spacing w:after="0"/>
      <w:ind w:left="453" w:firstLine="0"/>
    </w:pPr>
  </w:style>
  <w:style w:type="paragraph" w:styleId="Zhlav">
    <w:name w:val="header"/>
    <w:basedOn w:val="Normln"/>
    <w:link w:val="ZhlavChar"/>
    <w:uiPriority w:val="99"/>
    <w:unhideWhenUsed/>
    <w:rsid w:val="00EE01C5"/>
    <w:pPr>
      <w:tabs>
        <w:tab w:val="center" w:pos="4536"/>
        <w:tab w:val="right" w:pos="9072"/>
      </w:tabs>
      <w:spacing w:before="0" w:after="0"/>
    </w:pPr>
  </w:style>
  <w:style w:type="character" w:customStyle="1" w:styleId="ZhlavChar">
    <w:name w:val="Záhlaví Char"/>
    <w:basedOn w:val="Standardnpsmoodstavce"/>
    <w:link w:val="Zhlav"/>
    <w:uiPriority w:val="99"/>
    <w:rsid w:val="00EE01C5"/>
    <w:rPr>
      <w:sz w:val="24"/>
      <w:szCs w:val="24"/>
    </w:rPr>
  </w:style>
  <w:style w:type="paragraph" w:styleId="Zpat">
    <w:name w:val="footer"/>
    <w:basedOn w:val="Normln"/>
    <w:link w:val="ZpatChar"/>
    <w:unhideWhenUsed/>
    <w:rsid w:val="00EE01C5"/>
    <w:pPr>
      <w:tabs>
        <w:tab w:val="center" w:pos="4536"/>
        <w:tab w:val="right" w:pos="9072"/>
      </w:tabs>
      <w:spacing w:before="0" w:after="0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EE01C5"/>
    <w:rPr>
      <w:sz w:val="24"/>
      <w:szCs w:val="24"/>
    </w:rPr>
  </w:style>
  <w:style w:type="character" w:styleId="slostrnky">
    <w:name w:val="page number"/>
    <w:basedOn w:val="Standardnpsmoodstavce"/>
    <w:rsid w:val="00EE01C5"/>
  </w:style>
  <w:style w:type="character" w:styleId="Hypertextovodkaz">
    <w:name w:val="Hyperlink"/>
    <w:basedOn w:val="Standardnpsmoodstavce"/>
    <w:uiPriority w:val="99"/>
    <w:rsid w:val="00EE01C5"/>
    <w:rPr>
      <w:color w:val="0000FF"/>
      <w:u w:val="single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1D41FD"/>
    <w:pPr>
      <w:keepLines/>
      <w:numPr>
        <w:numId w:val="0"/>
      </w:numPr>
      <w:overflowPunct/>
      <w:autoSpaceDE/>
      <w:autoSpaceDN/>
      <w:adjustRightInd/>
      <w:spacing w:before="480" w:after="0" w:line="276" w:lineRule="auto"/>
      <w:jc w:val="left"/>
      <w:textAlignment w:val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kern w:val="0"/>
      <w:sz w:val="28"/>
      <w:szCs w:val="28"/>
      <w:lang w:eastAsia="en-US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1D41FD"/>
    <w:pPr>
      <w:spacing w:after="100"/>
    </w:pPr>
  </w:style>
  <w:style w:type="paragraph" w:styleId="Obsah2">
    <w:name w:val="toc 2"/>
    <w:basedOn w:val="Normln"/>
    <w:next w:val="Normln"/>
    <w:autoRedefine/>
    <w:uiPriority w:val="39"/>
    <w:semiHidden/>
    <w:unhideWhenUsed/>
    <w:qFormat/>
    <w:rsid w:val="001D41FD"/>
    <w:pPr>
      <w:overflowPunct/>
      <w:autoSpaceDE/>
      <w:autoSpaceDN/>
      <w:adjustRightInd/>
      <w:spacing w:before="0" w:after="100" w:line="276" w:lineRule="auto"/>
      <w:ind w:left="220" w:firstLine="0"/>
      <w:jc w:val="left"/>
      <w:textAlignment w:val="auto"/>
    </w:pPr>
    <w:rPr>
      <w:rFonts w:asciiTheme="minorHAnsi" w:eastAsiaTheme="minorEastAsia" w:hAnsiTheme="minorHAnsi" w:cstheme="minorBidi"/>
      <w:sz w:val="22"/>
      <w:szCs w:val="22"/>
      <w:lang w:eastAsia="en-US"/>
    </w:rPr>
  </w:style>
  <w:style w:type="paragraph" w:styleId="Obsah3">
    <w:name w:val="toc 3"/>
    <w:basedOn w:val="Normln"/>
    <w:next w:val="Normln"/>
    <w:autoRedefine/>
    <w:uiPriority w:val="39"/>
    <w:semiHidden/>
    <w:unhideWhenUsed/>
    <w:qFormat/>
    <w:rsid w:val="001D41FD"/>
    <w:pPr>
      <w:overflowPunct/>
      <w:autoSpaceDE/>
      <w:autoSpaceDN/>
      <w:adjustRightInd/>
      <w:spacing w:before="0" w:after="100" w:line="276" w:lineRule="auto"/>
      <w:ind w:left="440" w:firstLine="0"/>
      <w:jc w:val="left"/>
      <w:textAlignment w:val="auto"/>
    </w:pPr>
    <w:rPr>
      <w:rFonts w:asciiTheme="minorHAnsi" w:eastAsiaTheme="minorEastAsia" w:hAnsiTheme="minorHAnsi" w:cstheme="minorBidi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34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62BE1D-F911-4DDC-9804-3F45A9D9F7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10</Pages>
  <Words>483</Words>
  <Characters>2853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jalo</dc:creator>
  <cp:keywords/>
  <dc:description/>
  <cp:lastModifiedBy>jalo</cp:lastModifiedBy>
  <cp:revision>16</cp:revision>
  <cp:lastPrinted>2011-11-02T11:27:00Z</cp:lastPrinted>
  <dcterms:created xsi:type="dcterms:W3CDTF">2011-11-03T15:51:00Z</dcterms:created>
  <dcterms:modified xsi:type="dcterms:W3CDTF">2011-11-04T13:09:00Z</dcterms:modified>
</cp:coreProperties>
</file>