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5AEB" w:rsidRDefault="00D15AEB" w:rsidP="00D15AEB">
      <w:pPr>
        <w:rPr>
          <w:b/>
          <w:sz w:val="24"/>
          <w:szCs w:val="24"/>
        </w:rPr>
      </w:pPr>
      <w:r>
        <w:rPr>
          <w:b/>
          <w:sz w:val="24"/>
          <w:szCs w:val="24"/>
        </w:rPr>
        <w:t xml:space="preserve">Popis objektů </w:t>
      </w:r>
      <w:r w:rsidRPr="00D15AEB">
        <w:rPr>
          <w:b/>
          <w:sz w:val="24"/>
          <w:szCs w:val="24"/>
        </w:rPr>
        <w:t>budov školního polesí ČLA Trutnov</w:t>
      </w:r>
    </w:p>
    <w:p w:rsidR="00D15AEB" w:rsidRDefault="00D15AEB" w:rsidP="00D15AEB">
      <w:pPr>
        <w:rPr>
          <w:b/>
          <w:sz w:val="24"/>
          <w:szCs w:val="24"/>
        </w:rPr>
      </w:pPr>
    </w:p>
    <w:p w:rsidR="00D15AEB" w:rsidRPr="00373180" w:rsidRDefault="00D15AEB" w:rsidP="00D15AEB">
      <w:pPr>
        <w:rPr>
          <w:sz w:val="24"/>
          <w:szCs w:val="24"/>
        </w:rPr>
      </w:pPr>
      <w:r w:rsidRPr="00373180">
        <w:rPr>
          <w:sz w:val="24"/>
          <w:szCs w:val="24"/>
        </w:rPr>
        <w:t xml:space="preserve">Objekty se nacházení na adrese </w:t>
      </w:r>
      <w:r w:rsidR="00373180" w:rsidRPr="00373180">
        <w:rPr>
          <w:sz w:val="24"/>
          <w:szCs w:val="24"/>
        </w:rPr>
        <w:t xml:space="preserve">K Bělidlu 478, 541 02 Trutnov 4, </w:t>
      </w:r>
      <w:proofErr w:type="spellStart"/>
      <w:r w:rsidR="00373180" w:rsidRPr="00373180">
        <w:rPr>
          <w:sz w:val="24"/>
          <w:szCs w:val="24"/>
        </w:rPr>
        <w:t>parc.č</w:t>
      </w:r>
      <w:proofErr w:type="spellEnd"/>
      <w:r w:rsidR="00373180" w:rsidRPr="00373180">
        <w:rPr>
          <w:sz w:val="24"/>
          <w:szCs w:val="24"/>
        </w:rPr>
        <w:t>. st. 956, 958, 102</w:t>
      </w:r>
      <w:r w:rsidR="002D6A39">
        <w:rPr>
          <w:sz w:val="24"/>
          <w:szCs w:val="24"/>
        </w:rPr>
        <w:t>2</w:t>
      </w:r>
      <w:r w:rsidR="00373180" w:rsidRPr="00373180">
        <w:rPr>
          <w:sz w:val="24"/>
          <w:szCs w:val="24"/>
        </w:rPr>
        <w:t>, 453 (prostory pro praktickou výuku žáků, spojovací krček, provozní budova).</w:t>
      </w:r>
    </w:p>
    <w:p w:rsidR="00D15AEB" w:rsidRDefault="00D15AEB" w:rsidP="00D15AEB">
      <w:pPr>
        <w:jc w:val="both"/>
        <w:rPr>
          <w:b/>
          <w:sz w:val="24"/>
          <w:szCs w:val="24"/>
        </w:rPr>
      </w:pPr>
    </w:p>
    <w:p w:rsidR="00D15AEB" w:rsidRDefault="00D15AEB" w:rsidP="00D15AEB">
      <w:pPr>
        <w:jc w:val="both"/>
        <w:rPr>
          <w:b/>
          <w:sz w:val="24"/>
          <w:szCs w:val="24"/>
        </w:rPr>
      </w:pPr>
      <w:r>
        <w:rPr>
          <w:b/>
          <w:sz w:val="24"/>
          <w:szCs w:val="24"/>
        </w:rPr>
        <w:t>OBJEKT SO 02 PROVOZNÍ BUDOVA</w:t>
      </w:r>
    </w:p>
    <w:p w:rsidR="00D15AEB" w:rsidRDefault="00D15AEB" w:rsidP="00D15AEB">
      <w:pPr>
        <w:jc w:val="both"/>
        <w:rPr>
          <w:sz w:val="24"/>
          <w:szCs w:val="24"/>
        </w:rPr>
      </w:pPr>
      <w:r w:rsidRPr="00094369">
        <w:rPr>
          <w:sz w:val="24"/>
          <w:szCs w:val="24"/>
        </w:rPr>
        <w:t>Jedná se o</w:t>
      </w:r>
      <w:r>
        <w:rPr>
          <w:sz w:val="24"/>
          <w:szCs w:val="24"/>
        </w:rPr>
        <w:t xml:space="preserve"> montovaný dvoupatrový ocelový skelet typu HARD Jeseník. Je zde použitý příčný vaznicový systém, doplnění o zavětrovací pole a zděné štítové stěny. Dvojice stropních konstrukcí je vytvořena pomocí ocelových trapézových plechů doplněných o betonovou </w:t>
      </w:r>
      <w:bookmarkStart w:id="0" w:name="_GoBack"/>
      <w:bookmarkEnd w:id="0"/>
      <w:r>
        <w:rPr>
          <w:sz w:val="24"/>
          <w:szCs w:val="24"/>
        </w:rPr>
        <w:t>mazaninu. Celý objekt je založen na základových patkách, po obvodě doplněných o ztužující základové prahy. Podlaha přízemí je ve výšce cca 600 mm nad upraveným terénem, konstrukční výška je 3,6 m, světlá výška 2,85 m. Objekt je zastřešen plochou střechou se středovými vtoky, opatřenou atikami. Krytinu střechy tvoří tepelná izolace POLSIT s dvojicí živičné hydroizolace. Podélné montované fasády jsou tvořeny z montovaných dílců podobných boletickým panelům. Zděné štítové části jsou opatřeny jádrovou omítkou ukončenou stříkanou fasádou. Vnitřní dispozice je vytvořena v přízemí zděnými a montovanými příčkami, v 2.NP pouze montovanými. Dveře jsou instalovány do ocelových lisovaných zárubní. Spojení 1. NP s 2. NP je pomocí dvouramenného schodiště. Tato budova slouží v přízemí jako zázemí pro zaměstnance ŠP. Zastavěná plocha objektu je 579,9 m</w:t>
      </w:r>
      <w:r>
        <w:rPr>
          <w:sz w:val="24"/>
          <w:szCs w:val="24"/>
          <w:vertAlign w:val="superscript"/>
        </w:rPr>
        <w:t>2</w:t>
      </w:r>
      <w:r>
        <w:rPr>
          <w:sz w:val="24"/>
          <w:szCs w:val="24"/>
        </w:rPr>
        <w:t>. Obestavěný vytápěný prostor je 2505 m</w:t>
      </w:r>
      <w:r>
        <w:rPr>
          <w:sz w:val="24"/>
          <w:szCs w:val="24"/>
          <w:vertAlign w:val="superscript"/>
        </w:rPr>
        <w:t>3</w:t>
      </w:r>
      <w:r>
        <w:rPr>
          <w:sz w:val="24"/>
          <w:szCs w:val="24"/>
        </w:rPr>
        <w:t>.</w:t>
      </w:r>
    </w:p>
    <w:p w:rsidR="00D15AEB" w:rsidRDefault="00D15AEB" w:rsidP="00D15AEB">
      <w:pPr>
        <w:jc w:val="both"/>
        <w:rPr>
          <w:sz w:val="24"/>
          <w:szCs w:val="24"/>
        </w:rPr>
      </w:pPr>
    </w:p>
    <w:p w:rsidR="00D15AEB" w:rsidRDefault="00D15AEB" w:rsidP="00D15AEB">
      <w:pPr>
        <w:jc w:val="both"/>
        <w:rPr>
          <w:b/>
          <w:sz w:val="24"/>
          <w:szCs w:val="24"/>
        </w:rPr>
      </w:pPr>
      <w:r>
        <w:rPr>
          <w:b/>
          <w:sz w:val="24"/>
          <w:szCs w:val="24"/>
        </w:rPr>
        <w:t>OBJEKT SO 03 SPOJOVACÍ KRČEK</w:t>
      </w:r>
    </w:p>
    <w:p w:rsidR="00D15AEB" w:rsidRDefault="00D15AEB" w:rsidP="00D15AEB">
      <w:pPr>
        <w:jc w:val="both"/>
        <w:rPr>
          <w:sz w:val="24"/>
          <w:szCs w:val="24"/>
        </w:rPr>
      </w:pPr>
      <w:r w:rsidRPr="009A4B1C">
        <w:rPr>
          <w:sz w:val="24"/>
          <w:szCs w:val="24"/>
        </w:rPr>
        <w:t>Jedná se o</w:t>
      </w:r>
      <w:r>
        <w:rPr>
          <w:sz w:val="24"/>
          <w:szCs w:val="24"/>
        </w:rPr>
        <w:t xml:space="preserve"> převážně jednopodlažní stavbu zastřešenou sedlovou střechou. Na JZ konci je objekt podsklepen. Půdorys má tvar obdélníku. Stavba je orientovaná kolmo na osu objektu SO 02. Svislé nosné konstrukce tvoří zděné obvodové stěny doplněné o vnitřní podélnou stěnu. Objekt je založen na základových pasech. Založení respektuje dvojí úroveň podlahy v objektu. Stropní konstrukce je tvořena deskami PZD. Podlaha přízemí je založena na úrovni terénu, tj. -0,700. Výškové napojení na úroveň +-0,000 je zabezpečeno vloženými schodišti. V objektu je umístěné schodiště pro napojení 2. NP objektu SO 02 z druhé strany. V 2. NP objektu SO 03 jsou pod sedlovým vaznicovým krovem převážně nevyužité půdní prostory. V centrální části, která je zastřešena pultovým krovem je umístěn sklad a spisovna. Celý objekt je důsledně </w:t>
      </w:r>
      <w:proofErr w:type="spellStart"/>
      <w:r>
        <w:rPr>
          <w:sz w:val="24"/>
          <w:szCs w:val="24"/>
        </w:rPr>
        <w:t>oddilatován</w:t>
      </w:r>
      <w:proofErr w:type="spellEnd"/>
      <w:r>
        <w:rPr>
          <w:sz w:val="24"/>
          <w:szCs w:val="24"/>
        </w:rPr>
        <w:t xml:space="preserve"> od objektu SO 02. Na SV štítě na tento objekt navazuje štít ocelové demonstrační haly SO 04. Zastavěná plocha objektu je 272 m</w:t>
      </w:r>
      <w:r>
        <w:rPr>
          <w:sz w:val="24"/>
          <w:szCs w:val="24"/>
          <w:vertAlign w:val="superscript"/>
        </w:rPr>
        <w:t>2</w:t>
      </w:r>
      <w:r>
        <w:rPr>
          <w:sz w:val="24"/>
          <w:szCs w:val="24"/>
        </w:rPr>
        <w:t>. Obestavěný vytápěný prostor je 2293 m</w:t>
      </w:r>
      <w:r>
        <w:rPr>
          <w:sz w:val="24"/>
          <w:szCs w:val="24"/>
          <w:vertAlign w:val="superscript"/>
        </w:rPr>
        <w:t>3</w:t>
      </w:r>
      <w:r>
        <w:rPr>
          <w:sz w:val="24"/>
          <w:szCs w:val="24"/>
        </w:rPr>
        <w:t>.</w:t>
      </w:r>
    </w:p>
    <w:p w:rsidR="00D15AEB" w:rsidRPr="009A4B1C" w:rsidRDefault="00D15AEB" w:rsidP="00D15AEB">
      <w:pPr>
        <w:jc w:val="both"/>
        <w:rPr>
          <w:sz w:val="24"/>
          <w:szCs w:val="24"/>
        </w:rPr>
      </w:pPr>
    </w:p>
    <w:p w:rsidR="00D15AEB" w:rsidRDefault="00D15AEB" w:rsidP="00D15AEB">
      <w:pPr>
        <w:jc w:val="both"/>
        <w:rPr>
          <w:b/>
          <w:sz w:val="24"/>
          <w:szCs w:val="24"/>
        </w:rPr>
      </w:pPr>
      <w:r>
        <w:rPr>
          <w:b/>
          <w:sz w:val="24"/>
          <w:szCs w:val="24"/>
        </w:rPr>
        <w:lastRenderedPageBreak/>
        <w:t xml:space="preserve">OBJEKT SO 04 DEMONSTRAČNÍ HALA PRO VÝUKU </w:t>
      </w:r>
    </w:p>
    <w:p w:rsidR="00D15AEB" w:rsidRDefault="00D15AEB" w:rsidP="00D15AEB">
      <w:pPr>
        <w:jc w:val="both"/>
        <w:rPr>
          <w:sz w:val="24"/>
          <w:szCs w:val="24"/>
        </w:rPr>
      </w:pPr>
      <w:r>
        <w:rPr>
          <w:sz w:val="24"/>
          <w:szCs w:val="24"/>
        </w:rPr>
        <w:t>Jednolodní, jednoprostorová ocelová hala typu HARD (dle dostupné dokumentace typ P 18-5,7-III-PP-A modulového rozměru 18x36 m (rámy v modulové vzdálenosti 6 m) a zastřešená sedlovou střechou se sklonem cca 12</w:t>
      </w:r>
      <w:r>
        <w:rPr>
          <w:rFonts w:cstheme="minorHAnsi"/>
          <w:sz w:val="24"/>
          <w:szCs w:val="24"/>
          <w:vertAlign w:val="superscript"/>
        </w:rPr>
        <w:t>°</w:t>
      </w:r>
      <w:r>
        <w:rPr>
          <w:sz w:val="24"/>
          <w:szCs w:val="24"/>
        </w:rPr>
        <w:t xml:space="preserve">. Užitná výška je 5,7 m. Hala bez střešních světlíků s podélnými pásy oken na bočních stěnách a vraty ve štítových stěnách. Jednou štítovou stěnou je hala dilatačně připojena k SO 03. Stavba je orientována svou podélnou osou kolmo na osu objektu SO 02 a rovnoběžně s osou SO 03. Objekt je založen na základových betonových patkách, parapet obvodového pláště na pasech. Svislé nosné konstrukce tvoří ocelová nosná konstrukce, spodní parapet obvodového pláště (pod </w:t>
      </w:r>
      <w:proofErr w:type="spellStart"/>
      <w:r>
        <w:rPr>
          <w:sz w:val="24"/>
          <w:szCs w:val="24"/>
        </w:rPr>
        <w:t>prosklením</w:t>
      </w:r>
      <w:proofErr w:type="spellEnd"/>
      <w:r>
        <w:rPr>
          <w:sz w:val="24"/>
          <w:szCs w:val="24"/>
        </w:rPr>
        <w:t xml:space="preserve">) i stěna v dilataci s SO 03 je zděná z plynosilikátových tvárnic </w:t>
      </w:r>
      <w:proofErr w:type="spellStart"/>
      <w:r>
        <w:rPr>
          <w:sz w:val="24"/>
          <w:szCs w:val="24"/>
        </w:rPr>
        <w:t>tl</w:t>
      </w:r>
      <w:proofErr w:type="spellEnd"/>
      <w:r>
        <w:rPr>
          <w:sz w:val="24"/>
          <w:szCs w:val="24"/>
        </w:rPr>
        <w:t xml:space="preserve">. 30 cm, parapet pod </w:t>
      </w:r>
      <w:proofErr w:type="spellStart"/>
      <w:r>
        <w:rPr>
          <w:sz w:val="24"/>
          <w:szCs w:val="24"/>
        </w:rPr>
        <w:t>prosklením</w:t>
      </w:r>
      <w:proofErr w:type="spellEnd"/>
      <w:r>
        <w:rPr>
          <w:sz w:val="24"/>
          <w:szCs w:val="24"/>
        </w:rPr>
        <w:t xml:space="preserve"> je v. 120 cm. Podlahu tvoří betonová mazanina </w:t>
      </w:r>
      <w:proofErr w:type="spellStart"/>
      <w:r>
        <w:rPr>
          <w:sz w:val="24"/>
          <w:szCs w:val="24"/>
        </w:rPr>
        <w:t>tl</w:t>
      </w:r>
      <w:proofErr w:type="spellEnd"/>
      <w:r>
        <w:rPr>
          <w:sz w:val="24"/>
          <w:szCs w:val="24"/>
        </w:rPr>
        <w:t>. 10 cm, bez tepelné izolace. Vnitřní omítky podezdívky parapetu i štítové dilatační stěny jsou vápenné štukové, vnější omítky štítové dilatační stěny jsou břízolitové, parapetní podezdívka je opatřena obkladem kabřincovými pásky. Zastavěná plocha objektu je 640 m</w:t>
      </w:r>
      <w:r>
        <w:rPr>
          <w:sz w:val="24"/>
          <w:szCs w:val="24"/>
          <w:vertAlign w:val="superscript"/>
        </w:rPr>
        <w:t>2</w:t>
      </w:r>
      <w:r>
        <w:rPr>
          <w:sz w:val="24"/>
          <w:szCs w:val="24"/>
        </w:rPr>
        <w:t>. Obestavěný vytápěný prostor je 5153 m</w:t>
      </w:r>
      <w:r>
        <w:rPr>
          <w:sz w:val="24"/>
          <w:szCs w:val="24"/>
          <w:vertAlign w:val="superscript"/>
        </w:rPr>
        <w:t>3</w:t>
      </w:r>
      <w:r>
        <w:rPr>
          <w:sz w:val="24"/>
          <w:szCs w:val="24"/>
        </w:rPr>
        <w:t>.</w:t>
      </w:r>
    </w:p>
    <w:p w:rsidR="00D15AEB" w:rsidRPr="00C177EA" w:rsidRDefault="00D15AEB" w:rsidP="00D15AEB">
      <w:pPr>
        <w:jc w:val="both"/>
        <w:rPr>
          <w:sz w:val="24"/>
          <w:szCs w:val="24"/>
        </w:rPr>
      </w:pPr>
    </w:p>
    <w:p w:rsidR="00D15AEB" w:rsidRDefault="00D15AEB" w:rsidP="00D15AEB">
      <w:pPr>
        <w:jc w:val="both"/>
        <w:rPr>
          <w:b/>
          <w:sz w:val="24"/>
          <w:szCs w:val="24"/>
        </w:rPr>
      </w:pPr>
      <w:proofErr w:type="gramStart"/>
      <w:r w:rsidRPr="00B94604">
        <w:rPr>
          <w:b/>
          <w:sz w:val="24"/>
          <w:szCs w:val="24"/>
        </w:rPr>
        <w:t>OBJEKT  SO</w:t>
      </w:r>
      <w:proofErr w:type="gramEnd"/>
      <w:r w:rsidRPr="00B94604">
        <w:rPr>
          <w:b/>
          <w:sz w:val="24"/>
          <w:szCs w:val="24"/>
        </w:rPr>
        <w:t xml:space="preserve">  07  </w:t>
      </w:r>
      <w:r>
        <w:rPr>
          <w:b/>
          <w:sz w:val="24"/>
          <w:szCs w:val="24"/>
        </w:rPr>
        <w:t>OPRAVÁŘSKÁ DÍLNA  a GARÁŽE</w:t>
      </w:r>
    </w:p>
    <w:p w:rsidR="00D15AEB" w:rsidRPr="009468C5" w:rsidRDefault="00D15AEB" w:rsidP="00D15AEB">
      <w:pPr>
        <w:jc w:val="both"/>
        <w:rPr>
          <w:sz w:val="24"/>
          <w:szCs w:val="24"/>
        </w:rPr>
      </w:pPr>
      <w:r>
        <w:rPr>
          <w:sz w:val="24"/>
          <w:szCs w:val="24"/>
        </w:rPr>
        <w:t xml:space="preserve">Celý objekt o půdorysu 26,3 x 10,0 m tvoří dvě samostatně dělené stavby, štít garáže je připojen na štít montované haly </w:t>
      </w:r>
      <w:proofErr w:type="gramStart"/>
      <w:r>
        <w:rPr>
          <w:sz w:val="24"/>
          <w:szCs w:val="24"/>
        </w:rPr>
        <w:t>HARD  Jeseník</w:t>
      </w:r>
      <w:proofErr w:type="gramEnd"/>
      <w:r>
        <w:rPr>
          <w:sz w:val="24"/>
          <w:szCs w:val="24"/>
        </w:rPr>
        <w:t xml:space="preserve"> objektu na p. p. č. 1446. Objekt 2 </w:t>
      </w:r>
      <w:proofErr w:type="gramStart"/>
      <w:r>
        <w:rPr>
          <w:sz w:val="24"/>
          <w:szCs w:val="24"/>
        </w:rPr>
        <w:t>stání  garáže</w:t>
      </w:r>
      <w:proofErr w:type="gramEnd"/>
      <w:r>
        <w:rPr>
          <w:sz w:val="24"/>
          <w:szCs w:val="24"/>
        </w:rPr>
        <w:t xml:space="preserve"> pro nákladní vozidla  a opravárenské dílny je vyzděný z klasického zdiva z plných cihel </w:t>
      </w:r>
      <w:proofErr w:type="spellStart"/>
      <w:r>
        <w:rPr>
          <w:sz w:val="24"/>
          <w:szCs w:val="24"/>
        </w:rPr>
        <w:t>tl</w:t>
      </w:r>
      <w:proofErr w:type="spellEnd"/>
      <w:r>
        <w:rPr>
          <w:sz w:val="24"/>
          <w:szCs w:val="24"/>
        </w:rPr>
        <w:t xml:space="preserve">. 450 mm. Zastropení tvoří železobetonový prefabrikovaný panel s účinnou světlostí 4,0m. Střešní plášť je sedlový ve výšce hřebene + 5,0m s živičnou krytinou. Dešťové vody jsou svedeny žlabem a svody na přilehlý terén a volně odtékají do zpevněných ploch. Betonová podlaha je cca 100 mm nad upraveným terénem, bez tepelných izolací. V opravárenské dílně je nefunkční montážní jáma. Vjezd do garáží tvoří 4 ks ocelových dvoukřídlých vrat s úhelníkovou zárubní, okna vyzdívky z luxferů. Nižší objekt s výškou hřebene +4,00 m tvoří opravárenskou dílnu, sociální zařízení pro personál a výměníková stanice pro celý areál. Podlaha je o 150 mm snížena oproti dílně, světlá výška 2,7m. Sedlová střecha je rovněž tvořena lepenkovou krytinou s odvodněním na přilehlý terén. Vyzdívky obvodového zdiva jsou smíšené, výplně otvorů zdvojená okna a luxfery. Jednotná fasáda celého objektu je klasické jádro a stříkaná sjednocující vrstva, sokl tvoří kabřincový obklad.       </w:t>
      </w:r>
    </w:p>
    <w:p w:rsidR="00C63CD6" w:rsidRPr="001D7653" w:rsidRDefault="00C63CD6">
      <w:pPr>
        <w:rPr>
          <w:rFonts w:ascii="Arial" w:hAnsi="Arial" w:cs="Arial"/>
          <w:sz w:val="20"/>
          <w:szCs w:val="20"/>
        </w:rPr>
      </w:pPr>
    </w:p>
    <w:sectPr w:rsidR="00C63CD6" w:rsidRPr="001D76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E911A5"/>
    <w:multiLevelType w:val="hybridMultilevel"/>
    <w:tmpl w:val="7976FEB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582F4268"/>
    <w:multiLevelType w:val="hybridMultilevel"/>
    <w:tmpl w:val="C2A49F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207"/>
    <w:rsid w:val="00094369"/>
    <w:rsid w:val="000C5BA5"/>
    <w:rsid w:val="00153D82"/>
    <w:rsid w:val="001D7653"/>
    <w:rsid w:val="002A04D0"/>
    <w:rsid w:val="002D6A39"/>
    <w:rsid w:val="00373180"/>
    <w:rsid w:val="00384EBE"/>
    <w:rsid w:val="00413EC2"/>
    <w:rsid w:val="004267EB"/>
    <w:rsid w:val="004D435D"/>
    <w:rsid w:val="00637A3C"/>
    <w:rsid w:val="006A44D6"/>
    <w:rsid w:val="00703FB8"/>
    <w:rsid w:val="00727D45"/>
    <w:rsid w:val="00790949"/>
    <w:rsid w:val="008202D0"/>
    <w:rsid w:val="008F565B"/>
    <w:rsid w:val="00986373"/>
    <w:rsid w:val="009A4B1C"/>
    <w:rsid w:val="00C177EA"/>
    <w:rsid w:val="00C63CD6"/>
    <w:rsid w:val="00C83207"/>
    <w:rsid w:val="00CD12BE"/>
    <w:rsid w:val="00D15AEB"/>
    <w:rsid w:val="00D81D83"/>
    <w:rsid w:val="00E53911"/>
    <w:rsid w:val="00E6332E"/>
    <w:rsid w:val="00F859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42B62"/>
  <w15:docId w15:val="{7A470824-EE82-4A2F-A250-4E7F68747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C832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84E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2</Pages>
  <Words>707</Words>
  <Characters>4177</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dc:creator>
  <cp:lastModifiedBy>Lenka Bacovska</cp:lastModifiedBy>
  <cp:revision>12</cp:revision>
  <dcterms:created xsi:type="dcterms:W3CDTF">2019-04-15T09:59:00Z</dcterms:created>
  <dcterms:modified xsi:type="dcterms:W3CDTF">2019-05-17T12:44:00Z</dcterms:modified>
</cp:coreProperties>
</file>