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E5570" w14:textId="540E2418" w:rsidR="00935121" w:rsidRPr="007D2D8C" w:rsidRDefault="00935121" w:rsidP="00F6011C">
      <w:pPr>
        <w:pStyle w:val="Nzev"/>
        <w:spacing w:before="0" w:after="0" w:line="320" w:lineRule="atLeast"/>
        <w:rPr>
          <w:rFonts w:ascii="Palatino Linotype" w:hAnsi="Palatino Linotype" w:cs="Arial"/>
          <w:color w:val="000000"/>
          <w:sz w:val="28"/>
          <w:szCs w:val="28"/>
        </w:rPr>
      </w:pPr>
      <w:r w:rsidRPr="007D2D8C">
        <w:rPr>
          <w:rFonts w:ascii="Palatino Linotype" w:hAnsi="Palatino Linotype" w:cs="Arial"/>
          <w:color w:val="000000"/>
          <w:sz w:val="28"/>
          <w:szCs w:val="28"/>
        </w:rPr>
        <w:t>Smlouva o d</w:t>
      </w:r>
      <w:r>
        <w:rPr>
          <w:rFonts w:ascii="Palatino Linotype" w:hAnsi="Palatino Linotype" w:cs="Arial"/>
          <w:color w:val="000000"/>
          <w:sz w:val="28"/>
          <w:szCs w:val="28"/>
        </w:rPr>
        <w:t>odávce, montáži a stavebních pracích s tím spojených</w:t>
      </w:r>
    </w:p>
    <w:p w14:paraId="2D5329A3" w14:textId="77777777" w:rsidR="00AF3E5C" w:rsidRPr="007D2D8C" w:rsidRDefault="00AF3E5C" w:rsidP="00F6011C">
      <w:pPr>
        <w:pStyle w:val="Nzev"/>
        <w:pBdr>
          <w:bottom w:val="single" w:sz="12" w:space="1" w:color="auto"/>
        </w:pBdr>
        <w:spacing w:before="0" w:after="0" w:line="320" w:lineRule="atLeast"/>
        <w:rPr>
          <w:rFonts w:ascii="Palatino Linotype" w:hAnsi="Palatino Linotype" w:cs="Arial"/>
          <w:color w:val="000000"/>
          <w:sz w:val="22"/>
          <w:szCs w:val="22"/>
        </w:rPr>
      </w:pPr>
      <w:r w:rsidRPr="007D2D8C">
        <w:rPr>
          <w:rFonts w:ascii="Palatino Linotype" w:hAnsi="Palatino Linotype" w:cs="Arial"/>
          <w:color w:val="000000"/>
          <w:sz w:val="22"/>
          <w:szCs w:val="22"/>
        </w:rPr>
        <w:t xml:space="preserve">č. smlouvy objednatele:………… </w:t>
      </w:r>
    </w:p>
    <w:p w14:paraId="6A712263" w14:textId="77777777" w:rsidR="00AF3E5C" w:rsidRPr="007D2D8C" w:rsidRDefault="00AF3E5C" w:rsidP="00F6011C">
      <w:pPr>
        <w:pStyle w:val="Nzev"/>
        <w:spacing w:before="0" w:after="0" w:line="320" w:lineRule="atLeast"/>
        <w:jc w:val="both"/>
        <w:rPr>
          <w:rFonts w:ascii="Palatino Linotype" w:hAnsi="Palatino Linotype" w:cs="Arial"/>
          <w:b w:val="0"/>
          <w:color w:val="000000"/>
          <w:sz w:val="20"/>
        </w:rPr>
      </w:pPr>
    </w:p>
    <w:p w14:paraId="092D1DF9" w14:textId="63385263" w:rsidR="00AF3E5C" w:rsidRDefault="00AF3E5C" w:rsidP="00F6011C">
      <w:pPr>
        <w:pStyle w:val="Nzev"/>
        <w:spacing w:before="0" w:after="0" w:line="320" w:lineRule="atLeast"/>
        <w:rPr>
          <w:rFonts w:ascii="Palatino Linotype" w:hAnsi="Palatino Linotype" w:cs="Arial"/>
          <w:color w:val="000000"/>
          <w:sz w:val="24"/>
          <w:szCs w:val="24"/>
        </w:rPr>
      </w:pPr>
      <w:r w:rsidRPr="006F39F1">
        <w:rPr>
          <w:rFonts w:ascii="Palatino Linotype" w:hAnsi="Palatino Linotype" w:cs="Arial"/>
          <w:color w:val="000000"/>
          <w:sz w:val="24"/>
          <w:szCs w:val="24"/>
        </w:rPr>
        <w:t>Smluvní strany</w:t>
      </w:r>
    </w:p>
    <w:p w14:paraId="02BD8D5D" w14:textId="77777777" w:rsidR="00504254" w:rsidRPr="00504254" w:rsidRDefault="00504254" w:rsidP="00F6011C">
      <w:pPr>
        <w:pStyle w:val="Nzev"/>
        <w:spacing w:before="0" w:after="0" w:line="320" w:lineRule="atLeast"/>
        <w:rPr>
          <w:rFonts w:ascii="Palatino Linotype" w:hAnsi="Palatino Linotype" w:cs="Arial"/>
          <w:color w:val="000000"/>
          <w:sz w:val="24"/>
          <w:szCs w:val="24"/>
        </w:rPr>
      </w:pPr>
    </w:p>
    <w:p w14:paraId="22E39DB8" w14:textId="77777777" w:rsidR="00AF3E5C" w:rsidRPr="007D2D8C" w:rsidRDefault="00AF3E5C" w:rsidP="00F6011C">
      <w:pPr>
        <w:spacing w:line="320" w:lineRule="atLeast"/>
        <w:rPr>
          <w:rFonts w:ascii="Palatino Linotype" w:hAnsi="Palatino Linotype" w:cs="Arial"/>
          <w:b/>
          <w:sz w:val="20"/>
          <w:szCs w:val="20"/>
        </w:rPr>
      </w:pPr>
      <w:r w:rsidRPr="007D2D8C">
        <w:rPr>
          <w:rFonts w:ascii="Palatino Linotype" w:hAnsi="Palatino Linotype" w:cs="Arial"/>
          <w:b/>
          <w:sz w:val="20"/>
          <w:szCs w:val="20"/>
        </w:rPr>
        <w:t>Královéhradecký kraj</w:t>
      </w:r>
    </w:p>
    <w:p w14:paraId="11266188" w14:textId="712C639C" w:rsidR="00AF3E5C" w:rsidRPr="007D2D8C" w:rsidRDefault="00AF3E5C" w:rsidP="00F6011C">
      <w:pPr>
        <w:tabs>
          <w:tab w:val="left" w:pos="2977"/>
        </w:tabs>
        <w:spacing w:line="320" w:lineRule="atLeast"/>
        <w:rPr>
          <w:rFonts w:ascii="Palatino Linotype" w:hAnsi="Palatino Linotype" w:cs="Arial"/>
          <w:sz w:val="20"/>
          <w:szCs w:val="20"/>
        </w:rPr>
      </w:pPr>
      <w:r w:rsidRPr="007D2D8C">
        <w:rPr>
          <w:rFonts w:ascii="Palatino Linotype" w:hAnsi="Palatino Linotype" w:cs="Arial"/>
          <w:sz w:val="20"/>
          <w:szCs w:val="20"/>
        </w:rPr>
        <w:t xml:space="preserve">se sídlem: </w:t>
      </w:r>
      <w:r w:rsidR="008540DA">
        <w:rPr>
          <w:rFonts w:ascii="Palatino Linotype" w:hAnsi="Palatino Linotype" w:cs="Arial"/>
          <w:sz w:val="20"/>
          <w:szCs w:val="20"/>
        </w:rPr>
        <w:tab/>
      </w:r>
      <w:r w:rsidRPr="007D2D8C">
        <w:rPr>
          <w:rFonts w:ascii="Palatino Linotype" w:hAnsi="Palatino Linotype" w:cs="Arial"/>
          <w:sz w:val="20"/>
          <w:szCs w:val="20"/>
        </w:rPr>
        <w:t>Pivovarské náměstí 1245, 500 03 Hradec Králové</w:t>
      </w:r>
    </w:p>
    <w:p w14:paraId="187FE83C" w14:textId="77777777" w:rsidR="008540DA" w:rsidRPr="00441C3D" w:rsidRDefault="00AF3E5C" w:rsidP="00F6011C">
      <w:pPr>
        <w:tabs>
          <w:tab w:val="left" w:pos="2977"/>
        </w:tabs>
        <w:spacing w:line="320" w:lineRule="atLeast"/>
        <w:rPr>
          <w:rFonts w:ascii="Palatino Linotype" w:hAnsi="Palatino Linotype" w:cs="Arial"/>
          <w:sz w:val="20"/>
          <w:szCs w:val="20"/>
        </w:rPr>
      </w:pPr>
      <w:r w:rsidRPr="007D2D8C">
        <w:rPr>
          <w:rFonts w:ascii="Palatino Linotype" w:hAnsi="Palatino Linotype" w:cs="Arial"/>
          <w:sz w:val="20"/>
          <w:szCs w:val="20"/>
        </w:rPr>
        <w:t xml:space="preserve">zastoupený: </w:t>
      </w:r>
      <w:r w:rsidR="008540DA">
        <w:rPr>
          <w:rFonts w:ascii="Palatino Linotype" w:hAnsi="Palatino Linotype" w:cs="Arial"/>
          <w:sz w:val="20"/>
          <w:szCs w:val="20"/>
        </w:rPr>
        <w:tab/>
      </w:r>
      <w:r w:rsidR="008540DA" w:rsidRPr="00441C3D">
        <w:rPr>
          <w:rFonts w:ascii="Palatino Linotype" w:hAnsi="Palatino Linotype" w:cs="Arial"/>
          <w:sz w:val="20"/>
          <w:szCs w:val="20"/>
        </w:rPr>
        <w:t xml:space="preserve">PhDr. Jiřím Štěpánem, Ph.D., hejtmanem kraje </w:t>
      </w:r>
    </w:p>
    <w:p w14:paraId="5BBDAAB5" w14:textId="553863D2" w:rsidR="00290C6B" w:rsidRPr="00441C3D" w:rsidRDefault="00AF3E5C" w:rsidP="00F6011C">
      <w:pPr>
        <w:tabs>
          <w:tab w:val="left" w:pos="2977"/>
        </w:tabs>
        <w:spacing w:line="320" w:lineRule="atLeast"/>
        <w:rPr>
          <w:rFonts w:ascii="Palatino Linotype" w:hAnsi="Palatino Linotype" w:cs="Arial"/>
          <w:sz w:val="20"/>
          <w:szCs w:val="20"/>
        </w:rPr>
      </w:pPr>
      <w:r w:rsidRPr="00441C3D">
        <w:rPr>
          <w:rFonts w:ascii="Palatino Linotype" w:hAnsi="Palatino Linotype" w:cs="Arial"/>
          <w:sz w:val="20"/>
          <w:szCs w:val="20"/>
        </w:rPr>
        <w:t xml:space="preserve">IČ: </w:t>
      </w:r>
      <w:r w:rsidR="008540DA" w:rsidRPr="00441C3D">
        <w:rPr>
          <w:rFonts w:ascii="Palatino Linotype" w:hAnsi="Palatino Linotype" w:cs="Arial"/>
          <w:sz w:val="20"/>
          <w:szCs w:val="20"/>
        </w:rPr>
        <w:tab/>
      </w:r>
      <w:r w:rsidRPr="00441C3D">
        <w:rPr>
          <w:rFonts w:ascii="Palatino Linotype" w:hAnsi="Palatino Linotype" w:cs="Arial"/>
          <w:sz w:val="20"/>
          <w:szCs w:val="20"/>
        </w:rPr>
        <w:t>708</w:t>
      </w:r>
      <w:r w:rsidR="008540DA" w:rsidRPr="00441C3D">
        <w:rPr>
          <w:rFonts w:ascii="Palatino Linotype" w:hAnsi="Palatino Linotype" w:cs="Arial"/>
          <w:sz w:val="20"/>
          <w:szCs w:val="20"/>
        </w:rPr>
        <w:t xml:space="preserve"> </w:t>
      </w:r>
      <w:r w:rsidRPr="00441C3D">
        <w:rPr>
          <w:rFonts w:ascii="Palatino Linotype" w:hAnsi="Palatino Linotype" w:cs="Arial"/>
          <w:sz w:val="20"/>
          <w:szCs w:val="20"/>
        </w:rPr>
        <w:t>89</w:t>
      </w:r>
      <w:r w:rsidR="00290C6B" w:rsidRPr="00441C3D">
        <w:rPr>
          <w:rFonts w:ascii="Palatino Linotype" w:hAnsi="Palatino Linotype" w:cs="Arial"/>
          <w:sz w:val="20"/>
          <w:szCs w:val="20"/>
        </w:rPr>
        <w:t> </w:t>
      </w:r>
      <w:r w:rsidRPr="00441C3D">
        <w:rPr>
          <w:rFonts w:ascii="Palatino Linotype" w:hAnsi="Palatino Linotype" w:cs="Arial"/>
          <w:sz w:val="20"/>
          <w:szCs w:val="20"/>
        </w:rPr>
        <w:t>546</w:t>
      </w:r>
    </w:p>
    <w:p w14:paraId="146EC797" w14:textId="7EBB6997" w:rsidR="00E46168" w:rsidRPr="00441C3D" w:rsidRDefault="00AF3E5C" w:rsidP="00F6011C">
      <w:pPr>
        <w:tabs>
          <w:tab w:val="left" w:pos="2977"/>
        </w:tabs>
        <w:spacing w:line="320" w:lineRule="atLeast"/>
        <w:rPr>
          <w:rFonts w:ascii="Palatino Linotype" w:hAnsi="Palatino Linotype" w:cs="Arial"/>
          <w:sz w:val="20"/>
          <w:szCs w:val="20"/>
        </w:rPr>
      </w:pPr>
      <w:r w:rsidRPr="00441C3D">
        <w:rPr>
          <w:rFonts w:ascii="Palatino Linotype" w:hAnsi="Palatino Linotype" w:cs="Arial"/>
          <w:sz w:val="20"/>
          <w:szCs w:val="20"/>
        </w:rPr>
        <w:t>Bankovní spojení:</w:t>
      </w:r>
      <w:r w:rsidR="008540DA" w:rsidRPr="00441C3D">
        <w:rPr>
          <w:rFonts w:ascii="Palatino Linotype" w:hAnsi="Palatino Linotype" w:cs="Arial"/>
          <w:sz w:val="20"/>
          <w:szCs w:val="20"/>
        </w:rPr>
        <w:t xml:space="preserve"> </w:t>
      </w:r>
      <w:r w:rsidR="008540DA" w:rsidRPr="00441C3D">
        <w:rPr>
          <w:rFonts w:ascii="Palatino Linotype" w:hAnsi="Palatino Linotype" w:cs="Arial"/>
          <w:sz w:val="20"/>
          <w:szCs w:val="20"/>
        </w:rPr>
        <w:tab/>
      </w:r>
      <w:r w:rsidR="00120AD4" w:rsidRPr="00441C3D">
        <w:rPr>
          <w:rFonts w:ascii="Palatino Linotype" w:hAnsi="Palatino Linotype" w:cs="Arial"/>
          <w:sz w:val="20"/>
          <w:szCs w:val="20"/>
        </w:rPr>
        <w:t>Komerční banka, a.s.</w:t>
      </w:r>
    </w:p>
    <w:p w14:paraId="09776219" w14:textId="1E2C141F" w:rsidR="008540DA" w:rsidRPr="00120AD4" w:rsidRDefault="00AF3E5C" w:rsidP="00F6011C">
      <w:pPr>
        <w:spacing w:line="320" w:lineRule="atLeast"/>
        <w:rPr>
          <w:rFonts w:ascii="Palatino Linotype" w:hAnsi="Palatino Linotype" w:cs="Arial"/>
          <w:b/>
          <w:sz w:val="20"/>
          <w:szCs w:val="20"/>
        </w:rPr>
      </w:pPr>
      <w:r w:rsidRPr="00441C3D">
        <w:rPr>
          <w:rFonts w:ascii="Palatino Linotype" w:hAnsi="Palatino Linotype" w:cs="Arial"/>
          <w:sz w:val="20"/>
          <w:szCs w:val="20"/>
        </w:rPr>
        <w:t>Číslo účtu:</w:t>
      </w:r>
      <w:r w:rsidR="008540DA" w:rsidRPr="00441C3D">
        <w:rPr>
          <w:rFonts w:ascii="Palatino Linotype" w:hAnsi="Palatino Linotype" w:cs="Arial"/>
          <w:sz w:val="20"/>
          <w:szCs w:val="20"/>
        </w:rPr>
        <w:tab/>
        <w:t xml:space="preserve"> </w:t>
      </w:r>
      <w:r w:rsidR="00120AD4" w:rsidRPr="00441C3D">
        <w:rPr>
          <w:rFonts w:ascii="Palatino Linotype" w:hAnsi="Palatino Linotype" w:cs="Arial"/>
          <w:sz w:val="20"/>
          <w:szCs w:val="20"/>
        </w:rPr>
        <w:t xml:space="preserve">                              </w:t>
      </w:r>
      <w:r w:rsidR="00441C3D" w:rsidRPr="00441C3D">
        <w:rPr>
          <w:rFonts w:ascii="Palatino Linotype" w:hAnsi="Palatino Linotype" w:cs="Arial"/>
          <w:sz w:val="20"/>
          <w:szCs w:val="20"/>
        </w:rPr>
        <w:t>35-0345650287/0100</w:t>
      </w:r>
    </w:p>
    <w:p w14:paraId="0BD685FB" w14:textId="77777777" w:rsidR="00AF3E5C" w:rsidRPr="007D2D8C" w:rsidRDefault="007D2D8C" w:rsidP="00F6011C">
      <w:pPr>
        <w:spacing w:line="320" w:lineRule="atLeast"/>
        <w:rPr>
          <w:rFonts w:ascii="Palatino Linotype" w:hAnsi="Palatino Linotype" w:cs="Arial"/>
          <w:b/>
          <w:sz w:val="20"/>
          <w:szCs w:val="20"/>
        </w:rPr>
      </w:pPr>
      <w:r w:rsidRPr="007D2D8C">
        <w:rPr>
          <w:rFonts w:ascii="Palatino Linotype" w:hAnsi="Palatino Linotype" w:cs="Arial"/>
          <w:b/>
          <w:sz w:val="20"/>
          <w:szCs w:val="20"/>
        </w:rPr>
        <w:t>dále též „objednatel“</w:t>
      </w:r>
      <w:r w:rsidR="00AF3E5C" w:rsidRPr="007D2D8C">
        <w:rPr>
          <w:rFonts w:ascii="Palatino Linotype" w:hAnsi="Palatino Linotype" w:cs="Arial"/>
          <w:b/>
          <w:sz w:val="20"/>
          <w:szCs w:val="20"/>
        </w:rPr>
        <w:t xml:space="preserve"> </w:t>
      </w:r>
    </w:p>
    <w:p w14:paraId="3FDEABC6" w14:textId="77777777" w:rsidR="00AF3E5C" w:rsidRPr="007D2D8C" w:rsidRDefault="00AF3E5C" w:rsidP="00F6011C">
      <w:pPr>
        <w:shd w:val="clear" w:color="auto" w:fill="FFFFFF"/>
        <w:spacing w:line="320" w:lineRule="atLeast"/>
        <w:rPr>
          <w:rFonts w:ascii="Palatino Linotype" w:hAnsi="Palatino Linotype" w:cs="Arial"/>
          <w:b/>
          <w:bCs/>
          <w:sz w:val="20"/>
          <w:szCs w:val="20"/>
        </w:rPr>
      </w:pPr>
      <w:r w:rsidRPr="007D2D8C">
        <w:rPr>
          <w:rFonts w:ascii="Palatino Linotype" w:hAnsi="Palatino Linotype" w:cs="Arial"/>
          <w:b/>
          <w:bCs/>
          <w:sz w:val="20"/>
          <w:szCs w:val="20"/>
        </w:rPr>
        <w:t>a</w:t>
      </w:r>
    </w:p>
    <w:p w14:paraId="5C70B09B" w14:textId="617F87FF" w:rsidR="007848D3" w:rsidRPr="007D2D8C" w:rsidRDefault="00AF3E5C" w:rsidP="00F6011C">
      <w:pPr>
        <w:shd w:val="clear" w:color="auto" w:fill="FFFFFF"/>
        <w:tabs>
          <w:tab w:val="left" w:pos="2268"/>
        </w:tabs>
        <w:spacing w:line="320" w:lineRule="atLeast"/>
        <w:rPr>
          <w:rFonts w:ascii="Palatino Linotype" w:hAnsi="Palatino Linotype" w:cs="Arial"/>
          <w:b/>
          <w:bCs/>
          <w:sz w:val="20"/>
          <w:szCs w:val="20"/>
        </w:rPr>
      </w:pPr>
      <w:r w:rsidRPr="007D2D8C">
        <w:rPr>
          <w:rFonts w:ascii="Palatino Linotype" w:hAnsi="Palatino Linotype" w:cs="Arial"/>
          <w:b/>
          <w:bCs/>
          <w:sz w:val="20"/>
          <w:szCs w:val="20"/>
        </w:rPr>
        <w:t>Společnost</w:t>
      </w:r>
      <w:r w:rsidR="00247EF0" w:rsidRPr="007D2D8C">
        <w:rPr>
          <w:rFonts w:ascii="Palatino Linotype" w:hAnsi="Palatino Linotype" w:cs="Arial"/>
          <w:b/>
          <w:bCs/>
          <w:sz w:val="20"/>
          <w:szCs w:val="20"/>
        </w:rPr>
        <w:t xml:space="preserve"> / pod</w:t>
      </w:r>
      <w:r w:rsidR="00FB63A5" w:rsidRPr="007D2D8C">
        <w:rPr>
          <w:rFonts w:ascii="Palatino Linotype" w:hAnsi="Palatino Linotype" w:cs="Arial"/>
          <w:b/>
          <w:bCs/>
          <w:sz w:val="20"/>
          <w:szCs w:val="20"/>
        </w:rPr>
        <w:t>nikatel</w:t>
      </w:r>
      <w:r w:rsidRPr="007D2D8C">
        <w:rPr>
          <w:rFonts w:ascii="Palatino Linotype" w:hAnsi="Palatino Linotype" w:cs="Arial"/>
          <w:b/>
          <w:bCs/>
          <w:sz w:val="20"/>
          <w:szCs w:val="20"/>
        </w:rPr>
        <w:tab/>
      </w:r>
      <w:r w:rsidR="00290C6B" w:rsidRPr="00290C6B">
        <w:rPr>
          <w:rFonts w:ascii="Palatino Linotype" w:hAnsi="Palatino Linotype" w:cs="Arial"/>
          <w:sz w:val="20"/>
          <w:szCs w:val="20"/>
          <w:highlight w:val="lightGray"/>
        </w:rPr>
        <w:t>…………………………..</w:t>
      </w:r>
      <w:r w:rsidR="00290C6B" w:rsidRPr="008540DA">
        <w:rPr>
          <w:rFonts w:ascii="Arial" w:hAnsi="Arial" w:cs="Arial"/>
          <w:bCs/>
          <w:i/>
          <w:sz w:val="18"/>
          <w:szCs w:val="18"/>
        </w:rPr>
        <w:t xml:space="preserve"> </w:t>
      </w:r>
      <w:r w:rsidR="00290C6B" w:rsidRPr="007A253A">
        <w:rPr>
          <w:rFonts w:ascii="Arial" w:hAnsi="Arial" w:cs="Arial"/>
          <w:bCs/>
          <w:i/>
          <w:sz w:val="18"/>
          <w:szCs w:val="18"/>
        </w:rPr>
        <w:t>doplní dodavatel</w:t>
      </w:r>
    </w:p>
    <w:p w14:paraId="54E27502" w14:textId="70523B86" w:rsidR="008540DA" w:rsidRPr="007D2D8C" w:rsidRDefault="008540DA" w:rsidP="00F6011C">
      <w:pPr>
        <w:tabs>
          <w:tab w:val="left" w:pos="2268"/>
        </w:tabs>
        <w:spacing w:line="320" w:lineRule="atLeast"/>
        <w:rPr>
          <w:rFonts w:ascii="Palatino Linotype" w:hAnsi="Palatino Linotype" w:cs="Arial"/>
          <w:sz w:val="20"/>
          <w:szCs w:val="20"/>
        </w:rPr>
      </w:pPr>
      <w:r w:rsidRPr="007D2D8C">
        <w:rPr>
          <w:rFonts w:ascii="Palatino Linotype" w:hAnsi="Palatino Linotype" w:cs="Arial"/>
          <w:sz w:val="20"/>
          <w:szCs w:val="20"/>
        </w:rPr>
        <w:t xml:space="preserve">se sídlem: </w:t>
      </w:r>
      <w:r>
        <w:rPr>
          <w:rFonts w:ascii="Palatino Linotype" w:hAnsi="Palatino Linotype" w:cs="Arial"/>
          <w:sz w:val="20"/>
          <w:szCs w:val="20"/>
        </w:rPr>
        <w:tab/>
      </w:r>
      <w:r w:rsidRPr="00290C6B">
        <w:rPr>
          <w:rFonts w:ascii="Palatino Linotype" w:hAnsi="Palatino Linotype" w:cs="Arial"/>
          <w:sz w:val="20"/>
          <w:szCs w:val="20"/>
          <w:highlight w:val="lightGray"/>
        </w:rPr>
        <w:t>…………………………..</w:t>
      </w:r>
      <w:r w:rsidRPr="008540DA">
        <w:rPr>
          <w:rFonts w:ascii="Arial" w:hAnsi="Arial" w:cs="Arial"/>
          <w:bCs/>
          <w:i/>
          <w:sz w:val="18"/>
          <w:szCs w:val="18"/>
        </w:rPr>
        <w:t xml:space="preserve"> </w:t>
      </w:r>
      <w:r w:rsidRPr="007A253A">
        <w:rPr>
          <w:rFonts w:ascii="Arial" w:hAnsi="Arial" w:cs="Arial"/>
          <w:bCs/>
          <w:i/>
          <w:sz w:val="18"/>
          <w:szCs w:val="18"/>
        </w:rPr>
        <w:t>doplní dodavatel</w:t>
      </w:r>
    </w:p>
    <w:p w14:paraId="0EAFB701" w14:textId="093D0C2B" w:rsidR="008540DA" w:rsidRDefault="008540DA" w:rsidP="00F6011C">
      <w:pPr>
        <w:tabs>
          <w:tab w:val="left" w:pos="2268"/>
        </w:tabs>
        <w:spacing w:line="320" w:lineRule="atLeast"/>
        <w:rPr>
          <w:rFonts w:ascii="Palatino Linotype" w:hAnsi="Palatino Linotype" w:cs="Arial"/>
          <w:sz w:val="20"/>
          <w:szCs w:val="20"/>
        </w:rPr>
      </w:pPr>
      <w:r w:rsidRPr="007D2D8C">
        <w:rPr>
          <w:rFonts w:ascii="Palatino Linotype" w:hAnsi="Palatino Linotype" w:cs="Arial"/>
          <w:sz w:val="20"/>
          <w:szCs w:val="20"/>
        </w:rPr>
        <w:t xml:space="preserve">zastoupený: </w:t>
      </w:r>
      <w:r>
        <w:rPr>
          <w:rFonts w:ascii="Palatino Linotype" w:hAnsi="Palatino Linotype" w:cs="Arial"/>
          <w:sz w:val="20"/>
          <w:szCs w:val="20"/>
        </w:rPr>
        <w:tab/>
      </w:r>
      <w:r w:rsidR="00290C6B" w:rsidRPr="00290C6B">
        <w:rPr>
          <w:rFonts w:ascii="Palatino Linotype" w:hAnsi="Palatino Linotype" w:cs="Arial"/>
          <w:sz w:val="20"/>
          <w:szCs w:val="20"/>
          <w:highlight w:val="lightGray"/>
        </w:rPr>
        <w:t>…………………………..</w:t>
      </w:r>
      <w:r w:rsidR="00290C6B">
        <w:rPr>
          <w:rFonts w:ascii="Palatino Linotype" w:hAnsi="Palatino Linotype" w:cs="Arial"/>
          <w:sz w:val="20"/>
          <w:szCs w:val="20"/>
        </w:rPr>
        <w:t xml:space="preserve"> </w:t>
      </w:r>
      <w:r w:rsidR="00290C6B" w:rsidRPr="007A253A">
        <w:rPr>
          <w:rFonts w:ascii="Arial" w:hAnsi="Arial" w:cs="Arial"/>
          <w:bCs/>
          <w:i/>
          <w:sz w:val="18"/>
          <w:szCs w:val="18"/>
        </w:rPr>
        <w:t>doplní dodavatel</w:t>
      </w:r>
    </w:p>
    <w:p w14:paraId="15E751B4" w14:textId="05378778" w:rsidR="00290C6B" w:rsidRDefault="008540DA" w:rsidP="00F6011C">
      <w:pPr>
        <w:tabs>
          <w:tab w:val="left" w:pos="2268"/>
        </w:tabs>
        <w:spacing w:line="320" w:lineRule="atLeast"/>
        <w:rPr>
          <w:rFonts w:ascii="Palatino Linotype" w:hAnsi="Palatino Linotype" w:cs="Arial"/>
          <w:sz w:val="20"/>
          <w:szCs w:val="20"/>
        </w:rPr>
      </w:pPr>
      <w:r w:rsidRPr="007D2D8C">
        <w:rPr>
          <w:rFonts w:ascii="Palatino Linotype" w:hAnsi="Palatino Linotype" w:cs="Arial"/>
          <w:sz w:val="20"/>
          <w:szCs w:val="20"/>
        </w:rPr>
        <w:t xml:space="preserve">IČ: </w:t>
      </w:r>
      <w:r>
        <w:rPr>
          <w:rFonts w:ascii="Palatino Linotype" w:hAnsi="Palatino Linotype" w:cs="Arial"/>
          <w:sz w:val="20"/>
          <w:szCs w:val="20"/>
        </w:rPr>
        <w:tab/>
      </w:r>
      <w:r w:rsidR="00290C6B" w:rsidRPr="00290C6B">
        <w:rPr>
          <w:rFonts w:ascii="Palatino Linotype" w:hAnsi="Palatino Linotype" w:cs="Arial"/>
          <w:sz w:val="20"/>
          <w:szCs w:val="20"/>
          <w:highlight w:val="lightGray"/>
        </w:rPr>
        <w:t>…………………………..</w:t>
      </w:r>
      <w:r w:rsidR="00290C6B">
        <w:rPr>
          <w:rFonts w:ascii="Palatino Linotype" w:hAnsi="Palatino Linotype" w:cs="Arial"/>
          <w:sz w:val="20"/>
          <w:szCs w:val="20"/>
        </w:rPr>
        <w:t xml:space="preserve"> </w:t>
      </w:r>
      <w:r w:rsidR="00290C6B" w:rsidRPr="007A253A">
        <w:rPr>
          <w:rFonts w:ascii="Arial" w:hAnsi="Arial" w:cs="Arial"/>
          <w:bCs/>
          <w:i/>
          <w:sz w:val="18"/>
          <w:szCs w:val="18"/>
        </w:rPr>
        <w:t>doplní dodavatel</w:t>
      </w:r>
    </w:p>
    <w:p w14:paraId="47D2858F" w14:textId="503EC54F" w:rsidR="00290C6B" w:rsidRDefault="00290C6B" w:rsidP="00F6011C">
      <w:pPr>
        <w:tabs>
          <w:tab w:val="left" w:pos="2268"/>
        </w:tabs>
        <w:spacing w:line="320" w:lineRule="atLeast"/>
        <w:rPr>
          <w:rFonts w:ascii="Palatino Linotype" w:hAnsi="Palatino Linotype" w:cs="Arial"/>
          <w:sz w:val="20"/>
          <w:szCs w:val="20"/>
        </w:rPr>
      </w:pPr>
      <w:r>
        <w:rPr>
          <w:rFonts w:ascii="Palatino Linotype" w:hAnsi="Palatino Linotype" w:cs="Arial"/>
          <w:sz w:val="20"/>
          <w:szCs w:val="20"/>
        </w:rPr>
        <w:t>DIČ:</w:t>
      </w:r>
      <w:r>
        <w:rPr>
          <w:rFonts w:ascii="Palatino Linotype" w:hAnsi="Palatino Linotype" w:cs="Arial"/>
          <w:sz w:val="20"/>
          <w:szCs w:val="20"/>
        </w:rPr>
        <w:tab/>
      </w:r>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 dodavatel</w:t>
      </w:r>
    </w:p>
    <w:p w14:paraId="7295F12F" w14:textId="0E6EC300" w:rsidR="00290C6B" w:rsidRDefault="00290C6B" w:rsidP="00F6011C">
      <w:pPr>
        <w:tabs>
          <w:tab w:val="left" w:pos="2268"/>
        </w:tabs>
        <w:spacing w:line="320" w:lineRule="atLeast"/>
        <w:rPr>
          <w:rFonts w:ascii="Palatino Linotype" w:hAnsi="Palatino Linotype" w:cs="Arial"/>
          <w:sz w:val="20"/>
          <w:szCs w:val="20"/>
        </w:rPr>
      </w:pPr>
      <w:r w:rsidRPr="00290C6B">
        <w:rPr>
          <w:rFonts w:ascii="Palatino Linotype" w:hAnsi="Palatino Linotype" w:cs="Arial"/>
          <w:sz w:val="20"/>
          <w:szCs w:val="20"/>
        </w:rPr>
        <w:t>zaps</w:t>
      </w:r>
      <w:r>
        <w:rPr>
          <w:rFonts w:ascii="Palatino Linotype" w:hAnsi="Palatino Linotype" w:cs="Arial"/>
          <w:sz w:val="20"/>
          <w:szCs w:val="20"/>
        </w:rPr>
        <w:t xml:space="preserve">aná v OR vedeném </w:t>
      </w:r>
      <w:r>
        <w:rPr>
          <w:rFonts w:ascii="Palatino Linotype" w:hAnsi="Palatino Linotype" w:cs="Arial"/>
          <w:sz w:val="20"/>
          <w:szCs w:val="20"/>
        </w:rPr>
        <w:tab/>
      </w:r>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 dodavatel</w:t>
      </w:r>
    </w:p>
    <w:p w14:paraId="6041E03C" w14:textId="3C870F1E" w:rsidR="00290C6B" w:rsidRDefault="00290C6B" w:rsidP="00F6011C">
      <w:pPr>
        <w:tabs>
          <w:tab w:val="left" w:pos="2268"/>
        </w:tabs>
        <w:spacing w:line="320" w:lineRule="atLeast"/>
        <w:rPr>
          <w:rFonts w:ascii="Palatino Linotype" w:hAnsi="Palatino Linotype" w:cs="Arial"/>
          <w:sz w:val="20"/>
          <w:szCs w:val="20"/>
        </w:rPr>
      </w:pPr>
      <w:r w:rsidRPr="007D2D8C">
        <w:rPr>
          <w:rFonts w:ascii="Palatino Linotype" w:hAnsi="Palatino Linotype" w:cs="Arial"/>
          <w:sz w:val="20"/>
          <w:szCs w:val="20"/>
        </w:rPr>
        <w:t>Bankovní spojení:</w:t>
      </w:r>
      <w:r>
        <w:rPr>
          <w:rFonts w:ascii="Palatino Linotype" w:hAnsi="Palatino Linotype" w:cs="Arial"/>
          <w:sz w:val="20"/>
          <w:szCs w:val="20"/>
        </w:rPr>
        <w:tab/>
      </w:r>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 dodavatel</w:t>
      </w:r>
    </w:p>
    <w:p w14:paraId="4A9E6143" w14:textId="4D1B5A71" w:rsidR="00290C6B" w:rsidRDefault="00290C6B" w:rsidP="00F6011C">
      <w:pPr>
        <w:tabs>
          <w:tab w:val="left" w:pos="2268"/>
        </w:tabs>
        <w:spacing w:line="320" w:lineRule="atLeast"/>
        <w:rPr>
          <w:rFonts w:ascii="Palatino Linotype" w:hAnsi="Palatino Linotype" w:cs="Arial"/>
          <w:sz w:val="20"/>
          <w:szCs w:val="20"/>
        </w:rPr>
      </w:pPr>
      <w:r w:rsidRPr="007D2D8C">
        <w:rPr>
          <w:rFonts w:ascii="Palatino Linotype" w:hAnsi="Palatino Linotype" w:cs="Arial"/>
          <w:sz w:val="20"/>
          <w:szCs w:val="20"/>
        </w:rPr>
        <w:t>Číslo účtu:</w:t>
      </w:r>
      <w:r>
        <w:rPr>
          <w:rFonts w:ascii="Palatino Linotype" w:hAnsi="Palatino Linotype" w:cs="Arial"/>
          <w:sz w:val="20"/>
          <w:szCs w:val="20"/>
        </w:rPr>
        <w:tab/>
      </w:r>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 dodavatel</w:t>
      </w:r>
    </w:p>
    <w:p w14:paraId="71381A46" w14:textId="77777777" w:rsidR="00AF3E5C" w:rsidRPr="007D2D8C" w:rsidRDefault="00AF3E5C" w:rsidP="00F6011C">
      <w:pPr>
        <w:shd w:val="clear" w:color="auto" w:fill="FFFFFF"/>
        <w:spacing w:line="320" w:lineRule="atLeast"/>
        <w:rPr>
          <w:rFonts w:ascii="Palatino Linotype" w:hAnsi="Palatino Linotype" w:cs="Arial"/>
          <w:bCs/>
          <w:sz w:val="20"/>
          <w:szCs w:val="20"/>
        </w:rPr>
      </w:pPr>
      <w:r w:rsidRPr="007D2D8C">
        <w:rPr>
          <w:rFonts w:ascii="Palatino Linotype" w:hAnsi="Palatino Linotype" w:cs="Arial"/>
          <w:bCs/>
          <w:sz w:val="20"/>
          <w:szCs w:val="20"/>
        </w:rPr>
        <w:tab/>
      </w:r>
      <w:r w:rsidRPr="007D2D8C">
        <w:rPr>
          <w:rFonts w:ascii="Palatino Linotype" w:hAnsi="Palatino Linotype" w:cs="Arial"/>
          <w:bCs/>
          <w:sz w:val="20"/>
          <w:szCs w:val="20"/>
        </w:rPr>
        <w:tab/>
      </w:r>
    </w:p>
    <w:p w14:paraId="1054DC87" w14:textId="72E09249" w:rsidR="00AF3E5C" w:rsidRPr="007D2D8C" w:rsidRDefault="00AF3E5C" w:rsidP="00F6011C">
      <w:pPr>
        <w:shd w:val="clear" w:color="auto" w:fill="FFFFFF"/>
        <w:spacing w:line="320" w:lineRule="atLeast"/>
        <w:rPr>
          <w:rFonts w:ascii="Palatino Linotype" w:hAnsi="Palatino Linotype" w:cs="Arial"/>
          <w:bCs/>
          <w:sz w:val="20"/>
          <w:szCs w:val="20"/>
        </w:rPr>
      </w:pPr>
      <w:r w:rsidRPr="007D2D8C">
        <w:rPr>
          <w:rFonts w:ascii="Palatino Linotype" w:hAnsi="Palatino Linotype" w:cs="Arial"/>
          <w:bCs/>
          <w:sz w:val="20"/>
          <w:szCs w:val="20"/>
        </w:rPr>
        <w:t xml:space="preserve">(dále </w:t>
      </w:r>
      <w:r w:rsidR="007D2D8C" w:rsidRPr="007D2D8C">
        <w:rPr>
          <w:rFonts w:ascii="Palatino Linotype" w:hAnsi="Palatino Linotype" w:cs="Arial"/>
          <w:bCs/>
          <w:sz w:val="20"/>
          <w:szCs w:val="20"/>
        </w:rPr>
        <w:t>též</w:t>
      </w:r>
      <w:r w:rsidRPr="007D2D8C">
        <w:rPr>
          <w:rFonts w:ascii="Palatino Linotype" w:hAnsi="Palatino Linotype" w:cs="Arial"/>
          <w:bCs/>
          <w:sz w:val="20"/>
          <w:szCs w:val="20"/>
        </w:rPr>
        <w:t xml:space="preserve"> </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dodavatel</w:t>
      </w:r>
      <w:r w:rsidRPr="007D2D8C">
        <w:rPr>
          <w:rFonts w:ascii="Palatino Linotype" w:hAnsi="Palatino Linotype" w:cs="Arial"/>
          <w:bCs/>
          <w:sz w:val="20"/>
          <w:szCs w:val="20"/>
        </w:rPr>
        <w:t>")</w:t>
      </w:r>
    </w:p>
    <w:p w14:paraId="229CEC81" w14:textId="77777777" w:rsidR="007D2D8C" w:rsidRPr="007D2D8C" w:rsidRDefault="007D2D8C" w:rsidP="00F6011C">
      <w:pPr>
        <w:shd w:val="clear" w:color="auto" w:fill="FFFFFF"/>
        <w:spacing w:line="320" w:lineRule="atLeast"/>
        <w:rPr>
          <w:rFonts w:ascii="Palatino Linotype" w:hAnsi="Palatino Linotype" w:cs="Arial"/>
          <w:bCs/>
          <w:sz w:val="20"/>
          <w:szCs w:val="20"/>
        </w:rPr>
      </w:pPr>
    </w:p>
    <w:p w14:paraId="7929D2F2" w14:textId="662E7938" w:rsidR="00AF3E5C" w:rsidRPr="007D2D8C" w:rsidRDefault="00AF3E5C" w:rsidP="00F6011C">
      <w:pPr>
        <w:shd w:val="clear" w:color="auto" w:fill="FFFFFF"/>
        <w:spacing w:line="320" w:lineRule="atLeast"/>
        <w:rPr>
          <w:rFonts w:ascii="Palatino Linotype" w:hAnsi="Palatino Linotype" w:cs="Arial"/>
          <w:bCs/>
          <w:sz w:val="20"/>
          <w:szCs w:val="20"/>
        </w:rPr>
      </w:pPr>
      <w:r w:rsidRPr="007D2D8C">
        <w:rPr>
          <w:rFonts w:ascii="Palatino Linotype" w:hAnsi="Palatino Linotype" w:cs="Arial"/>
          <w:bCs/>
          <w:sz w:val="20"/>
          <w:szCs w:val="20"/>
        </w:rPr>
        <w:t xml:space="preserve">(objednatel a </w:t>
      </w:r>
      <w:r w:rsidR="00935121">
        <w:rPr>
          <w:rFonts w:ascii="Palatino Linotype" w:hAnsi="Palatino Linotype" w:cs="Arial"/>
          <w:bCs/>
          <w:sz w:val="20"/>
          <w:szCs w:val="20"/>
        </w:rPr>
        <w:t>dodavatel</w:t>
      </w:r>
      <w:r w:rsidRPr="007D2D8C">
        <w:rPr>
          <w:rFonts w:ascii="Palatino Linotype" w:hAnsi="Palatino Linotype" w:cs="Arial"/>
          <w:bCs/>
          <w:sz w:val="20"/>
          <w:szCs w:val="20"/>
        </w:rPr>
        <w:t xml:space="preserve"> také dále společně jako „</w:t>
      </w:r>
      <w:r w:rsidRPr="007D2D8C">
        <w:rPr>
          <w:rFonts w:ascii="Palatino Linotype" w:hAnsi="Palatino Linotype" w:cs="Arial"/>
          <w:b/>
          <w:bCs/>
          <w:sz w:val="20"/>
          <w:szCs w:val="20"/>
        </w:rPr>
        <w:t>smluvní strany</w:t>
      </w:r>
      <w:r w:rsidRPr="007D2D8C">
        <w:rPr>
          <w:rFonts w:ascii="Palatino Linotype" w:hAnsi="Palatino Linotype" w:cs="Arial"/>
          <w:bCs/>
          <w:sz w:val="20"/>
          <w:szCs w:val="20"/>
        </w:rPr>
        <w:t>“)</w:t>
      </w:r>
    </w:p>
    <w:p w14:paraId="548E960F" w14:textId="77777777" w:rsidR="00AF3E5C" w:rsidRPr="007D2D8C" w:rsidRDefault="00AF3E5C" w:rsidP="00F6011C">
      <w:pPr>
        <w:autoSpaceDE w:val="0"/>
        <w:autoSpaceDN w:val="0"/>
        <w:adjustRightInd w:val="0"/>
        <w:spacing w:line="320" w:lineRule="atLeast"/>
        <w:jc w:val="center"/>
        <w:rPr>
          <w:rFonts w:ascii="Palatino Linotype" w:hAnsi="Palatino Linotype" w:cs="Arial"/>
          <w:bCs/>
          <w:sz w:val="20"/>
          <w:szCs w:val="20"/>
        </w:rPr>
      </w:pPr>
    </w:p>
    <w:p w14:paraId="403B00B6" w14:textId="192AA411" w:rsidR="00AF3E5C" w:rsidRPr="007D2D8C" w:rsidRDefault="00AF3E5C" w:rsidP="00F6011C">
      <w:pPr>
        <w:autoSpaceDE w:val="0"/>
        <w:autoSpaceDN w:val="0"/>
        <w:adjustRightInd w:val="0"/>
        <w:spacing w:line="320" w:lineRule="atLeast"/>
        <w:rPr>
          <w:rFonts w:ascii="Palatino Linotype" w:hAnsi="Palatino Linotype" w:cs="Arial"/>
          <w:bCs/>
          <w:sz w:val="20"/>
          <w:szCs w:val="20"/>
        </w:rPr>
      </w:pPr>
      <w:r w:rsidRPr="007D2D8C">
        <w:rPr>
          <w:rFonts w:ascii="Palatino Linotype" w:hAnsi="Palatino Linotype"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7D2D8C">
          <w:rPr>
            <w:rFonts w:ascii="Palatino Linotype" w:hAnsi="Palatino Linotype" w:cs="Arial"/>
            <w:bCs/>
            <w:sz w:val="20"/>
            <w:szCs w:val="20"/>
          </w:rPr>
          <w:t>2586 a</w:t>
        </w:r>
      </w:smartTag>
      <w:r w:rsidRPr="007D2D8C">
        <w:rPr>
          <w:rFonts w:ascii="Palatino Linotype" w:hAnsi="Palatino Linotype" w:cs="Arial"/>
          <w:bCs/>
          <w:sz w:val="20"/>
          <w:szCs w:val="20"/>
        </w:rPr>
        <w:t xml:space="preserve"> násl. zákona č. 89/2012 Sb., občanský zákoník, ve znění pozdějších předpisů (dále je „občanský zákoník“) a v návaznosti na zákon č. </w:t>
      </w:r>
      <w:r w:rsidR="006D2EEA">
        <w:rPr>
          <w:rFonts w:ascii="Palatino Linotype" w:hAnsi="Palatino Linotype" w:cs="Arial"/>
          <w:bCs/>
          <w:sz w:val="20"/>
          <w:szCs w:val="20"/>
        </w:rPr>
        <w:t>134/2016</w:t>
      </w:r>
      <w:r w:rsidRPr="007D2D8C">
        <w:rPr>
          <w:rFonts w:ascii="Palatino Linotype" w:hAnsi="Palatino Linotype" w:cs="Arial"/>
          <w:bCs/>
          <w:sz w:val="20"/>
          <w:szCs w:val="20"/>
        </w:rPr>
        <w:t xml:space="preserve"> Sb., o </w:t>
      </w:r>
      <w:r w:rsidR="006D2EEA">
        <w:rPr>
          <w:rFonts w:ascii="Palatino Linotype" w:hAnsi="Palatino Linotype" w:cs="Arial"/>
          <w:bCs/>
          <w:sz w:val="20"/>
          <w:szCs w:val="20"/>
        </w:rPr>
        <w:t>zadávání veřejných zakázek, v platném znění</w:t>
      </w:r>
      <w:r w:rsidRPr="007D2D8C">
        <w:rPr>
          <w:rFonts w:ascii="Palatino Linotype" w:hAnsi="Palatino Linotype" w:cs="Arial"/>
          <w:bCs/>
          <w:sz w:val="20"/>
          <w:szCs w:val="20"/>
        </w:rPr>
        <w:t>, a za podmínek dále uvedených tuto</w:t>
      </w:r>
    </w:p>
    <w:p w14:paraId="32971192" w14:textId="7BADC291" w:rsidR="00AF3E5C" w:rsidRPr="007D2D8C" w:rsidRDefault="00AF3E5C" w:rsidP="00F6011C">
      <w:pPr>
        <w:autoSpaceDE w:val="0"/>
        <w:autoSpaceDN w:val="0"/>
        <w:adjustRightInd w:val="0"/>
        <w:spacing w:line="320" w:lineRule="atLeast"/>
        <w:jc w:val="center"/>
        <w:rPr>
          <w:rFonts w:ascii="Palatino Linotype" w:hAnsi="Palatino Linotype" w:cs="Arial"/>
          <w:b/>
          <w:bCs/>
        </w:rPr>
      </w:pPr>
      <w:r w:rsidRPr="007D2D8C">
        <w:rPr>
          <w:rFonts w:ascii="Palatino Linotype" w:hAnsi="Palatino Linotype" w:cs="Arial"/>
          <w:b/>
          <w:bCs/>
        </w:rPr>
        <w:t xml:space="preserve">smlouvu o </w:t>
      </w:r>
      <w:r w:rsidR="00935121" w:rsidRPr="00935121">
        <w:rPr>
          <w:rFonts w:ascii="Palatino Linotype" w:hAnsi="Palatino Linotype" w:cs="Arial"/>
          <w:b/>
          <w:bCs/>
        </w:rPr>
        <w:t>dodávce, montáži a stavebních pracích s tím spojených</w:t>
      </w:r>
    </w:p>
    <w:p w14:paraId="0D101A3C" w14:textId="697F6DAC" w:rsidR="005433BD" w:rsidRPr="0017355A" w:rsidRDefault="00AF3E5C" w:rsidP="00F6011C">
      <w:pPr>
        <w:autoSpaceDE w:val="0"/>
        <w:autoSpaceDN w:val="0"/>
        <w:adjustRightInd w:val="0"/>
        <w:spacing w:line="320" w:lineRule="atLeast"/>
        <w:jc w:val="center"/>
        <w:rPr>
          <w:rFonts w:ascii="Palatino Linotype" w:hAnsi="Palatino Linotype" w:cs="Arial"/>
          <w:bCs/>
          <w:sz w:val="20"/>
          <w:szCs w:val="20"/>
        </w:rPr>
      </w:pPr>
      <w:r w:rsidRPr="007D2D8C">
        <w:rPr>
          <w:rFonts w:ascii="Palatino Linotype" w:hAnsi="Palatino Linotype" w:cs="Arial"/>
          <w:bCs/>
          <w:sz w:val="20"/>
          <w:szCs w:val="20"/>
        </w:rPr>
        <w:t>(dále jen „</w:t>
      </w:r>
      <w:r w:rsidRPr="007D2D8C">
        <w:rPr>
          <w:rFonts w:ascii="Palatino Linotype" w:hAnsi="Palatino Linotype" w:cs="Arial"/>
          <w:b/>
          <w:bCs/>
          <w:sz w:val="20"/>
          <w:szCs w:val="20"/>
        </w:rPr>
        <w:t>smlouva</w:t>
      </w:r>
      <w:r w:rsidRPr="007D2D8C">
        <w:rPr>
          <w:rFonts w:ascii="Palatino Linotype" w:hAnsi="Palatino Linotype" w:cs="Arial"/>
          <w:bCs/>
          <w:sz w:val="20"/>
          <w:szCs w:val="20"/>
        </w:rPr>
        <w:t>“)</w:t>
      </w:r>
    </w:p>
    <w:p w14:paraId="3DCB1C74" w14:textId="77777777" w:rsidR="00AF3E5C" w:rsidRPr="007D2D8C" w:rsidRDefault="00AF3E5C" w:rsidP="00F6011C">
      <w:pPr>
        <w:spacing w:line="320" w:lineRule="atLeast"/>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PREAMBULE</w:t>
      </w:r>
    </w:p>
    <w:p w14:paraId="2E4F380C" w14:textId="6DA87784" w:rsidR="001C5B28" w:rsidRPr="00DA0F87" w:rsidRDefault="00AF3E5C" w:rsidP="00F6011C">
      <w:pPr>
        <w:spacing w:line="320" w:lineRule="atLeast"/>
        <w:jc w:val="center"/>
        <w:rPr>
          <w:rFonts w:ascii="Palatino Linotype" w:hAnsi="Palatino Linotype" w:cs="Verdana"/>
          <w:b/>
          <w:bCs/>
        </w:rPr>
      </w:pPr>
      <w:r w:rsidRPr="006D2EEA">
        <w:rPr>
          <w:rFonts w:ascii="Palatino Linotype" w:hAnsi="Palatino Linotype" w:cs="Arial"/>
          <w:bCs/>
          <w:sz w:val="20"/>
          <w:szCs w:val="20"/>
        </w:rPr>
        <w:t xml:space="preserve">Tato smlouva je uzavírána se </w:t>
      </w:r>
      <w:r w:rsidR="00935121">
        <w:rPr>
          <w:rFonts w:ascii="Palatino Linotype" w:hAnsi="Palatino Linotype" w:cs="Arial"/>
          <w:bCs/>
          <w:sz w:val="20"/>
          <w:szCs w:val="20"/>
        </w:rPr>
        <w:t>dodavatel</w:t>
      </w:r>
      <w:r w:rsidRPr="006D2EEA">
        <w:rPr>
          <w:rFonts w:ascii="Palatino Linotype" w:hAnsi="Palatino Linotype" w:cs="Arial"/>
          <w:bCs/>
          <w:sz w:val="20"/>
          <w:szCs w:val="20"/>
        </w:rPr>
        <w:t xml:space="preserve">em jako </w:t>
      </w:r>
      <w:r w:rsidR="006D2EEA" w:rsidRPr="006D2EEA">
        <w:rPr>
          <w:rFonts w:ascii="Palatino Linotype" w:hAnsi="Palatino Linotype" w:cs="Arial"/>
          <w:bCs/>
          <w:sz w:val="20"/>
          <w:szCs w:val="20"/>
        </w:rPr>
        <w:t>vybraným</w:t>
      </w:r>
      <w:r w:rsidRPr="006D2EEA">
        <w:rPr>
          <w:rFonts w:ascii="Palatino Linotype" w:hAnsi="Palatino Linotype" w:cs="Arial"/>
          <w:bCs/>
          <w:sz w:val="20"/>
          <w:szCs w:val="20"/>
        </w:rPr>
        <w:t xml:space="preserve"> </w:t>
      </w:r>
      <w:r w:rsidR="00963ECA">
        <w:rPr>
          <w:rFonts w:ascii="Palatino Linotype" w:hAnsi="Palatino Linotype" w:cs="Arial"/>
          <w:bCs/>
          <w:sz w:val="20"/>
          <w:szCs w:val="20"/>
        </w:rPr>
        <w:t>dodavatelem</w:t>
      </w:r>
      <w:r w:rsidR="00963ECA" w:rsidRPr="006D2EEA">
        <w:rPr>
          <w:rFonts w:ascii="Palatino Linotype" w:hAnsi="Palatino Linotype" w:cs="Arial"/>
          <w:bCs/>
          <w:sz w:val="20"/>
          <w:szCs w:val="20"/>
        </w:rPr>
        <w:t xml:space="preserve"> </w:t>
      </w:r>
      <w:r w:rsidRPr="006D2EEA">
        <w:rPr>
          <w:rFonts w:ascii="Palatino Linotype" w:hAnsi="Palatino Linotype" w:cs="Arial"/>
          <w:bCs/>
          <w:sz w:val="20"/>
          <w:szCs w:val="20"/>
        </w:rPr>
        <w:t>veřejné zakázky:</w:t>
      </w:r>
      <w:r w:rsidRPr="00381699">
        <w:rPr>
          <w:rFonts w:ascii="Palatino Linotype" w:hAnsi="Palatino Linotype" w:cs="Arial"/>
          <w:bCs/>
          <w:sz w:val="22"/>
          <w:szCs w:val="22"/>
        </w:rPr>
        <w:t xml:space="preserve"> </w:t>
      </w:r>
    </w:p>
    <w:p w14:paraId="0CEE5568" w14:textId="0ED6B6FA" w:rsidR="001C5B28" w:rsidRPr="00BB3BD0" w:rsidRDefault="00F6011C" w:rsidP="00F6011C">
      <w:pPr>
        <w:spacing w:line="320" w:lineRule="atLeast"/>
        <w:jc w:val="center"/>
        <w:rPr>
          <w:rFonts w:ascii="Palatino Linotype" w:hAnsi="Palatino Linotype" w:cs="Verdana"/>
          <w:b/>
          <w:bCs/>
        </w:rPr>
      </w:pPr>
      <w:r w:rsidRPr="00F6011C">
        <w:rPr>
          <w:rFonts w:ascii="Palatino Linotype" w:hAnsi="Palatino Linotype" w:cs="Verdana"/>
          <w:b/>
          <w:bCs/>
        </w:rPr>
        <w:t>„Dodávka a montáž venkovních žaluzií na hlavní budově – jižní a východní křídlo, ON Trutnov</w:t>
      </w:r>
      <w:r>
        <w:rPr>
          <w:rFonts w:ascii="Palatino Linotype" w:hAnsi="Palatino Linotype" w:cs="Verdana"/>
          <w:b/>
          <w:bCs/>
        </w:rPr>
        <w:t>“</w:t>
      </w:r>
    </w:p>
    <w:p w14:paraId="4F9048C9" w14:textId="77777777" w:rsidR="00AF3E5C" w:rsidRPr="00441C3D" w:rsidRDefault="00AF3E5C" w:rsidP="00F6011C">
      <w:pPr>
        <w:spacing w:line="320" w:lineRule="atLeast"/>
        <w:jc w:val="center"/>
        <w:rPr>
          <w:rFonts w:ascii="Palatino Linotype" w:hAnsi="Palatino Linotype" w:cs="Arial"/>
          <w:color w:val="000000"/>
          <w:sz w:val="20"/>
          <w:szCs w:val="20"/>
        </w:rPr>
      </w:pPr>
      <w:r w:rsidRPr="00441C3D">
        <w:rPr>
          <w:rFonts w:ascii="Palatino Linotype" w:hAnsi="Palatino Linotype" w:cs="Arial"/>
          <w:color w:val="000000"/>
          <w:sz w:val="20"/>
          <w:szCs w:val="20"/>
        </w:rPr>
        <w:t>Článek 1</w:t>
      </w:r>
    </w:p>
    <w:p w14:paraId="6D451983" w14:textId="76FCC5EF" w:rsidR="00AF3E5C" w:rsidRPr="007D2D8C" w:rsidRDefault="00AF3E5C" w:rsidP="00F6011C">
      <w:pPr>
        <w:pStyle w:val="Nadpis1"/>
        <w:spacing w:line="320" w:lineRule="atLeast"/>
        <w:rPr>
          <w:rFonts w:ascii="Palatino Linotype" w:hAnsi="Palatino Linotype" w:cs="Arial"/>
          <w:color w:val="000000"/>
          <w:szCs w:val="20"/>
        </w:rPr>
      </w:pPr>
      <w:r w:rsidRPr="007D2D8C">
        <w:rPr>
          <w:rFonts w:ascii="Palatino Linotype" w:hAnsi="Palatino Linotype" w:cs="Arial"/>
          <w:color w:val="000000"/>
          <w:szCs w:val="20"/>
        </w:rPr>
        <w:t>Zmocněné osoby</w:t>
      </w:r>
    </w:p>
    <w:p w14:paraId="0EF0B645" w14:textId="117C18F1" w:rsidR="00AF3E5C" w:rsidRPr="007D2D8C" w:rsidRDefault="00977DC6" w:rsidP="00F6011C">
      <w:pPr>
        <w:pStyle w:val="Zkladntext"/>
        <w:numPr>
          <w:ilvl w:val="1"/>
          <w:numId w:val="1"/>
        </w:numPr>
        <w:spacing w:after="0" w:line="320" w:lineRule="atLeast"/>
        <w:ind w:left="357" w:hanging="357"/>
        <w:jc w:val="both"/>
        <w:rPr>
          <w:rFonts w:ascii="Palatino Linotype" w:hAnsi="Palatino Linotype" w:cs="Arial"/>
          <w:color w:val="000000"/>
        </w:rPr>
      </w:pPr>
      <w:r w:rsidRPr="00AF0FF1">
        <w:rPr>
          <w:rFonts w:ascii="Palatino Linotype" w:hAnsi="Palatino Linotype" w:cs="Arial"/>
          <w:bCs/>
        </w:rPr>
        <w:t xml:space="preserve">Objednatel dále pověřuje nebo zmocňuje následující osoby k jednání ve věcech závazku založeného touto smlouvou s tím, že změna zde uvedených osob může být provedena jednostranným písemným oznámením objednatele </w:t>
      </w:r>
      <w:r w:rsidR="00935121">
        <w:rPr>
          <w:rFonts w:ascii="Palatino Linotype" w:hAnsi="Palatino Linotype" w:cs="Arial"/>
          <w:bCs/>
        </w:rPr>
        <w:t>dodavatel</w:t>
      </w:r>
      <w:r w:rsidRPr="00AF0FF1">
        <w:rPr>
          <w:rFonts w:ascii="Palatino Linotype" w:hAnsi="Palatino Linotype" w:cs="Arial"/>
          <w:bCs/>
        </w:rPr>
        <w:t xml:space="preserve">i, kdy takovým oznámením může být i zápis do stavebního deníku; rozsah </w:t>
      </w:r>
      <w:proofErr w:type="spellStart"/>
      <w:r w:rsidRPr="00AF0FF1">
        <w:rPr>
          <w:rFonts w:ascii="Palatino Linotype" w:hAnsi="Palatino Linotype" w:cs="Arial"/>
          <w:bCs/>
        </w:rPr>
        <w:t>zástupčího</w:t>
      </w:r>
      <w:proofErr w:type="spellEnd"/>
      <w:r w:rsidRPr="00AF0FF1">
        <w:rPr>
          <w:rFonts w:ascii="Palatino Linotype" w:hAnsi="Palatino Linotype" w:cs="Arial"/>
          <w:bCs/>
        </w:rPr>
        <w:t xml:space="preserve"> oprávnění, pokud nevyplývá přímo z této smlouvy, doloží daná osoba písemnou plnou mocí nebo písemným po</w:t>
      </w:r>
      <w:r w:rsidR="00C71BE6">
        <w:rPr>
          <w:rFonts w:ascii="Palatino Linotype" w:hAnsi="Palatino Linotype" w:cs="Arial"/>
          <w:bCs/>
        </w:rPr>
        <w:t>věřením vystaveným objednatelem</w:t>
      </w:r>
      <w:r w:rsidR="00AF3E5C" w:rsidRPr="007D2D8C">
        <w:rPr>
          <w:rFonts w:ascii="Palatino Linotype" w:hAnsi="Palatino Linotype" w:cs="Arial"/>
          <w:color w:val="000000"/>
        </w:rPr>
        <w:t>:</w:t>
      </w:r>
    </w:p>
    <w:p w14:paraId="2C492BED" w14:textId="7C7FEB46" w:rsidR="00102B76" w:rsidRDefault="00977DC6" w:rsidP="00F6011C">
      <w:pPr>
        <w:pStyle w:val="Zkladntext"/>
        <w:numPr>
          <w:ilvl w:val="0"/>
          <w:numId w:val="2"/>
        </w:numPr>
        <w:tabs>
          <w:tab w:val="left" w:pos="3261"/>
        </w:tabs>
        <w:spacing w:after="0" w:line="320" w:lineRule="atLeast"/>
        <w:ind w:left="714" w:hanging="357"/>
        <w:rPr>
          <w:rFonts w:ascii="Palatino Linotype" w:hAnsi="Palatino Linotype"/>
          <w:color w:val="000000"/>
        </w:rPr>
      </w:pPr>
      <w:r w:rsidRPr="00977DC6">
        <w:rPr>
          <w:rFonts w:ascii="Palatino Linotype" w:hAnsi="Palatino Linotype"/>
          <w:color w:val="000000"/>
        </w:rPr>
        <w:lastRenderedPageBreak/>
        <w:t xml:space="preserve">zástupce objednatele ve věcech </w:t>
      </w:r>
      <w:r>
        <w:rPr>
          <w:rFonts w:ascii="Palatino Linotype" w:hAnsi="Palatino Linotype"/>
          <w:color w:val="000000"/>
        </w:rPr>
        <w:t>realizačního plnění veřejné zakázky</w:t>
      </w:r>
      <w:r w:rsidRPr="00977DC6">
        <w:rPr>
          <w:rFonts w:ascii="Palatino Linotype" w:hAnsi="Palatino Linotype"/>
          <w:color w:val="000000"/>
        </w:rPr>
        <w:t>:</w:t>
      </w:r>
      <w:r w:rsidR="00052F89" w:rsidRPr="00977DC6">
        <w:rPr>
          <w:rFonts w:ascii="Palatino Linotype" w:hAnsi="Palatino Linotype"/>
          <w:color w:val="000000"/>
        </w:rPr>
        <w:t xml:space="preserve"> </w:t>
      </w:r>
    </w:p>
    <w:p w14:paraId="01939619" w14:textId="74863E37" w:rsidR="00102B76" w:rsidRDefault="00102B76" w:rsidP="00BB1AEA">
      <w:pPr>
        <w:pStyle w:val="Zkladntext"/>
        <w:numPr>
          <w:ilvl w:val="2"/>
          <w:numId w:val="2"/>
        </w:numPr>
        <w:tabs>
          <w:tab w:val="left" w:pos="1418"/>
        </w:tabs>
        <w:spacing w:after="0" w:line="320" w:lineRule="atLeast"/>
        <w:rPr>
          <w:rFonts w:ascii="Palatino Linotype" w:hAnsi="Palatino Linotype"/>
          <w:color w:val="000000"/>
        </w:rPr>
      </w:pPr>
      <w:r w:rsidRPr="00977DC6">
        <w:rPr>
          <w:rFonts w:ascii="Palatino Linotype" w:hAnsi="Palatino Linotype"/>
          <w:color w:val="000000"/>
        </w:rPr>
        <w:t xml:space="preserve">Ing. </w:t>
      </w:r>
      <w:r w:rsidR="00FC4262">
        <w:rPr>
          <w:rFonts w:ascii="Palatino Linotype" w:hAnsi="Palatino Linotype"/>
          <w:color w:val="000000"/>
        </w:rPr>
        <w:t>Jiří Strnad</w:t>
      </w:r>
      <w:r w:rsidRPr="00977DC6">
        <w:rPr>
          <w:rFonts w:ascii="Palatino Linotype" w:hAnsi="Palatino Linotype"/>
          <w:color w:val="000000"/>
        </w:rPr>
        <w:t>, tel: +420</w:t>
      </w:r>
      <w:r w:rsidR="00B011BC">
        <w:rPr>
          <w:rFonts w:ascii="Palatino Linotype" w:hAnsi="Palatino Linotype"/>
          <w:color w:val="000000"/>
        </w:rPr>
        <w:t> 727 826</w:t>
      </w:r>
      <w:r w:rsidR="00BB1AEA">
        <w:rPr>
          <w:rFonts w:ascii="Palatino Linotype" w:hAnsi="Palatino Linotype"/>
          <w:color w:val="000000"/>
        </w:rPr>
        <w:t> </w:t>
      </w:r>
      <w:r w:rsidR="00B011BC">
        <w:rPr>
          <w:rFonts w:ascii="Palatino Linotype" w:hAnsi="Palatino Linotype"/>
          <w:color w:val="000000"/>
        </w:rPr>
        <w:t>870</w:t>
      </w:r>
      <w:r w:rsidR="00BB1AEA">
        <w:rPr>
          <w:rFonts w:ascii="Palatino Linotype" w:hAnsi="Palatino Linotype"/>
          <w:color w:val="000000"/>
        </w:rPr>
        <w:t>,</w:t>
      </w:r>
    </w:p>
    <w:p w14:paraId="5D0DBCD7" w14:textId="79AA31FC" w:rsidR="00BB1AEA" w:rsidRDefault="00BB1AEA" w:rsidP="00BB1AEA">
      <w:pPr>
        <w:pStyle w:val="Zkladntext"/>
        <w:numPr>
          <w:ilvl w:val="2"/>
          <w:numId w:val="2"/>
        </w:numPr>
        <w:tabs>
          <w:tab w:val="left" w:pos="1418"/>
        </w:tabs>
        <w:spacing w:after="0" w:line="320" w:lineRule="atLeast"/>
        <w:rPr>
          <w:rFonts w:ascii="Palatino Linotype" w:hAnsi="Palatino Linotype"/>
          <w:color w:val="000000"/>
        </w:rPr>
      </w:pPr>
      <w:r>
        <w:rPr>
          <w:rFonts w:ascii="Palatino Linotype" w:hAnsi="Palatino Linotype"/>
          <w:color w:val="000000"/>
        </w:rPr>
        <w:t xml:space="preserve">vedoucí </w:t>
      </w:r>
      <w:r w:rsidRPr="00BB1AEA">
        <w:rPr>
          <w:rFonts w:ascii="Palatino Linotype" w:hAnsi="Palatino Linotype"/>
          <w:color w:val="000000"/>
        </w:rPr>
        <w:t>oddělení přípravy a realizace staveb</w:t>
      </w:r>
      <w:r>
        <w:rPr>
          <w:rFonts w:ascii="Palatino Linotype" w:hAnsi="Palatino Linotype"/>
          <w:color w:val="000000"/>
        </w:rPr>
        <w:t>,</w:t>
      </w:r>
    </w:p>
    <w:p w14:paraId="19338B1E" w14:textId="254A7755" w:rsidR="00BB1AEA" w:rsidRPr="00BB1AEA" w:rsidRDefault="00BB1AEA" w:rsidP="00BB1AEA">
      <w:pPr>
        <w:pStyle w:val="Zkladntext"/>
        <w:numPr>
          <w:ilvl w:val="2"/>
          <w:numId w:val="2"/>
        </w:numPr>
        <w:tabs>
          <w:tab w:val="left" w:pos="1418"/>
        </w:tabs>
        <w:spacing w:after="0" w:line="320" w:lineRule="atLeast"/>
        <w:rPr>
          <w:rFonts w:ascii="Palatino Linotype" w:hAnsi="Palatino Linotype"/>
          <w:color w:val="000000"/>
        </w:rPr>
      </w:pPr>
      <w:r>
        <w:rPr>
          <w:rFonts w:ascii="Palatino Linotype" w:hAnsi="Palatino Linotype"/>
          <w:color w:val="000000"/>
        </w:rPr>
        <w:t>vedoucí Odboru investic.</w:t>
      </w:r>
    </w:p>
    <w:p w14:paraId="15B7FA42" w14:textId="77777777" w:rsidR="00F6011C" w:rsidRDefault="00102B76" w:rsidP="00F6011C">
      <w:pPr>
        <w:pStyle w:val="Zkladntext"/>
        <w:numPr>
          <w:ilvl w:val="0"/>
          <w:numId w:val="2"/>
        </w:numPr>
        <w:tabs>
          <w:tab w:val="left" w:pos="3261"/>
        </w:tabs>
        <w:spacing w:after="0" w:line="320" w:lineRule="atLeast"/>
        <w:ind w:left="714" w:hanging="357"/>
        <w:rPr>
          <w:rFonts w:ascii="Palatino Linotype" w:hAnsi="Palatino Linotype"/>
          <w:color w:val="000000"/>
        </w:rPr>
      </w:pPr>
      <w:r w:rsidRPr="00AF0FF1">
        <w:rPr>
          <w:rFonts w:ascii="Palatino Linotype" w:hAnsi="Palatino Linotype"/>
          <w:color w:val="000000"/>
        </w:rPr>
        <w:t xml:space="preserve">zástupce objednatele </w:t>
      </w:r>
      <w:r w:rsidR="006322F5">
        <w:rPr>
          <w:rFonts w:ascii="Palatino Linotype" w:hAnsi="Palatino Linotype"/>
          <w:color w:val="000000"/>
        </w:rPr>
        <w:t xml:space="preserve">v místě plnění - </w:t>
      </w:r>
      <w:r w:rsidRPr="00AF0FF1">
        <w:rPr>
          <w:rFonts w:ascii="Palatino Linotype" w:hAnsi="Palatino Linotype"/>
          <w:color w:val="000000"/>
        </w:rPr>
        <w:t xml:space="preserve">technický dozor </w:t>
      </w:r>
      <w:r w:rsidR="006322F5">
        <w:rPr>
          <w:rFonts w:ascii="Palatino Linotype" w:hAnsi="Palatino Linotype"/>
          <w:color w:val="000000"/>
        </w:rPr>
        <w:t>investor</w:t>
      </w:r>
      <w:r w:rsidRPr="00AF0FF1">
        <w:rPr>
          <w:rFonts w:ascii="Palatino Linotype" w:hAnsi="Palatino Linotype"/>
          <w:color w:val="000000"/>
        </w:rPr>
        <w:t>a (dále také jen „TD</w:t>
      </w:r>
      <w:r w:rsidR="006322F5">
        <w:rPr>
          <w:rFonts w:ascii="Palatino Linotype" w:hAnsi="Palatino Linotype"/>
          <w:color w:val="000000"/>
        </w:rPr>
        <w:t>I</w:t>
      </w:r>
      <w:r w:rsidRPr="00AF0FF1">
        <w:rPr>
          <w:rFonts w:ascii="Palatino Linotype" w:hAnsi="Palatino Linotype"/>
          <w:color w:val="000000"/>
        </w:rPr>
        <w:t>“): bude řešeno samostatnou smlouvou</w:t>
      </w:r>
    </w:p>
    <w:p w14:paraId="1503BDE2" w14:textId="409E588D" w:rsidR="00AF0FF1" w:rsidRPr="00F6011C" w:rsidRDefault="00102B76" w:rsidP="00F6011C">
      <w:pPr>
        <w:pStyle w:val="Zkladntext"/>
        <w:numPr>
          <w:ilvl w:val="0"/>
          <w:numId w:val="2"/>
        </w:numPr>
        <w:tabs>
          <w:tab w:val="left" w:pos="3261"/>
        </w:tabs>
        <w:spacing w:after="0" w:line="320" w:lineRule="atLeast"/>
        <w:ind w:left="714" w:hanging="357"/>
        <w:rPr>
          <w:rFonts w:ascii="Palatino Linotype" w:hAnsi="Palatino Linotype"/>
          <w:color w:val="000000"/>
        </w:rPr>
      </w:pPr>
      <w:r w:rsidRPr="00F6011C">
        <w:rPr>
          <w:rFonts w:ascii="Palatino Linotype" w:hAnsi="Palatino Linotype"/>
          <w:color w:val="000000"/>
        </w:rPr>
        <w:t xml:space="preserve">zástupce objednatele </w:t>
      </w:r>
      <w:r w:rsidR="006322F5" w:rsidRPr="00F6011C">
        <w:rPr>
          <w:rFonts w:ascii="Palatino Linotype" w:hAnsi="Palatino Linotype"/>
          <w:color w:val="000000"/>
        </w:rPr>
        <w:t xml:space="preserve">v místě plnění - </w:t>
      </w:r>
      <w:r w:rsidRPr="00F6011C">
        <w:rPr>
          <w:rFonts w:ascii="Palatino Linotype" w:hAnsi="Palatino Linotype"/>
          <w:color w:val="000000"/>
        </w:rPr>
        <w:t>autorský dozor</w:t>
      </w:r>
      <w:r w:rsidR="00A56EFA" w:rsidRPr="00F6011C">
        <w:rPr>
          <w:rFonts w:ascii="Palatino Linotype" w:hAnsi="Palatino Linotype"/>
          <w:color w:val="000000"/>
        </w:rPr>
        <w:t xml:space="preserve"> </w:t>
      </w:r>
      <w:r w:rsidR="006322F5" w:rsidRPr="00F6011C">
        <w:rPr>
          <w:rFonts w:ascii="Palatino Linotype" w:hAnsi="Palatino Linotype"/>
          <w:color w:val="000000"/>
        </w:rPr>
        <w:t>(</w:t>
      </w:r>
      <w:r w:rsidR="00A56EFA" w:rsidRPr="00F6011C">
        <w:rPr>
          <w:rFonts w:ascii="Palatino Linotype" w:hAnsi="Palatino Linotype"/>
          <w:color w:val="000000"/>
        </w:rPr>
        <w:t>dále jen AD</w:t>
      </w:r>
      <w:r w:rsidRPr="00F6011C">
        <w:rPr>
          <w:rFonts w:ascii="Palatino Linotype" w:hAnsi="Palatino Linotype"/>
          <w:color w:val="000000"/>
        </w:rPr>
        <w:t xml:space="preserve">): </w:t>
      </w:r>
      <w:r w:rsidR="00F6011C" w:rsidRPr="00F6011C">
        <w:rPr>
          <w:rFonts w:ascii="Palatino Linotype" w:hAnsi="Palatino Linotype"/>
          <w:color w:val="000000"/>
        </w:rPr>
        <w:t>Ing. Jiří Svatoň</w:t>
      </w:r>
    </w:p>
    <w:p w14:paraId="2A7C2C65" w14:textId="5271DBCF" w:rsidR="00AF0FF1" w:rsidRDefault="00AF0FF1" w:rsidP="00F6011C">
      <w:pPr>
        <w:pStyle w:val="Zkladntext"/>
        <w:numPr>
          <w:ilvl w:val="0"/>
          <w:numId w:val="2"/>
        </w:numPr>
        <w:tabs>
          <w:tab w:val="left" w:pos="3261"/>
        </w:tabs>
        <w:spacing w:after="0" w:line="320" w:lineRule="atLeast"/>
        <w:ind w:left="714" w:hanging="357"/>
        <w:rPr>
          <w:rFonts w:ascii="Palatino Linotype" w:hAnsi="Palatino Linotype"/>
          <w:color w:val="000000"/>
        </w:rPr>
      </w:pPr>
      <w:r w:rsidRPr="00AF0FF1">
        <w:rPr>
          <w:rFonts w:ascii="Palatino Linotype" w:hAnsi="Palatino Linotype" w:cs="Arial"/>
          <w:color w:val="000000"/>
        </w:rPr>
        <w:t>příp. další osoby, které objednatel uvede ve stavebním deníku</w:t>
      </w:r>
      <w:r w:rsidR="0048217B">
        <w:rPr>
          <w:rFonts w:ascii="Palatino Linotype" w:hAnsi="Palatino Linotype" w:cs="Arial"/>
          <w:color w:val="000000"/>
        </w:rPr>
        <w:t>.</w:t>
      </w:r>
    </w:p>
    <w:p w14:paraId="77D736F3" w14:textId="77777777" w:rsidR="00102B76" w:rsidRDefault="00102B76" w:rsidP="00F6011C">
      <w:pPr>
        <w:pStyle w:val="Zkladntext"/>
        <w:tabs>
          <w:tab w:val="left" w:pos="3261"/>
        </w:tabs>
        <w:spacing w:after="0" w:line="320" w:lineRule="atLeast"/>
        <w:ind w:left="714"/>
        <w:rPr>
          <w:rFonts w:ascii="Palatino Linotype" w:hAnsi="Palatino Linotype"/>
          <w:color w:val="000000"/>
        </w:rPr>
      </w:pPr>
    </w:p>
    <w:p w14:paraId="46A06E98" w14:textId="7D638747" w:rsidR="00AF3E5C" w:rsidRPr="007D2D8C" w:rsidRDefault="00935121" w:rsidP="00F6011C">
      <w:pPr>
        <w:pStyle w:val="Zkladntext"/>
        <w:numPr>
          <w:ilvl w:val="1"/>
          <w:numId w:val="1"/>
        </w:numPr>
        <w:spacing w:after="0" w:line="320" w:lineRule="atLeast"/>
        <w:ind w:left="357" w:hanging="357"/>
        <w:jc w:val="both"/>
        <w:rPr>
          <w:rFonts w:ascii="Palatino Linotype" w:hAnsi="Palatino Linotype" w:cs="Arial"/>
          <w:color w:val="000000"/>
        </w:rPr>
      </w:pPr>
      <w:r>
        <w:rPr>
          <w:rFonts w:ascii="Palatino Linotype" w:hAnsi="Palatino Linotype" w:cs="Arial"/>
          <w:color w:val="000000"/>
        </w:rPr>
        <w:t>Dodavatel</w:t>
      </w:r>
      <w:r w:rsidR="00AF3E5C" w:rsidRPr="007D2D8C">
        <w:rPr>
          <w:rFonts w:ascii="Palatino Linotype" w:hAnsi="Palatino Linotype" w:cs="Arial"/>
          <w:color w:val="000000"/>
        </w:rPr>
        <w:t xml:space="preserve"> dále zmocňuje následující osoby k jednání:</w:t>
      </w:r>
    </w:p>
    <w:p w14:paraId="13BF90FE" w14:textId="37FCB0DA" w:rsidR="00AF3E5C" w:rsidRPr="007D2D8C" w:rsidRDefault="00AF3E5C" w:rsidP="00F6011C">
      <w:pPr>
        <w:pStyle w:val="Zkladntext"/>
        <w:numPr>
          <w:ilvl w:val="0"/>
          <w:numId w:val="3"/>
        </w:numPr>
        <w:spacing w:after="0" w:line="320" w:lineRule="atLeast"/>
        <w:rPr>
          <w:rFonts w:ascii="Palatino Linotype" w:hAnsi="Palatino Linotype" w:cs="Arial"/>
          <w:color w:val="000000"/>
        </w:rPr>
      </w:pPr>
      <w:r w:rsidRPr="007D2D8C">
        <w:rPr>
          <w:rFonts w:ascii="Palatino Linotype" w:hAnsi="Palatino Linotype" w:cs="Arial"/>
          <w:color w:val="000000"/>
        </w:rPr>
        <w:t>ve věcech smluvních:</w:t>
      </w:r>
      <w:r w:rsidR="00320024" w:rsidRPr="007D2D8C">
        <w:rPr>
          <w:rFonts w:ascii="Palatino Linotype" w:hAnsi="Palatino Linotype" w:cs="Arial"/>
          <w:color w:val="000000"/>
        </w:rPr>
        <w:t xml:space="preserve"> </w:t>
      </w:r>
      <w:r w:rsidR="00AF0FF1">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ab/>
      </w:r>
      <w:r w:rsidRPr="007D2D8C">
        <w:rPr>
          <w:rFonts w:ascii="Palatino Linotype" w:hAnsi="Palatino Linotype" w:cs="Arial"/>
          <w:color w:val="000000"/>
        </w:rPr>
        <w:tab/>
        <w:t xml:space="preserve"> </w:t>
      </w:r>
    </w:p>
    <w:p w14:paraId="372A1699" w14:textId="74196D17" w:rsidR="00AF3E5C" w:rsidRPr="007D2D8C" w:rsidRDefault="00AF3E5C" w:rsidP="00F6011C">
      <w:pPr>
        <w:pStyle w:val="Zkladntext"/>
        <w:numPr>
          <w:ilvl w:val="0"/>
          <w:numId w:val="3"/>
        </w:numPr>
        <w:spacing w:after="0" w:line="320" w:lineRule="atLeast"/>
        <w:rPr>
          <w:rFonts w:ascii="Palatino Linotype" w:hAnsi="Palatino Linotype" w:cs="Arial"/>
          <w:color w:val="000000"/>
        </w:rPr>
      </w:pPr>
      <w:r w:rsidRPr="007D2D8C">
        <w:rPr>
          <w:rFonts w:ascii="Palatino Linotype" w:hAnsi="Palatino Linotype" w:cs="Arial"/>
          <w:color w:val="000000"/>
        </w:rPr>
        <w:t>ve věcech technických:</w:t>
      </w:r>
      <w:r w:rsidR="00320024" w:rsidRPr="007D2D8C">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 xml:space="preserve"> </w:t>
      </w:r>
    </w:p>
    <w:p w14:paraId="64B1B981" w14:textId="1A8F0C9D" w:rsidR="00AF3E5C" w:rsidRPr="007D2D8C" w:rsidRDefault="00AF3E5C" w:rsidP="00F6011C">
      <w:pPr>
        <w:pStyle w:val="Zkladntext"/>
        <w:numPr>
          <w:ilvl w:val="0"/>
          <w:numId w:val="3"/>
        </w:numPr>
        <w:spacing w:after="0" w:line="320" w:lineRule="atLeast"/>
        <w:rPr>
          <w:rFonts w:ascii="Palatino Linotype" w:hAnsi="Palatino Linotype" w:cs="Arial"/>
          <w:color w:val="000000"/>
        </w:rPr>
      </w:pPr>
      <w:r w:rsidRPr="007D2D8C">
        <w:rPr>
          <w:rFonts w:ascii="Palatino Linotype" w:hAnsi="Palatino Linotype" w:cs="Arial"/>
          <w:color w:val="000000"/>
        </w:rPr>
        <w:t xml:space="preserve">zástupci </w:t>
      </w:r>
      <w:r w:rsidR="00935121">
        <w:rPr>
          <w:rFonts w:ascii="Palatino Linotype" w:hAnsi="Palatino Linotype" w:cs="Arial"/>
          <w:color w:val="000000"/>
        </w:rPr>
        <w:t>dodavatel</w:t>
      </w:r>
      <w:r w:rsidRPr="007D2D8C">
        <w:rPr>
          <w:rFonts w:ascii="Palatino Linotype" w:hAnsi="Palatino Linotype" w:cs="Arial"/>
          <w:color w:val="000000"/>
        </w:rPr>
        <w:t xml:space="preserve">e na </w:t>
      </w:r>
      <w:r w:rsidRPr="00AF0FF1">
        <w:rPr>
          <w:rFonts w:ascii="Palatino Linotype" w:hAnsi="Palatino Linotype" w:cs="Arial"/>
          <w:color w:val="000000"/>
        </w:rPr>
        <w:t>stavbě:</w:t>
      </w:r>
      <w:r w:rsidR="00343309" w:rsidRPr="00AF0FF1">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p>
    <w:p w14:paraId="11268679" w14:textId="4200B20A" w:rsidR="00AF3E5C" w:rsidRPr="007D2D8C" w:rsidRDefault="00AF3E5C" w:rsidP="00F6011C">
      <w:pPr>
        <w:pStyle w:val="Zkladntext"/>
        <w:numPr>
          <w:ilvl w:val="0"/>
          <w:numId w:val="3"/>
        </w:numPr>
        <w:spacing w:after="0" w:line="320" w:lineRule="atLeast"/>
        <w:rPr>
          <w:rFonts w:ascii="Palatino Linotype" w:hAnsi="Palatino Linotype" w:cs="Arial"/>
          <w:color w:val="000000"/>
        </w:rPr>
      </w:pPr>
      <w:r w:rsidRPr="007D2D8C">
        <w:rPr>
          <w:rFonts w:ascii="Palatino Linotype" w:hAnsi="Palatino Linotype" w:cs="Arial"/>
          <w:color w:val="000000"/>
        </w:rPr>
        <w:t xml:space="preserve">příp. další osoby, které </w:t>
      </w:r>
      <w:r w:rsidR="00935121">
        <w:rPr>
          <w:rFonts w:ascii="Palatino Linotype" w:hAnsi="Palatino Linotype" w:cs="Arial"/>
          <w:color w:val="000000"/>
        </w:rPr>
        <w:t>dodavatel</w:t>
      </w:r>
      <w:r w:rsidRPr="007D2D8C">
        <w:rPr>
          <w:rFonts w:ascii="Palatino Linotype" w:hAnsi="Palatino Linotype" w:cs="Arial"/>
          <w:color w:val="000000"/>
        </w:rPr>
        <w:t xml:space="preserve"> uvede ve stavebním deníku</w:t>
      </w:r>
    </w:p>
    <w:p w14:paraId="0E01860F" w14:textId="77777777" w:rsidR="00AF3E5C" w:rsidRPr="007D2D8C" w:rsidRDefault="00AF3E5C" w:rsidP="00F6011C">
      <w:pPr>
        <w:pStyle w:val="Zkladntext"/>
        <w:numPr>
          <w:ilvl w:val="1"/>
          <w:numId w:val="1"/>
        </w:numPr>
        <w:spacing w:after="0" w:line="320" w:lineRule="atLeast"/>
        <w:ind w:left="357" w:hanging="357"/>
        <w:jc w:val="both"/>
        <w:rPr>
          <w:rFonts w:ascii="Palatino Linotype" w:hAnsi="Palatino Linotype" w:cs="Arial"/>
          <w:color w:val="000000"/>
        </w:rPr>
      </w:pPr>
      <w:r w:rsidRPr="007D2D8C">
        <w:rPr>
          <w:rFonts w:ascii="Palatino Linotype" w:hAnsi="Palatino Linotype" w:cs="Arial"/>
          <w:color w:val="000000"/>
        </w:rPr>
        <w:t>Zmocněné osoby smluvních stran mohou být změněny písemným oznámením prokazatelně doručeným druhé smluvní straně tak, aby nedošlo k prodlení smluvních stran.</w:t>
      </w:r>
    </w:p>
    <w:p w14:paraId="6B80A678" w14:textId="77777777" w:rsidR="00AF3E5C" w:rsidRPr="007D2D8C" w:rsidRDefault="00AF3E5C" w:rsidP="00F6011C">
      <w:pPr>
        <w:spacing w:line="320" w:lineRule="atLeast"/>
        <w:rPr>
          <w:rFonts w:ascii="Palatino Linotype" w:hAnsi="Palatino Linotype"/>
          <w:sz w:val="20"/>
          <w:szCs w:val="20"/>
        </w:rPr>
      </w:pPr>
    </w:p>
    <w:p w14:paraId="417F2C33" w14:textId="77777777" w:rsidR="00AF3E5C" w:rsidRPr="007D2D8C" w:rsidRDefault="00AF3E5C" w:rsidP="00F6011C">
      <w:pPr>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2</w:t>
      </w:r>
    </w:p>
    <w:p w14:paraId="46CF7BDD" w14:textId="77777777" w:rsidR="00AF3E5C" w:rsidRPr="007D2D8C" w:rsidRDefault="00AF3E5C" w:rsidP="00F6011C">
      <w:pPr>
        <w:pStyle w:val="Seznam"/>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Podklady pro uzavření smlouvy</w:t>
      </w:r>
    </w:p>
    <w:p w14:paraId="20CFB73C" w14:textId="77777777" w:rsidR="00AF3E5C" w:rsidRPr="007D2D8C" w:rsidRDefault="00AF3E5C" w:rsidP="00F6011C">
      <w:pPr>
        <w:pStyle w:val="Seznam"/>
        <w:spacing w:line="320" w:lineRule="atLeast"/>
        <w:ind w:left="0" w:firstLine="0"/>
        <w:jc w:val="center"/>
        <w:rPr>
          <w:rFonts w:ascii="Palatino Linotype" w:hAnsi="Palatino Linotype" w:cs="Arial"/>
          <w:b/>
          <w:color w:val="000000"/>
        </w:rPr>
      </w:pPr>
    </w:p>
    <w:p w14:paraId="00D190F6" w14:textId="16792FDE" w:rsidR="00FC4262" w:rsidRPr="00F6011C" w:rsidRDefault="00AF3E5C" w:rsidP="00F6011C">
      <w:pPr>
        <w:autoSpaceDE w:val="0"/>
        <w:autoSpaceDN w:val="0"/>
        <w:adjustRightInd w:val="0"/>
        <w:spacing w:line="320" w:lineRule="atLeast"/>
        <w:ind w:left="426" w:hanging="426"/>
        <w:rPr>
          <w:rFonts w:ascii="Palatino Linotype" w:hAnsi="Palatino Linotype" w:cs="Verdana"/>
          <w:b/>
          <w:bCs/>
          <w:sz w:val="20"/>
          <w:szCs w:val="20"/>
        </w:rPr>
      </w:pPr>
      <w:r w:rsidRPr="007D2D8C">
        <w:rPr>
          <w:rFonts w:ascii="Palatino Linotype" w:hAnsi="Palatino Linotype" w:cs="Arial"/>
          <w:color w:val="000000"/>
          <w:sz w:val="20"/>
          <w:szCs w:val="20"/>
        </w:rPr>
        <w:t>2.1</w:t>
      </w:r>
      <w:r w:rsidR="00DE59CF">
        <w:rPr>
          <w:rFonts w:ascii="Palatino Linotype" w:hAnsi="Palatino Linotype" w:cs="Arial"/>
          <w:b/>
          <w:color w:val="000000"/>
          <w:sz w:val="20"/>
          <w:szCs w:val="20"/>
        </w:rPr>
        <w:t xml:space="preserve"> </w:t>
      </w:r>
      <w:r w:rsidRPr="007D2D8C">
        <w:rPr>
          <w:rFonts w:ascii="Palatino Linotype" w:hAnsi="Palatino Linotype" w:cs="Arial"/>
          <w:color w:val="000000"/>
          <w:sz w:val="20"/>
          <w:szCs w:val="20"/>
        </w:rPr>
        <w:t xml:space="preserve">Základním podkladem pro uzavření této smlouvy je nabídka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 ze dne </w:t>
      </w:r>
      <w:r w:rsidR="00711481" w:rsidRPr="00AF0FF1">
        <w:rPr>
          <w:rFonts w:ascii="Palatino Linotype" w:hAnsi="Palatino Linotype" w:cs="Arial"/>
          <w:color w:val="000000"/>
          <w:sz w:val="20"/>
          <w:szCs w:val="20"/>
          <w:highlight w:val="lightGray"/>
        </w:rPr>
        <w:t>……</w:t>
      </w:r>
      <w:r w:rsidR="00711481" w:rsidRPr="00AF0FF1">
        <w:rPr>
          <w:rFonts w:ascii="Palatino Linotype" w:hAnsi="Palatino Linotype" w:cs="Arial"/>
          <w:color w:val="000000"/>
          <w:sz w:val="20"/>
          <w:szCs w:val="20"/>
        </w:rPr>
        <w:t xml:space="preserve">/doplní </w:t>
      </w:r>
      <w:r w:rsidR="00AF0FF1">
        <w:rPr>
          <w:rFonts w:ascii="Palatino Linotype" w:hAnsi="Palatino Linotype" w:cs="Arial"/>
          <w:color w:val="000000"/>
          <w:sz w:val="20"/>
          <w:szCs w:val="20"/>
        </w:rPr>
        <w:t>dodavatel</w:t>
      </w:r>
      <w:r w:rsidR="00711481" w:rsidRPr="00AF0FF1">
        <w:rPr>
          <w:rFonts w:ascii="Palatino Linotype" w:hAnsi="Palatino Linotype" w:cs="Arial"/>
          <w:color w:val="000000"/>
          <w:sz w:val="20"/>
          <w:szCs w:val="20"/>
        </w:rPr>
        <w:t>/</w:t>
      </w:r>
      <w:r w:rsidR="003F55A2">
        <w:rPr>
          <w:rFonts w:ascii="Palatino Linotype" w:hAnsi="Palatino Linotype" w:cs="Arial"/>
          <w:color w:val="000000"/>
          <w:sz w:val="20"/>
          <w:szCs w:val="20"/>
        </w:rPr>
        <w:t xml:space="preserve"> předložená </w:t>
      </w:r>
      <w:r w:rsidRPr="007D2D8C">
        <w:rPr>
          <w:rFonts w:ascii="Palatino Linotype" w:hAnsi="Palatino Linotype" w:cs="Arial"/>
          <w:color w:val="000000"/>
          <w:sz w:val="20"/>
          <w:szCs w:val="20"/>
        </w:rPr>
        <w:t xml:space="preserve">v rámci </w:t>
      </w:r>
      <w:r w:rsidR="007D2D8C">
        <w:rPr>
          <w:rFonts w:ascii="Palatino Linotype" w:hAnsi="Palatino Linotype" w:cs="Arial"/>
          <w:color w:val="000000"/>
          <w:sz w:val="20"/>
          <w:szCs w:val="20"/>
        </w:rPr>
        <w:t>veřejné zakázky</w:t>
      </w:r>
      <w:r w:rsidR="00D06C10" w:rsidRPr="00D06C10">
        <w:rPr>
          <w:rFonts w:ascii="Palatino Linotype" w:hAnsi="Palatino Linotype" w:cs="Verdana"/>
          <w:b/>
          <w:bCs/>
          <w:sz w:val="22"/>
          <w:szCs w:val="22"/>
        </w:rPr>
        <w:t xml:space="preserve"> </w:t>
      </w:r>
      <w:r w:rsidR="00F6011C" w:rsidRPr="00F6011C">
        <w:rPr>
          <w:rFonts w:ascii="Palatino Linotype" w:hAnsi="Palatino Linotype" w:cs="Verdana"/>
          <w:b/>
          <w:bCs/>
          <w:sz w:val="22"/>
          <w:szCs w:val="22"/>
        </w:rPr>
        <w:t>„</w:t>
      </w:r>
      <w:r w:rsidR="00F6011C" w:rsidRPr="00F6011C">
        <w:rPr>
          <w:rFonts w:ascii="Palatino Linotype" w:hAnsi="Palatino Linotype" w:cs="Verdana"/>
          <w:b/>
          <w:bCs/>
          <w:sz w:val="20"/>
          <w:szCs w:val="20"/>
        </w:rPr>
        <w:t>Dodávka a montáž venkovních žaluzií na hlavní budově – jižní a východní křídlo, ON Trutnov“</w:t>
      </w:r>
    </w:p>
    <w:p w14:paraId="3943DAD2" w14:textId="77777777" w:rsidR="00AF3E5C" w:rsidRPr="007D2D8C" w:rsidRDefault="00AF3E5C" w:rsidP="00F6011C">
      <w:pPr>
        <w:pStyle w:val="Zkladntext"/>
        <w:numPr>
          <w:ilvl w:val="1"/>
          <w:numId w:val="6"/>
        </w:numPr>
        <w:spacing w:after="0" w:line="320" w:lineRule="atLeast"/>
        <w:jc w:val="both"/>
        <w:rPr>
          <w:rFonts w:ascii="Palatino Linotype" w:hAnsi="Palatino Linotype" w:cs="Arial"/>
          <w:color w:val="000000"/>
        </w:rPr>
      </w:pPr>
      <w:r w:rsidRPr="007D2D8C">
        <w:rPr>
          <w:rFonts w:ascii="Palatino Linotype" w:hAnsi="Palatino Linotype" w:cs="Arial"/>
          <w:color w:val="000000"/>
        </w:rPr>
        <w:t xml:space="preserve">Dalším podkladem pro uzavření této smlouvy je následující projektová a smluvní dokumentace, která tvoří nedílnou součást této smlouvy: </w:t>
      </w:r>
    </w:p>
    <w:p w14:paraId="7B2E8027" w14:textId="5BF5E25F" w:rsidR="00AF3E5C" w:rsidRPr="0094376F" w:rsidRDefault="00AF3E5C" w:rsidP="00F6011C">
      <w:pPr>
        <w:pStyle w:val="Zkladntext"/>
        <w:numPr>
          <w:ilvl w:val="0"/>
          <w:numId w:val="4"/>
        </w:numPr>
        <w:spacing w:after="0" w:line="320" w:lineRule="atLeast"/>
        <w:rPr>
          <w:rFonts w:ascii="Palatino Linotype" w:hAnsi="Palatino Linotype" w:cs="Arial"/>
          <w:color w:val="000000"/>
          <w:u w:val="single"/>
        </w:rPr>
      </w:pPr>
      <w:r w:rsidRPr="0094376F">
        <w:rPr>
          <w:rFonts w:ascii="Palatino Linotype" w:hAnsi="Palatino Linotype" w:cs="Arial"/>
          <w:color w:val="000000"/>
          <w:u w:val="single"/>
        </w:rPr>
        <w:t xml:space="preserve">Příloha č. 1 - </w:t>
      </w:r>
      <w:r w:rsidR="00DE1313" w:rsidRPr="007D2D8C">
        <w:rPr>
          <w:rFonts w:ascii="Palatino Linotype" w:hAnsi="Palatino Linotype" w:cs="Arial"/>
          <w:color w:val="000000"/>
          <w:u w:val="single"/>
        </w:rPr>
        <w:t xml:space="preserve">Projektová dokumentace </w:t>
      </w:r>
      <w:r w:rsidR="00935121">
        <w:rPr>
          <w:rFonts w:ascii="Palatino Linotype" w:hAnsi="Palatino Linotype" w:cs="Arial"/>
          <w:color w:val="000000"/>
          <w:u w:val="single"/>
        </w:rPr>
        <w:t>plnění</w:t>
      </w:r>
      <w:r w:rsidR="00DE1313" w:rsidRPr="007D2D8C">
        <w:rPr>
          <w:rFonts w:ascii="Palatino Linotype" w:hAnsi="Palatino Linotype" w:cs="Arial"/>
          <w:color w:val="000000"/>
          <w:u w:val="single"/>
        </w:rPr>
        <w:t xml:space="preserve"> </w:t>
      </w:r>
      <w:r w:rsidR="00963ECA" w:rsidRPr="00CF0D89">
        <w:rPr>
          <w:rFonts w:ascii="Palatino Linotype" w:hAnsi="Palatino Linotype" w:cs="Arial"/>
          <w:color w:val="000000"/>
          <w:u w:val="single"/>
        </w:rPr>
        <w:t>(uložena mimo smlouvu)</w:t>
      </w:r>
    </w:p>
    <w:p w14:paraId="41F75E84" w14:textId="3C6E9A96" w:rsidR="00AF3E5C" w:rsidRPr="0094376F" w:rsidRDefault="00AF3E5C" w:rsidP="00F6011C">
      <w:pPr>
        <w:pStyle w:val="Zkladntext"/>
        <w:numPr>
          <w:ilvl w:val="0"/>
          <w:numId w:val="4"/>
        </w:numPr>
        <w:spacing w:after="0" w:line="320" w:lineRule="atLeast"/>
        <w:ind w:left="714" w:hanging="357"/>
        <w:rPr>
          <w:rFonts w:ascii="Palatino Linotype" w:hAnsi="Palatino Linotype" w:cs="Arial"/>
          <w:color w:val="000000"/>
          <w:u w:val="single"/>
        </w:rPr>
      </w:pPr>
      <w:r w:rsidRPr="0094376F">
        <w:rPr>
          <w:rFonts w:ascii="Palatino Linotype" w:hAnsi="Palatino Linotype" w:cs="Arial"/>
          <w:color w:val="000000"/>
          <w:u w:val="single"/>
        </w:rPr>
        <w:t xml:space="preserve">Příloha č. 2 </w:t>
      </w:r>
      <w:r w:rsidR="00CB00FB" w:rsidRPr="0094376F">
        <w:rPr>
          <w:rFonts w:ascii="Palatino Linotype" w:hAnsi="Palatino Linotype" w:cs="Arial"/>
          <w:color w:val="000000"/>
          <w:u w:val="single"/>
        </w:rPr>
        <w:t>–</w:t>
      </w:r>
      <w:r w:rsidR="00941264" w:rsidRPr="0094376F">
        <w:rPr>
          <w:rFonts w:ascii="Palatino Linotype" w:hAnsi="Palatino Linotype" w:cs="Arial"/>
          <w:color w:val="000000"/>
          <w:u w:val="single"/>
        </w:rPr>
        <w:t xml:space="preserve"> </w:t>
      </w:r>
      <w:r w:rsidR="0030721B" w:rsidRPr="0094376F">
        <w:rPr>
          <w:rFonts w:ascii="Palatino Linotype" w:hAnsi="Palatino Linotype" w:cs="Arial"/>
          <w:color w:val="000000"/>
          <w:u w:val="single"/>
        </w:rPr>
        <w:t xml:space="preserve">Oceněný </w:t>
      </w:r>
      <w:r w:rsidR="00184A7C">
        <w:rPr>
          <w:rFonts w:ascii="Palatino Linotype" w:hAnsi="Palatino Linotype" w:cs="Arial"/>
          <w:color w:val="000000"/>
          <w:u w:val="single"/>
        </w:rPr>
        <w:t xml:space="preserve">soupis prací, dodávek a služeb včetně </w:t>
      </w:r>
      <w:r w:rsidR="0030721B" w:rsidRPr="0094376F">
        <w:rPr>
          <w:rFonts w:ascii="Palatino Linotype" w:hAnsi="Palatino Linotype" w:cs="Arial"/>
          <w:color w:val="000000"/>
          <w:u w:val="single"/>
        </w:rPr>
        <w:t>výkaz</w:t>
      </w:r>
      <w:r w:rsidR="00184A7C">
        <w:rPr>
          <w:rFonts w:ascii="Palatino Linotype" w:hAnsi="Palatino Linotype" w:cs="Arial"/>
          <w:color w:val="000000"/>
          <w:u w:val="single"/>
        </w:rPr>
        <w:t>u</w:t>
      </w:r>
      <w:r w:rsidR="0030721B" w:rsidRPr="0094376F">
        <w:rPr>
          <w:rFonts w:ascii="Palatino Linotype" w:hAnsi="Palatino Linotype" w:cs="Arial"/>
          <w:color w:val="000000"/>
          <w:u w:val="single"/>
        </w:rPr>
        <w:t xml:space="preserve"> výměr (rozpočet)</w:t>
      </w:r>
    </w:p>
    <w:p w14:paraId="49F1BBA7" w14:textId="77777777" w:rsidR="00AF3E5C" w:rsidRPr="007D2D8C" w:rsidRDefault="00AF3E5C" w:rsidP="00F6011C">
      <w:pPr>
        <w:pStyle w:val="Zkladntext"/>
        <w:numPr>
          <w:ilvl w:val="0"/>
          <w:numId w:val="4"/>
        </w:numPr>
        <w:spacing w:after="0" w:line="320" w:lineRule="atLeast"/>
        <w:ind w:left="714" w:hanging="357"/>
        <w:rPr>
          <w:rFonts w:ascii="Palatino Linotype" w:hAnsi="Palatino Linotype" w:cs="Arial"/>
          <w:color w:val="000000"/>
        </w:rPr>
      </w:pPr>
      <w:r w:rsidRPr="007D2D8C">
        <w:rPr>
          <w:rFonts w:ascii="Palatino Linotype" w:hAnsi="Palatino Linotype" w:cs="Arial"/>
          <w:color w:val="000000"/>
          <w:u w:val="single"/>
        </w:rPr>
        <w:t>Příloha č. 3 – Harmonogram</w:t>
      </w:r>
    </w:p>
    <w:p w14:paraId="5F7CFCA6" w14:textId="77777777" w:rsidR="00963ECA" w:rsidRDefault="00AF3E5C" w:rsidP="00F6011C">
      <w:pPr>
        <w:pStyle w:val="Zkladntext"/>
        <w:numPr>
          <w:ilvl w:val="0"/>
          <w:numId w:val="4"/>
        </w:numPr>
        <w:spacing w:after="0" w:line="320" w:lineRule="atLeast"/>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sidR="006D2EEA">
        <w:rPr>
          <w:rFonts w:ascii="Palatino Linotype" w:hAnsi="Palatino Linotype" w:cs="Arial"/>
          <w:color w:val="000000"/>
          <w:u w:val="single"/>
        </w:rPr>
        <w:t>pod</w:t>
      </w:r>
      <w:r w:rsidRPr="007D2D8C">
        <w:rPr>
          <w:rFonts w:ascii="Palatino Linotype" w:hAnsi="Palatino Linotype" w:cs="Arial"/>
          <w:color w:val="000000"/>
          <w:u w:val="single"/>
        </w:rPr>
        <w:t>dodavatelů s uvedením rozsahu jejich plnění</w:t>
      </w:r>
    </w:p>
    <w:p w14:paraId="4602F9B7" w14:textId="7C3AEED7" w:rsidR="00AF3E5C" w:rsidRPr="007D2D8C" w:rsidRDefault="00AF3E5C" w:rsidP="00F6011C">
      <w:pPr>
        <w:pStyle w:val="Zkladntext"/>
        <w:spacing w:after="0" w:line="320" w:lineRule="atLeast"/>
        <w:jc w:val="both"/>
        <w:rPr>
          <w:rFonts w:ascii="Palatino Linotype" w:hAnsi="Palatino Linotype" w:cs="Arial"/>
          <w:color w:val="000000"/>
        </w:rPr>
      </w:pPr>
      <w:r w:rsidRPr="007D2D8C">
        <w:rPr>
          <w:rFonts w:ascii="Palatino Linotype" w:hAnsi="Palatino Linotype" w:cs="Arial"/>
          <w:color w:val="000000"/>
        </w:rPr>
        <w:t xml:space="preserve">2.3 </w:t>
      </w:r>
      <w:r w:rsidR="00935121">
        <w:rPr>
          <w:rFonts w:ascii="Palatino Linotype" w:hAnsi="Palatino Linotype" w:cs="Arial"/>
          <w:color w:val="000000"/>
        </w:rPr>
        <w:t>Dodavatel</w:t>
      </w:r>
      <w:r w:rsidRPr="007D2D8C">
        <w:rPr>
          <w:rFonts w:ascii="Palatino Linotype" w:hAnsi="Palatino Linotype" w:cs="Arial"/>
          <w:color w:val="000000"/>
        </w:rPr>
        <w:t xml:space="preserve"> prohlašuje, že k datu podpisu smlouvy:</w:t>
      </w:r>
    </w:p>
    <w:p w14:paraId="7B32CEA6" w14:textId="77777777" w:rsidR="00AF3E5C" w:rsidRPr="007D2D8C" w:rsidRDefault="00AF3E5C" w:rsidP="00F6011C">
      <w:pPr>
        <w:pStyle w:val="Zkladntext"/>
        <w:numPr>
          <w:ilvl w:val="0"/>
          <w:numId w:val="5"/>
        </w:numPr>
        <w:spacing w:after="0" w:line="320" w:lineRule="atLeast"/>
        <w:rPr>
          <w:rFonts w:ascii="Palatino Linotype" w:hAnsi="Palatino Linotype" w:cs="Arial"/>
          <w:color w:val="000000"/>
        </w:rPr>
      </w:pPr>
      <w:r w:rsidRPr="007D2D8C">
        <w:rPr>
          <w:rFonts w:ascii="Palatino Linotype" w:hAnsi="Palatino Linotype" w:cs="Arial"/>
          <w:color w:val="000000"/>
        </w:rPr>
        <w:t>převzal příslušnou projektovou a smluvní dokumentaci;</w:t>
      </w:r>
    </w:p>
    <w:p w14:paraId="672EA918" w14:textId="1EC36EE8" w:rsidR="00AF3E5C" w:rsidRPr="007D2D8C" w:rsidRDefault="00C71BE6" w:rsidP="00F6011C">
      <w:pPr>
        <w:pStyle w:val="Zkladntext"/>
        <w:numPr>
          <w:ilvl w:val="0"/>
          <w:numId w:val="5"/>
        </w:numPr>
        <w:spacing w:after="0" w:line="320" w:lineRule="atLeast"/>
        <w:rPr>
          <w:rFonts w:ascii="Palatino Linotype" w:hAnsi="Palatino Linotype" w:cs="Arial"/>
          <w:color w:val="000000"/>
        </w:rPr>
      </w:pPr>
      <w:r>
        <w:rPr>
          <w:rFonts w:ascii="Palatino Linotype" w:hAnsi="Palatino Linotype" w:cs="Arial"/>
          <w:color w:val="000000"/>
        </w:rPr>
        <w:t xml:space="preserve">přiměřeně </w:t>
      </w:r>
      <w:r w:rsidR="00AF3E5C" w:rsidRPr="007D2D8C">
        <w:rPr>
          <w:rFonts w:ascii="Palatino Linotype" w:hAnsi="Palatino Linotype" w:cs="Arial"/>
          <w:color w:val="000000"/>
        </w:rPr>
        <w:t>překontroloval předanou projektovou a smluvní dokumentaci;</w:t>
      </w:r>
    </w:p>
    <w:p w14:paraId="7001C883" w14:textId="0F56543D" w:rsidR="00AF3E5C" w:rsidRPr="007D2D8C" w:rsidRDefault="00C71BE6" w:rsidP="00F6011C">
      <w:pPr>
        <w:pStyle w:val="Zkladntext"/>
        <w:numPr>
          <w:ilvl w:val="0"/>
          <w:numId w:val="5"/>
        </w:numPr>
        <w:spacing w:after="0" w:line="320" w:lineRule="atLeast"/>
        <w:rPr>
          <w:rFonts w:ascii="Palatino Linotype" w:hAnsi="Palatino Linotype" w:cs="Arial"/>
          <w:color w:val="000000"/>
        </w:rPr>
      </w:pPr>
      <w:r w:rsidRPr="00C71BE6">
        <w:rPr>
          <w:rFonts w:ascii="Palatino Linotype" w:hAnsi="Palatino Linotype" w:cs="Arial"/>
          <w:color w:val="000000"/>
        </w:rPr>
        <w:t xml:space="preserve">seznámil se s opatřeními veřejnoprávních orgánů k provedení </w:t>
      </w:r>
      <w:r w:rsidR="00935121">
        <w:rPr>
          <w:rFonts w:ascii="Palatino Linotype" w:hAnsi="Palatino Linotype" w:cs="Arial"/>
          <w:color w:val="000000"/>
        </w:rPr>
        <w:t>plnění</w:t>
      </w:r>
      <w:r w:rsidR="00AF3E5C" w:rsidRPr="007D2D8C">
        <w:rPr>
          <w:rFonts w:ascii="Palatino Linotype" w:hAnsi="Palatino Linotype" w:cs="Arial"/>
          <w:color w:val="000000"/>
        </w:rPr>
        <w:t>;</w:t>
      </w:r>
    </w:p>
    <w:p w14:paraId="0F7647D9" w14:textId="7A1FCBF7" w:rsidR="00AF3E5C" w:rsidRPr="007D2D8C" w:rsidRDefault="00AF3E5C" w:rsidP="00F6011C">
      <w:pPr>
        <w:pStyle w:val="Zkladntext"/>
        <w:numPr>
          <w:ilvl w:val="0"/>
          <w:numId w:val="5"/>
        </w:numPr>
        <w:spacing w:after="0" w:line="320" w:lineRule="atLeast"/>
        <w:rPr>
          <w:rFonts w:ascii="Palatino Linotype" w:hAnsi="Palatino Linotype" w:cs="Arial"/>
          <w:color w:val="000000"/>
        </w:rPr>
      </w:pPr>
      <w:r w:rsidRPr="007D2D8C">
        <w:rPr>
          <w:rFonts w:ascii="Palatino Linotype" w:hAnsi="Palatino Linotype" w:cs="Arial"/>
          <w:color w:val="000000"/>
        </w:rPr>
        <w:t xml:space="preserve">prověřil místní podmínky </w:t>
      </w:r>
      <w:r w:rsidR="00B07D7C">
        <w:rPr>
          <w:rFonts w:ascii="Palatino Linotype" w:hAnsi="Palatino Linotype" w:cs="Arial"/>
          <w:color w:val="000000"/>
        </w:rPr>
        <w:t>v místě plnění</w:t>
      </w:r>
      <w:r w:rsidRPr="007D2D8C">
        <w:rPr>
          <w:rFonts w:ascii="Palatino Linotype" w:hAnsi="Palatino Linotype" w:cs="Arial"/>
          <w:color w:val="000000"/>
        </w:rPr>
        <w:t>;</w:t>
      </w:r>
    </w:p>
    <w:p w14:paraId="47AF05DB" w14:textId="3A3895D9" w:rsidR="00AF3E5C" w:rsidRPr="007D2D8C" w:rsidRDefault="00AF3E5C" w:rsidP="00F6011C">
      <w:pPr>
        <w:pStyle w:val="Zkladntext"/>
        <w:numPr>
          <w:ilvl w:val="0"/>
          <w:numId w:val="5"/>
        </w:numPr>
        <w:spacing w:after="0" w:line="320" w:lineRule="atLeast"/>
        <w:rPr>
          <w:rFonts w:ascii="Palatino Linotype" w:hAnsi="Palatino Linotype" w:cs="Arial"/>
          <w:color w:val="000000"/>
        </w:rPr>
      </w:pPr>
      <w:r w:rsidRPr="007D2D8C">
        <w:rPr>
          <w:rFonts w:ascii="Palatino Linotype" w:hAnsi="Palatino Linotype" w:cs="Arial"/>
          <w:color w:val="000000"/>
        </w:rPr>
        <w:t xml:space="preserve">nejasné podmínky pro realizaci </w:t>
      </w:r>
      <w:r w:rsidR="00B07D7C">
        <w:rPr>
          <w:rFonts w:ascii="Palatino Linotype" w:hAnsi="Palatino Linotype" w:cs="Arial"/>
          <w:color w:val="000000"/>
        </w:rPr>
        <w:t>plnění</w:t>
      </w:r>
      <w:r w:rsidRPr="007D2D8C">
        <w:rPr>
          <w:rFonts w:ascii="Palatino Linotype" w:hAnsi="Palatino Linotype" w:cs="Arial"/>
          <w:color w:val="000000"/>
        </w:rPr>
        <w:t xml:space="preserve"> si vyjasnil s oprávněnými zástupci objednatele;</w:t>
      </w:r>
    </w:p>
    <w:p w14:paraId="20807AFA" w14:textId="24FDB48A" w:rsidR="00AF3E5C" w:rsidRDefault="00AF3E5C" w:rsidP="00F6011C">
      <w:pPr>
        <w:pStyle w:val="Zkladntext"/>
        <w:numPr>
          <w:ilvl w:val="0"/>
          <w:numId w:val="5"/>
        </w:numPr>
        <w:spacing w:after="0" w:line="320" w:lineRule="atLeast"/>
        <w:jc w:val="both"/>
        <w:rPr>
          <w:rFonts w:ascii="Palatino Linotype" w:hAnsi="Palatino Linotype" w:cs="Arial"/>
          <w:color w:val="000000"/>
        </w:rPr>
      </w:pPr>
      <w:r w:rsidRPr="007D2D8C">
        <w:rPr>
          <w:rFonts w:ascii="Palatino Linotype" w:hAnsi="Palatino Linotype" w:cs="Arial"/>
          <w:color w:val="000000"/>
        </w:rPr>
        <w:t xml:space="preserve">všechny technické a dodací podmínky </w:t>
      </w:r>
      <w:r w:rsidR="00935121">
        <w:rPr>
          <w:rFonts w:ascii="Palatino Linotype" w:hAnsi="Palatino Linotype" w:cs="Arial"/>
          <w:color w:val="000000"/>
        </w:rPr>
        <w:t>plnění</w:t>
      </w:r>
      <w:r w:rsidRPr="007D2D8C">
        <w:rPr>
          <w:rFonts w:ascii="Palatino Linotype" w:hAnsi="Palatino Linotype" w:cs="Arial"/>
          <w:color w:val="000000"/>
        </w:rPr>
        <w:t xml:space="preserve"> zahrnul do podrobného rozpočtu v rozsahu, který specifikoval objednatel do doby podpisu této smlouvy;</w:t>
      </w:r>
    </w:p>
    <w:p w14:paraId="45AF7531" w14:textId="12F9F5C6" w:rsidR="00CF0D89" w:rsidRDefault="00935121" w:rsidP="00F6011C">
      <w:pPr>
        <w:pStyle w:val="Zkladntext"/>
        <w:numPr>
          <w:ilvl w:val="1"/>
          <w:numId w:val="6"/>
        </w:numPr>
        <w:spacing w:after="0" w:line="320" w:lineRule="atLeast"/>
        <w:jc w:val="both"/>
        <w:rPr>
          <w:rFonts w:ascii="Palatino Linotype" w:hAnsi="Palatino Linotype" w:cs="Arial"/>
          <w:color w:val="000000"/>
        </w:rPr>
      </w:pPr>
      <w:r>
        <w:rPr>
          <w:rFonts w:ascii="Palatino Linotype" w:hAnsi="Palatino Linotype" w:cs="Arial"/>
          <w:color w:val="000000"/>
        </w:rPr>
        <w:t>Dodavatel</w:t>
      </w:r>
      <w:r w:rsidR="00CF0D89" w:rsidRPr="00CF0D89">
        <w:rPr>
          <w:rFonts w:ascii="Palatino Linotype" w:hAnsi="Palatino Linotype" w:cs="Arial"/>
          <w:color w:val="000000"/>
        </w:rPr>
        <w:t xml:space="preserve"> je srozuměn se skutečností, že údaje o stávajících podzemních inženýrských sítích a stavebních objektech, uvedených v předané projektové a smluvn</w:t>
      </w:r>
      <w:r w:rsidR="00A56EFA">
        <w:rPr>
          <w:rFonts w:ascii="Palatino Linotype" w:hAnsi="Palatino Linotype" w:cs="Arial"/>
          <w:color w:val="000000"/>
        </w:rPr>
        <w:t xml:space="preserve">í dokumentaci uvedené v bodě </w:t>
      </w:r>
      <w:r w:rsidR="00A56EFA" w:rsidRPr="0003215E">
        <w:rPr>
          <w:rFonts w:ascii="Palatino Linotype" w:hAnsi="Palatino Linotype" w:cs="Arial"/>
          <w:color w:val="000000"/>
        </w:rPr>
        <w:t>2.2</w:t>
      </w:r>
      <w:r w:rsidR="00CF0D89" w:rsidRPr="00CF0D89">
        <w:rPr>
          <w:rFonts w:ascii="Palatino Linotype" w:hAnsi="Palatino Linotype" w:cs="Arial"/>
          <w:color w:val="000000"/>
        </w:rPr>
        <w:t xml:space="preserve"> tohoto článku, nemusí být přesné a úplné. </w:t>
      </w:r>
      <w:r>
        <w:rPr>
          <w:rFonts w:ascii="Palatino Linotype" w:hAnsi="Palatino Linotype" w:cs="Arial"/>
          <w:color w:val="000000"/>
        </w:rPr>
        <w:t>Dodavatel</w:t>
      </w:r>
      <w:r w:rsidR="00CF0D89" w:rsidRPr="00CF0D89">
        <w:rPr>
          <w:rFonts w:ascii="Palatino Linotype" w:hAnsi="Palatino Linotype" w:cs="Arial"/>
          <w:color w:val="000000"/>
        </w:rPr>
        <w:t xml:space="preserve"> provede prověření inženýrských sítí ve spolupráci se správci těchto sítí, provede jejich vytýčení a přijme taková opatření, aby nedošlo k jejich poškození během </w:t>
      </w:r>
      <w:r>
        <w:rPr>
          <w:rFonts w:ascii="Palatino Linotype" w:hAnsi="Palatino Linotype" w:cs="Arial"/>
          <w:color w:val="000000"/>
        </w:rPr>
        <w:t>dodávky a montáže</w:t>
      </w:r>
      <w:r w:rsidR="00CF0D89" w:rsidRPr="00CF0D89">
        <w:rPr>
          <w:rFonts w:ascii="Palatino Linotype" w:hAnsi="Palatino Linotype" w:cs="Arial"/>
          <w:color w:val="000000"/>
        </w:rPr>
        <w:t>.</w:t>
      </w:r>
    </w:p>
    <w:p w14:paraId="1A5656D1" w14:textId="2BDB977C" w:rsidR="00F6011C" w:rsidRDefault="00F6011C" w:rsidP="00F6011C">
      <w:pPr>
        <w:pStyle w:val="Zkladntext"/>
        <w:spacing w:after="0" w:line="320" w:lineRule="atLeast"/>
        <w:jc w:val="both"/>
        <w:rPr>
          <w:rFonts w:ascii="Palatino Linotype" w:hAnsi="Palatino Linotype" w:cs="Arial"/>
          <w:color w:val="000000"/>
        </w:rPr>
      </w:pPr>
    </w:p>
    <w:p w14:paraId="224F4372" w14:textId="77777777" w:rsidR="00F6011C" w:rsidRDefault="00F6011C" w:rsidP="00F6011C">
      <w:pPr>
        <w:pStyle w:val="Zkladntext"/>
        <w:spacing w:after="0" w:line="320" w:lineRule="atLeast"/>
        <w:jc w:val="both"/>
        <w:rPr>
          <w:rFonts w:ascii="Palatino Linotype" w:hAnsi="Palatino Linotype" w:cs="Arial"/>
          <w:color w:val="000000"/>
        </w:rPr>
      </w:pPr>
    </w:p>
    <w:p w14:paraId="556DAB09" w14:textId="77777777" w:rsidR="00AF3E5C" w:rsidRPr="007D2D8C" w:rsidRDefault="00AF3E5C" w:rsidP="00F6011C">
      <w:pPr>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3</w:t>
      </w:r>
    </w:p>
    <w:p w14:paraId="6B4765E3" w14:textId="77777777" w:rsidR="00AF3E5C" w:rsidRPr="007D2D8C" w:rsidRDefault="00AF3E5C" w:rsidP="00F6011C">
      <w:pPr>
        <w:pStyle w:val="Seznam"/>
        <w:spacing w:line="320" w:lineRule="atLeast"/>
        <w:ind w:left="0" w:right="-17" w:firstLine="0"/>
        <w:jc w:val="center"/>
        <w:rPr>
          <w:rFonts w:ascii="Palatino Linotype" w:hAnsi="Palatino Linotype" w:cs="Arial"/>
          <w:b/>
          <w:color w:val="000000"/>
        </w:rPr>
      </w:pPr>
      <w:r w:rsidRPr="007D2D8C">
        <w:rPr>
          <w:rFonts w:ascii="Palatino Linotype" w:hAnsi="Palatino Linotype" w:cs="Arial"/>
          <w:b/>
          <w:color w:val="000000"/>
        </w:rPr>
        <w:t>Předmět smlouvy</w:t>
      </w:r>
    </w:p>
    <w:p w14:paraId="1CC862D7" w14:textId="77777777" w:rsidR="00935121" w:rsidRPr="007D2D8C" w:rsidRDefault="00935121" w:rsidP="00F6011C">
      <w:pPr>
        <w:pStyle w:val="Zkladntext"/>
        <w:spacing w:after="0" w:line="320" w:lineRule="atLeast"/>
        <w:jc w:val="both"/>
        <w:rPr>
          <w:rFonts w:ascii="Palatino Linotype" w:hAnsi="Palatino Linotype" w:cs="Arial"/>
          <w:color w:val="000000"/>
        </w:rPr>
      </w:pPr>
      <w:r w:rsidRPr="007D2D8C">
        <w:rPr>
          <w:rFonts w:ascii="Palatino Linotype" w:hAnsi="Palatino Linotype" w:cs="Arial"/>
          <w:color w:val="000000"/>
        </w:rPr>
        <w:t xml:space="preserve">Předmětem smlouvy je závazek </w:t>
      </w:r>
      <w:r>
        <w:rPr>
          <w:rFonts w:ascii="Palatino Linotype" w:hAnsi="Palatino Linotype" w:cs="Arial"/>
          <w:color w:val="000000"/>
        </w:rPr>
        <w:t>dodavatele</w:t>
      </w:r>
      <w:r w:rsidRPr="007D2D8C">
        <w:rPr>
          <w:rFonts w:ascii="Palatino Linotype" w:hAnsi="Palatino Linotype" w:cs="Arial"/>
          <w:color w:val="000000"/>
        </w:rPr>
        <w:t xml:space="preserve"> </w:t>
      </w:r>
      <w:r>
        <w:rPr>
          <w:rFonts w:ascii="Palatino Linotype" w:hAnsi="Palatino Linotype" w:cs="Arial"/>
          <w:color w:val="000000"/>
        </w:rPr>
        <w:t xml:space="preserve">dodat objednateli plnění níže specifikované a provést všechny stavební a jiné práce s tím spojené a blíže </w:t>
      </w:r>
      <w:r w:rsidRPr="007D2D8C">
        <w:rPr>
          <w:rFonts w:ascii="Palatino Linotype" w:hAnsi="Palatino Linotype" w:cs="Arial"/>
          <w:color w:val="000000"/>
        </w:rPr>
        <w:t xml:space="preserve">uvedené v čl. 4 této smlouvy řádně, v dohodnutém termínu a v kvalitě níže specifikované, tj. zejména bez vad a nedodělků, včetně všech objednatelem požadovaných změn </w:t>
      </w:r>
      <w:r>
        <w:rPr>
          <w:rFonts w:ascii="Palatino Linotype" w:hAnsi="Palatino Linotype" w:cs="Arial"/>
          <w:color w:val="000000"/>
        </w:rPr>
        <w:t>plnění</w:t>
      </w:r>
      <w:r w:rsidRPr="007D2D8C">
        <w:rPr>
          <w:rFonts w:ascii="Palatino Linotype" w:hAnsi="Palatino Linotype" w:cs="Arial"/>
          <w:color w:val="000000"/>
        </w:rPr>
        <w:t xml:space="preserve"> a jeho součástí. Objednatel se zavazuje při provádění </w:t>
      </w:r>
      <w:r>
        <w:rPr>
          <w:rFonts w:ascii="Palatino Linotype" w:hAnsi="Palatino Linotype" w:cs="Arial"/>
          <w:color w:val="000000"/>
        </w:rPr>
        <w:t>plnění</w:t>
      </w:r>
      <w:r w:rsidRPr="007D2D8C">
        <w:rPr>
          <w:rFonts w:ascii="Palatino Linotype" w:hAnsi="Palatino Linotype" w:cs="Arial"/>
          <w:color w:val="000000"/>
        </w:rPr>
        <w:t xml:space="preserve"> řádně spolupůsobit a </w:t>
      </w:r>
      <w:r>
        <w:rPr>
          <w:rFonts w:ascii="Palatino Linotype" w:hAnsi="Palatino Linotype" w:cs="Arial"/>
          <w:color w:val="000000"/>
        </w:rPr>
        <w:t>dodava</w:t>
      </w:r>
      <w:r w:rsidRPr="007D2D8C">
        <w:rPr>
          <w:rFonts w:ascii="Palatino Linotype" w:hAnsi="Palatino Linotype" w:cs="Arial"/>
          <w:color w:val="000000"/>
        </w:rPr>
        <w:t xml:space="preserve">teli řádně </w:t>
      </w:r>
      <w:r>
        <w:rPr>
          <w:rFonts w:ascii="Palatino Linotype" w:hAnsi="Palatino Linotype" w:cs="Arial"/>
          <w:color w:val="000000"/>
        </w:rPr>
        <w:t xml:space="preserve">dodané a </w:t>
      </w:r>
      <w:r w:rsidRPr="007D2D8C">
        <w:rPr>
          <w:rFonts w:ascii="Palatino Linotype" w:hAnsi="Palatino Linotype" w:cs="Arial"/>
          <w:color w:val="000000"/>
        </w:rPr>
        <w:t xml:space="preserve">provedené </w:t>
      </w:r>
      <w:r>
        <w:rPr>
          <w:rFonts w:ascii="Palatino Linotype" w:hAnsi="Palatino Linotype" w:cs="Arial"/>
          <w:color w:val="000000"/>
        </w:rPr>
        <w:t>plnění</w:t>
      </w:r>
      <w:r w:rsidRPr="007D2D8C">
        <w:rPr>
          <w:rFonts w:ascii="Palatino Linotype" w:hAnsi="Palatino Linotype" w:cs="Arial"/>
          <w:color w:val="000000"/>
        </w:rPr>
        <w:t>, včetně objednatelem objednaných změn zaplatit, a to za podmínek a v termínech touto smlouvou sjednaných.</w:t>
      </w:r>
    </w:p>
    <w:p w14:paraId="3FF3E425" w14:textId="77777777" w:rsidR="00AF3E5C" w:rsidRPr="007D2D8C" w:rsidRDefault="00AF3E5C" w:rsidP="00F6011C">
      <w:pPr>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4</w:t>
      </w:r>
    </w:p>
    <w:p w14:paraId="0A842B6C" w14:textId="31D3B69B" w:rsidR="00AF3E5C" w:rsidRPr="007D2D8C" w:rsidRDefault="00AF3E5C" w:rsidP="00F6011C">
      <w:pPr>
        <w:pStyle w:val="Seznam2"/>
        <w:spacing w:line="320" w:lineRule="atLeast"/>
        <w:ind w:left="0" w:firstLine="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 xml:space="preserve">Předmět </w:t>
      </w:r>
      <w:r w:rsidR="00935121">
        <w:rPr>
          <w:rFonts w:ascii="Palatino Linotype" w:hAnsi="Palatino Linotype" w:cs="Arial"/>
          <w:b/>
          <w:color w:val="000000"/>
          <w:sz w:val="20"/>
          <w:szCs w:val="20"/>
        </w:rPr>
        <w:t>plnění</w:t>
      </w:r>
    </w:p>
    <w:p w14:paraId="0B8288C2" w14:textId="77777777" w:rsidR="00AF3E5C" w:rsidRPr="007D2D8C" w:rsidRDefault="00AF3E5C" w:rsidP="00F6011C">
      <w:pPr>
        <w:pStyle w:val="Seznam2"/>
        <w:spacing w:line="320" w:lineRule="atLeast"/>
        <w:ind w:left="0" w:firstLine="0"/>
        <w:jc w:val="center"/>
        <w:rPr>
          <w:rFonts w:ascii="Palatino Linotype" w:hAnsi="Palatino Linotype" w:cs="Arial"/>
          <w:b/>
          <w:color w:val="000000"/>
          <w:sz w:val="20"/>
          <w:szCs w:val="20"/>
        </w:rPr>
      </w:pPr>
    </w:p>
    <w:p w14:paraId="77E78F6E" w14:textId="15F7D86F" w:rsidR="00D06C10" w:rsidRPr="00F6011C" w:rsidRDefault="00AF3E5C" w:rsidP="00F6011C">
      <w:pPr>
        <w:autoSpaceDE w:val="0"/>
        <w:autoSpaceDN w:val="0"/>
        <w:adjustRightInd w:val="0"/>
        <w:spacing w:line="320" w:lineRule="atLeast"/>
        <w:ind w:left="284" w:hanging="284"/>
        <w:rPr>
          <w:rFonts w:ascii="Palatino Linotype" w:hAnsi="Palatino Linotype" w:cs="Arial"/>
          <w:color w:val="000000"/>
          <w:sz w:val="20"/>
          <w:szCs w:val="20"/>
        </w:rPr>
      </w:pPr>
      <w:r w:rsidRPr="00EE0A12">
        <w:rPr>
          <w:rFonts w:ascii="Palatino Linotype" w:hAnsi="Palatino Linotype" w:cs="Arial"/>
          <w:color w:val="000000"/>
          <w:sz w:val="20"/>
          <w:szCs w:val="20"/>
        </w:rPr>
        <w:t xml:space="preserve">4.1 </w:t>
      </w:r>
      <w:r w:rsidR="00935121" w:rsidRPr="0069555B">
        <w:rPr>
          <w:rFonts w:ascii="Palatino Linotype" w:hAnsi="Palatino Linotype" w:cs="Arial"/>
          <w:color w:val="000000"/>
          <w:sz w:val="20"/>
          <w:szCs w:val="20"/>
        </w:rPr>
        <w:t>Předm</w:t>
      </w:r>
      <w:r w:rsidR="00935121">
        <w:rPr>
          <w:rFonts w:ascii="Palatino Linotype" w:hAnsi="Palatino Linotype" w:cs="Arial"/>
          <w:color w:val="000000"/>
          <w:sz w:val="20"/>
          <w:szCs w:val="20"/>
        </w:rPr>
        <w:t>ětem plnění je řádné dodání zařízení, blíže specifikovaných v PD, jejich montáž a provedení stavebních úprav s tím souvisejících pro akci</w:t>
      </w:r>
      <w:r w:rsidR="00CF0D89">
        <w:rPr>
          <w:rFonts w:ascii="Palatino Linotype" w:hAnsi="Palatino Linotype" w:cs="Arial"/>
          <w:color w:val="000000"/>
          <w:sz w:val="20"/>
          <w:szCs w:val="20"/>
        </w:rPr>
        <w:t xml:space="preserve"> </w:t>
      </w:r>
      <w:r w:rsidRPr="00EE0A12">
        <w:rPr>
          <w:rFonts w:ascii="Palatino Linotype" w:hAnsi="Palatino Linotype" w:cs="Arial"/>
          <w:color w:val="000000"/>
          <w:sz w:val="20"/>
          <w:szCs w:val="20"/>
        </w:rPr>
        <w:t>–</w:t>
      </w:r>
      <w:r w:rsidR="00F6011C" w:rsidRPr="00F6011C">
        <w:rPr>
          <w:rFonts w:ascii="Palatino Linotype" w:hAnsi="Palatino Linotype" w:cs="Arial"/>
          <w:color w:val="000000"/>
          <w:sz w:val="20"/>
          <w:szCs w:val="20"/>
        </w:rPr>
        <w:t>„Dodávka a montáž venkovních žaluzií na hlavní budově – jižní a východní křídlo, ON Trutnov“</w:t>
      </w:r>
      <w:r w:rsidR="00F6011C">
        <w:rPr>
          <w:rFonts w:ascii="Palatino Linotype" w:hAnsi="Palatino Linotype" w:cs="Arial"/>
          <w:color w:val="000000"/>
          <w:sz w:val="20"/>
          <w:szCs w:val="20"/>
        </w:rPr>
        <w:t xml:space="preserve"> </w:t>
      </w:r>
      <w:r w:rsidR="00CF0D89" w:rsidRPr="00ED0A1E">
        <w:rPr>
          <w:rFonts w:ascii="Palatino Linotype" w:hAnsi="Palatino Linotype" w:cs="Arial"/>
          <w:color w:val="000000"/>
          <w:sz w:val="20"/>
          <w:szCs w:val="20"/>
        </w:rPr>
        <w:t xml:space="preserve">podle projektové dokumentace </w:t>
      </w:r>
      <w:r w:rsidR="00654B77">
        <w:rPr>
          <w:rFonts w:ascii="Palatino Linotype" w:hAnsi="Palatino Linotype" w:cs="Arial"/>
          <w:color w:val="000000"/>
          <w:sz w:val="20"/>
          <w:szCs w:val="20"/>
        </w:rPr>
        <w:t xml:space="preserve">vypracované </w:t>
      </w:r>
      <w:r w:rsidR="00F6011C">
        <w:rPr>
          <w:rFonts w:ascii="Palatino Linotype" w:hAnsi="Palatino Linotype" w:cs="Arial"/>
          <w:color w:val="000000"/>
          <w:sz w:val="20"/>
          <w:szCs w:val="20"/>
        </w:rPr>
        <w:t xml:space="preserve">                  T E K T U M</w:t>
      </w:r>
      <w:r w:rsidR="00F6011C" w:rsidRPr="00F6011C">
        <w:rPr>
          <w:rFonts w:ascii="Palatino Linotype" w:hAnsi="Palatino Linotype" w:cs="Arial"/>
          <w:color w:val="000000"/>
          <w:sz w:val="20"/>
          <w:szCs w:val="20"/>
        </w:rPr>
        <w:t>, spol. s r.o.</w:t>
      </w:r>
      <w:r w:rsidR="00F6011C">
        <w:rPr>
          <w:rFonts w:ascii="Palatino Linotype" w:hAnsi="Palatino Linotype" w:cs="Arial"/>
          <w:color w:val="000000"/>
          <w:sz w:val="20"/>
          <w:szCs w:val="20"/>
        </w:rPr>
        <w:t>, sídlem</w:t>
      </w:r>
      <w:r w:rsidR="00F6011C" w:rsidRPr="00F6011C">
        <w:rPr>
          <w:rFonts w:ascii="Palatino Linotype" w:hAnsi="Palatino Linotype" w:cs="Arial"/>
          <w:color w:val="000000"/>
          <w:sz w:val="20"/>
          <w:szCs w:val="20"/>
        </w:rPr>
        <w:t xml:space="preserve"> Horská 72, Trutnov</w:t>
      </w:r>
      <w:r w:rsidR="00F6011C">
        <w:rPr>
          <w:rFonts w:ascii="Palatino Linotype" w:hAnsi="Palatino Linotype" w:cs="Arial"/>
          <w:color w:val="000000"/>
          <w:sz w:val="20"/>
          <w:szCs w:val="20"/>
        </w:rPr>
        <w:t xml:space="preserve">, IČO </w:t>
      </w:r>
      <w:r w:rsidR="00F6011C" w:rsidRPr="00F6011C">
        <w:rPr>
          <w:rFonts w:ascii="Palatino Linotype" w:hAnsi="Palatino Linotype" w:cs="Arial"/>
          <w:color w:val="000000"/>
          <w:sz w:val="20"/>
          <w:szCs w:val="20"/>
        </w:rPr>
        <w:t>47454024</w:t>
      </w:r>
      <w:r w:rsidR="00F6011C">
        <w:rPr>
          <w:rFonts w:ascii="Palatino Linotype" w:hAnsi="Palatino Linotype" w:cs="Arial"/>
          <w:color w:val="000000"/>
          <w:sz w:val="20"/>
          <w:szCs w:val="20"/>
        </w:rPr>
        <w:t xml:space="preserve">, </w:t>
      </w:r>
      <w:r w:rsidR="00CF0D89" w:rsidRPr="00B011BC">
        <w:rPr>
          <w:rFonts w:ascii="Palatino Linotype" w:hAnsi="Palatino Linotype" w:cs="Arial"/>
          <w:color w:val="000000"/>
          <w:sz w:val="20"/>
          <w:szCs w:val="20"/>
        </w:rPr>
        <w:t>(</w:t>
      </w:r>
      <w:r w:rsidR="00F6011C">
        <w:rPr>
          <w:rFonts w:ascii="Palatino Linotype" w:hAnsi="Palatino Linotype" w:cs="Arial"/>
          <w:color w:val="000000"/>
          <w:sz w:val="20"/>
          <w:szCs w:val="20"/>
        </w:rPr>
        <w:t>dále jen „PD“)</w:t>
      </w:r>
      <w:r w:rsidR="00CF0D89" w:rsidRPr="00ED0A1E">
        <w:rPr>
          <w:rFonts w:ascii="Palatino Linotype" w:hAnsi="Palatino Linotype" w:cs="Arial"/>
          <w:color w:val="000000"/>
          <w:sz w:val="20"/>
          <w:szCs w:val="20"/>
        </w:rPr>
        <w:t>.</w:t>
      </w:r>
      <w:r w:rsidR="00802B15" w:rsidRPr="00802B15">
        <w:rPr>
          <w:rFonts w:ascii="Palatino Linotype" w:hAnsi="Palatino Linotype" w:cs="Arial"/>
          <w:color w:val="000000"/>
          <w:sz w:val="20"/>
          <w:szCs w:val="20"/>
        </w:rPr>
        <w:t xml:space="preserve"> </w:t>
      </w:r>
      <w:r w:rsidR="00802B15" w:rsidRPr="006C54AB">
        <w:rPr>
          <w:rFonts w:ascii="Palatino Linotype" w:hAnsi="Palatino Linotype" w:cs="Arial"/>
          <w:color w:val="000000"/>
          <w:sz w:val="20"/>
          <w:szCs w:val="20"/>
        </w:rPr>
        <w:t>Veškeré</w:t>
      </w:r>
      <w:r w:rsidR="00802B15" w:rsidRPr="00EE0A12">
        <w:rPr>
          <w:rFonts w:ascii="Palatino Linotype" w:hAnsi="Palatino Linotype" w:cs="Arial"/>
          <w:color w:val="000000"/>
          <w:sz w:val="20"/>
          <w:szCs w:val="20"/>
        </w:rPr>
        <w:t xml:space="preserve"> podrobnosti, včetně </w:t>
      </w:r>
      <w:r w:rsidR="00802B15">
        <w:rPr>
          <w:rFonts w:ascii="Palatino Linotype" w:hAnsi="Palatino Linotype" w:cs="Arial"/>
          <w:color w:val="000000"/>
          <w:sz w:val="20"/>
          <w:szCs w:val="20"/>
        </w:rPr>
        <w:t xml:space="preserve">soupisu prací, dodávek a služeb včetně </w:t>
      </w:r>
      <w:r w:rsidR="00802B15" w:rsidRPr="00EE0A12">
        <w:rPr>
          <w:rFonts w:ascii="Palatino Linotype" w:hAnsi="Palatino Linotype" w:cs="Arial"/>
          <w:color w:val="000000"/>
          <w:sz w:val="20"/>
          <w:szCs w:val="20"/>
        </w:rPr>
        <w:t>výkazu výměr jsou v projektové dokumentaci obsaženy.</w:t>
      </w:r>
    </w:p>
    <w:p w14:paraId="7E898A6A" w14:textId="77777777" w:rsidR="00C57CED" w:rsidRPr="00C57CED" w:rsidRDefault="00B8152C" w:rsidP="00F6011C">
      <w:pPr>
        <w:autoSpaceDE w:val="0"/>
        <w:autoSpaceDN w:val="0"/>
        <w:adjustRightInd w:val="0"/>
        <w:spacing w:line="320" w:lineRule="atLeast"/>
        <w:ind w:left="284"/>
        <w:rPr>
          <w:rFonts w:ascii="Palatino Linotype" w:hAnsi="Palatino Linotype" w:cs="Arial"/>
          <w:color w:val="000000"/>
          <w:sz w:val="20"/>
          <w:szCs w:val="20"/>
        </w:rPr>
      </w:pPr>
      <w:r w:rsidRPr="00EE0A12">
        <w:rPr>
          <w:rFonts w:ascii="Palatino Linotype" w:hAnsi="Palatino Linotype" w:cs="Arial"/>
          <w:color w:val="000000"/>
          <w:sz w:val="20"/>
          <w:szCs w:val="20"/>
        </w:rPr>
        <w:t xml:space="preserve">Rozsah stavebních úprav i úprav profesí vychází z technologických a dispozičních požadavků a záměru </w:t>
      </w:r>
      <w:r w:rsidR="002D5C4B">
        <w:rPr>
          <w:rFonts w:ascii="Palatino Linotype" w:hAnsi="Palatino Linotype" w:cs="Arial"/>
          <w:color w:val="000000"/>
          <w:sz w:val="20"/>
          <w:szCs w:val="20"/>
        </w:rPr>
        <w:t>zadavatele</w:t>
      </w:r>
      <w:r w:rsidRPr="00EE0A12">
        <w:rPr>
          <w:rFonts w:ascii="Palatino Linotype" w:hAnsi="Palatino Linotype" w:cs="Arial"/>
          <w:color w:val="000000"/>
          <w:sz w:val="20"/>
          <w:szCs w:val="20"/>
        </w:rPr>
        <w:t>.</w:t>
      </w:r>
      <w:r w:rsidR="00C57CED">
        <w:rPr>
          <w:rFonts w:ascii="Palatino Linotype" w:hAnsi="Palatino Linotype" w:cs="Arial"/>
          <w:color w:val="000000"/>
          <w:sz w:val="20"/>
          <w:szCs w:val="20"/>
        </w:rPr>
        <w:t xml:space="preserve"> </w:t>
      </w:r>
      <w:r w:rsidR="00C57CED" w:rsidRPr="00C57CED">
        <w:rPr>
          <w:rFonts w:ascii="Palatino Linotype" w:hAnsi="Palatino Linotype" w:cs="Arial"/>
          <w:color w:val="000000"/>
          <w:sz w:val="20"/>
          <w:szCs w:val="20"/>
          <w:u w:val="single"/>
        </w:rPr>
        <w:t>Zadavatel nepřipouští použití jakýchkoliv repasovaných nebo dříve použitých zařízení, dílů a materiálů. Všechna dodaná zařízení, díly a materiály musí být nové a první jakosti</w:t>
      </w:r>
      <w:r w:rsidR="00C57CED" w:rsidRPr="00C57CED">
        <w:rPr>
          <w:rFonts w:ascii="Palatino Linotype" w:hAnsi="Palatino Linotype" w:cs="Arial"/>
          <w:color w:val="000000"/>
          <w:sz w:val="20"/>
          <w:szCs w:val="20"/>
        </w:rPr>
        <w:t>.</w:t>
      </w:r>
    </w:p>
    <w:p w14:paraId="3B6C88B4" w14:textId="034955D2" w:rsidR="00945969" w:rsidRPr="009975D6" w:rsidRDefault="00945969" w:rsidP="00F6011C">
      <w:pPr>
        <w:autoSpaceDE w:val="0"/>
        <w:autoSpaceDN w:val="0"/>
        <w:adjustRightInd w:val="0"/>
        <w:spacing w:line="320" w:lineRule="atLeast"/>
        <w:rPr>
          <w:rFonts w:ascii="Palatino Linotype" w:hAnsi="Palatino Linotype" w:cs="Arial"/>
          <w:i/>
          <w:color w:val="000000"/>
          <w:sz w:val="20"/>
          <w:szCs w:val="20"/>
        </w:rPr>
      </w:pPr>
    </w:p>
    <w:p w14:paraId="5EE9A7BB" w14:textId="7A263F4F" w:rsidR="00F6011C" w:rsidRPr="00F6011C" w:rsidRDefault="00F6011C" w:rsidP="00F6011C">
      <w:pPr>
        <w:autoSpaceDE w:val="0"/>
        <w:autoSpaceDN w:val="0"/>
        <w:adjustRightInd w:val="0"/>
        <w:spacing w:line="320" w:lineRule="atLeast"/>
        <w:ind w:left="284"/>
        <w:rPr>
          <w:rFonts w:ascii="Palatino Linotype" w:hAnsi="Palatino Linotype"/>
          <w:sz w:val="20"/>
          <w:szCs w:val="20"/>
        </w:rPr>
      </w:pPr>
      <w:r w:rsidRPr="00F6011C">
        <w:rPr>
          <w:rFonts w:ascii="Palatino Linotype" w:hAnsi="Palatino Linotype"/>
          <w:sz w:val="20"/>
          <w:szCs w:val="20"/>
        </w:rPr>
        <w:t xml:space="preserve">Předmětem </w:t>
      </w:r>
      <w:r w:rsidR="00324054">
        <w:rPr>
          <w:rFonts w:ascii="Palatino Linotype" w:hAnsi="Palatino Linotype"/>
          <w:sz w:val="20"/>
          <w:szCs w:val="20"/>
        </w:rPr>
        <w:t xml:space="preserve">plnění </w:t>
      </w:r>
      <w:r w:rsidRPr="00F6011C">
        <w:rPr>
          <w:rFonts w:ascii="Palatino Linotype" w:hAnsi="Palatino Linotype"/>
          <w:sz w:val="20"/>
          <w:szCs w:val="20"/>
        </w:rPr>
        <w:t>je doplnění nových venkovních žaluzií do oken na stávajícím objektu hlavní budovy</w:t>
      </w:r>
      <w:r w:rsidR="00324054">
        <w:rPr>
          <w:rFonts w:ascii="Palatino Linotype" w:hAnsi="Palatino Linotype"/>
          <w:sz w:val="20"/>
          <w:szCs w:val="20"/>
        </w:rPr>
        <w:t xml:space="preserve"> </w:t>
      </w:r>
      <w:r w:rsidRPr="00F6011C">
        <w:rPr>
          <w:rFonts w:ascii="Palatino Linotype" w:hAnsi="Palatino Linotype"/>
          <w:sz w:val="20"/>
          <w:szCs w:val="20"/>
        </w:rPr>
        <w:t>- jižní křídlo a východní křídlo v areálu Oblastní nemocnice Trutnov a.s.</w:t>
      </w:r>
    </w:p>
    <w:p w14:paraId="2D20EE76" w14:textId="77777777" w:rsidR="00F6011C" w:rsidRPr="00F6011C" w:rsidRDefault="00F6011C" w:rsidP="00F6011C">
      <w:pPr>
        <w:autoSpaceDE w:val="0"/>
        <w:autoSpaceDN w:val="0"/>
        <w:adjustRightInd w:val="0"/>
        <w:spacing w:line="320" w:lineRule="atLeast"/>
        <w:ind w:left="284"/>
        <w:rPr>
          <w:rFonts w:ascii="Palatino Linotype" w:hAnsi="Palatino Linotype"/>
          <w:sz w:val="20"/>
          <w:szCs w:val="20"/>
        </w:rPr>
      </w:pPr>
      <w:r w:rsidRPr="00F6011C">
        <w:rPr>
          <w:rFonts w:ascii="Palatino Linotype" w:hAnsi="Palatino Linotype"/>
          <w:sz w:val="20"/>
          <w:szCs w:val="20"/>
        </w:rPr>
        <w:t xml:space="preserve">Objekt byl v minulosti zateplen pěnovým polystyrenem s povrchovou úpravou (tmel, perlinka, tenkovrstvá omítka). Zateplení stěny je provedeno v </w:t>
      </w:r>
      <w:proofErr w:type="spellStart"/>
      <w:r w:rsidRPr="00F6011C">
        <w:rPr>
          <w:rFonts w:ascii="Palatino Linotype" w:hAnsi="Palatino Linotype"/>
          <w:sz w:val="20"/>
          <w:szCs w:val="20"/>
        </w:rPr>
        <w:t>tl</w:t>
      </w:r>
      <w:proofErr w:type="spellEnd"/>
      <w:r w:rsidRPr="00F6011C">
        <w:rPr>
          <w:rFonts w:ascii="Palatino Linotype" w:hAnsi="Palatino Linotype"/>
          <w:sz w:val="20"/>
          <w:szCs w:val="20"/>
        </w:rPr>
        <w:t>. 100 mm, ostění a nadpraží oken do 50 mm, parapety zatepleny nejsou. Stávající okna jsou plastová stará cca 10 let. Okna ve 3. NP Jižního křídla (dětské oddělení) jsou opatřena mřížemi. Rovněž okno v 1. NP Jižního křídla (pokladna) je opatřeno mříží.</w:t>
      </w:r>
    </w:p>
    <w:p w14:paraId="6368DEC9" w14:textId="77777777" w:rsidR="00F6011C" w:rsidRPr="00F6011C" w:rsidRDefault="00F6011C" w:rsidP="00F6011C">
      <w:pPr>
        <w:autoSpaceDE w:val="0"/>
        <w:autoSpaceDN w:val="0"/>
        <w:adjustRightInd w:val="0"/>
        <w:spacing w:line="320" w:lineRule="atLeast"/>
        <w:ind w:left="284"/>
        <w:rPr>
          <w:rFonts w:ascii="Palatino Linotype" w:hAnsi="Palatino Linotype"/>
          <w:sz w:val="20"/>
          <w:szCs w:val="20"/>
        </w:rPr>
      </w:pPr>
      <w:r w:rsidRPr="00F6011C">
        <w:rPr>
          <w:rFonts w:ascii="Palatino Linotype" w:hAnsi="Palatino Linotype"/>
          <w:sz w:val="20"/>
          <w:szCs w:val="20"/>
        </w:rPr>
        <w:t>V objektu jsou umístěny ambulance, sklady zdravotnického materiálu, pokoje sester, pokoje pacientů, pokoje lékařů a primářů, kuchyňky, jídelna, chodby a sociální zařízení pro personál i pacienty. Žaluzie jsou navrženy na okna na východní, jižní a západní fasádě objektu. Na severní fasádě nejsou žaluzie navrženy.</w:t>
      </w:r>
    </w:p>
    <w:p w14:paraId="43F12B00" w14:textId="4937AE85" w:rsidR="00F6011C" w:rsidRDefault="00F6011C" w:rsidP="00F6011C">
      <w:pPr>
        <w:autoSpaceDE w:val="0"/>
        <w:autoSpaceDN w:val="0"/>
        <w:adjustRightInd w:val="0"/>
        <w:spacing w:line="320" w:lineRule="atLeast"/>
        <w:ind w:left="284"/>
        <w:rPr>
          <w:rFonts w:ascii="Palatino Linotype" w:hAnsi="Palatino Linotype"/>
          <w:sz w:val="20"/>
          <w:szCs w:val="20"/>
        </w:rPr>
      </w:pPr>
      <w:r w:rsidRPr="00F6011C">
        <w:rPr>
          <w:rFonts w:ascii="Palatino Linotype" w:hAnsi="Palatino Linotype"/>
          <w:sz w:val="20"/>
          <w:szCs w:val="20"/>
        </w:rPr>
        <w:t>Úkolem žaluzií je snížit přehřívání vnitřního prostoru v letním období. Zároveň mají za úkol zajistit i zaclonění prostoru. Žaluzie budou instalovány do okenních otvorů. Budou přikotveny do okolních konstrukcí a opatřeny krycím plechem. Žaluzie budou montovány z venkovního lešení. Okna sociálních zařízení, chodeb apod. budou opatřena pouze zakrývacími plechy z estetického z hlediska.</w:t>
      </w:r>
    </w:p>
    <w:p w14:paraId="375A28EC" w14:textId="65A77C40" w:rsidR="00802B15" w:rsidRPr="00130F4D" w:rsidRDefault="00802B15" w:rsidP="00F6011C">
      <w:pPr>
        <w:autoSpaceDE w:val="0"/>
        <w:autoSpaceDN w:val="0"/>
        <w:adjustRightInd w:val="0"/>
        <w:spacing w:line="320" w:lineRule="atLeast"/>
        <w:ind w:left="284"/>
        <w:rPr>
          <w:rFonts w:ascii="Palatino Linotype" w:hAnsi="Palatino Linotype"/>
          <w:b/>
          <w:sz w:val="20"/>
          <w:szCs w:val="20"/>
        </w:rPr>
      </w:pPr>
      <w:r w:rsidRPr="00ED0A1E">
        <w:rPr>
          <w:rFonts w:ascii="Palatino Linotype" w:hAnsi="Palatino Linotype"/>
          <w:sz w:val="20"/>
          <w:szCs w:val="20"/>
        </w:rPr>
        <w:t>Předmětem zakázky je dále zpracování níže uvedených dokumentací včetně předání ve </w:t>
      </w:r>
      <w:proofErr w:type="gramStart"/>
      <w:r w:rsidR="00DF1210">
        <w:rPr>
          <w:rFonts w:ascii="Palatino Linotype" w:hAnsi="Palatino Linotype"/>
          <w:sz w:val="20"/>
          <w:szCs w:val="20"/>
        </w:rPr>
        <w:t>čtyřech</w:t>
      </w:r>
      <w:proofErr w:type="gramEnd"/>
      <w:r w:rsidRPr="00ED0A1E">
        <w:rPr>
          <w:rFonts w:ascii="Palatino Linotype" w:hAnsi="Palatino Linotype"/>
          <w:sz w:val="20"/>
          <w:szCs w:val="20"/>
        </w:rPr>
        <w:t xml:space="preserve"> tištěných </w:t>
      </w:r>
      <w:proofErr w:type="spellStart"/>
      <w:r w:rsidRPr="00ED0A1E">
        <w:rPr>
          <w:rFonts w:ascii="Palatino Linotype" w:hAnsi="Palatino Linotype"/>
          <w:sz w:val="20"/>
          <w:szCs w:val="20"/>
        </w:rPr>
        <w:t>paré</w:t>
      </w:r>
      <w:proofErr w:type="spellEnd"/>
      <w:r w:rsidRPr="00ED0A1E">
        <w:rPr>
          <w:rFonts w:ascii="Palatino Linotype" w:hAnsi="Palatino Linotype"/>
          <w:sz w:val="20"/>
          <w:szCs w:val="20"/>
        </w:rPr>
        <w:t xml:space="preserve"> a jedno </w:t>
      </w:r>
      <w:proofErr w:type="spellStart"/>
      <w:r w:rsidRPr="00ED0A1E">
        <w:rPr>
          <w:rFonts w:ascii="Palatino Linotype" w:hAnsi="Palatino Linotype"/>
          <w:sz w:val="20"/>
          <w:szCs w:val="20"/>
        </w:rPr>
        <w:t>paré</w:t>
      </w:r>
      <w:proofErr w:type="spellEnd"/>
      <w:r w:rsidRPr="00ED0A1E">
        <w:rPr>
          <w:rFonts w:ascii="Palatino Linotype" w:hAnsi="Palatino Linotype"/>
          <w:sz w:val="20"/>
          <w:szCs w:val="20"/>
        </w:rPr>
        <w:t xml:space="preserve"> v elektronické podobě na CD nebo DVD nosiči ve formátu *</w:t>
      </w:r>
      <w:proofErr w:type="spellStart"/>
      <w:r w:rsidRPr="00ED0A1E">
        <w:rPr>
          <w:rFonts w:ascii="Palatino Linotype" w:hAnsi="Palatino Linotype"/>
          <w:sz w:val="20"/>
          <w:szCs w:val="20"/>
        </w:rPr>
        <w:t>pdf</w:t>
      </w:r>
      <w:proofErr w:type="spellEnd"/>
      <w:r w:rsidRPr="00ED0A1E">
        <w:rPr>
          <w:rFonts w:ascii="Palatino Linotype" w:hAnsi="Palatino Linotype"/>
          <w:sz w:val="20"/>
          <w:szCs w:val="20"/>
        </w:rPr>
        <w:t xml:space="preserve"> a *</w:t>
      </w:r>
      <w:proofErr w:type="spellStart"/>
      <w:r w:rsidRPr="00ED0A1E">
        <w:rPr>
          <w:rFonts w:ascii="Palatino Linotype" w:hAnsi="Palatino Linotype"/>
          <w:sz w:val="20"/>
          <w:szCs w:val="20"/>
        </w:rPr>
        <w:t>dwg</w:t>
      </w:r>
      <w:proofErr w:type="spellEnd"/>
      <w:r w:rsidRPr="00ED0A1E">
        <w:rPr>
          <w:rFonts w:ascii="Palatino Linotype" w:hAnsi="Palatino Linotype"/>
          <w:sz w:val="20"/>
          <w:szCs w:val="20"/>
        </w:rPr>
        <w:t xml:space="preserve"> nebo v jiném přepisovatelném formátu:</w:t>
      </w:r>
      <w:r w:rsidRPr="00802B15">
        <w:rPr>
          <w:rFonts w:ascii="Palatino Linotype" w:hAnsi="Palatino Linotype"/>
          <w:b/>
          <w:sz w:val="20"/>
          <w:szCs w:val="20"/>
        </w:rPr>
        <w:t xml:space="preserve"> </w:t>
      </w:r>
    </w:p>
    <w:p w14:paraId="1FF159B0" w14:textId="611A92FC" w:rsidR="00802B15" w:rsidRPr="00ED0A1E" w:rsidRDefault="00885E2F" w:rsidP="00F6011C">
      <w:pPr>
        <w:pStyle w:val="Odstavecseseznamem"/>
        <w:numPr>
          <w:ilvl w:val="0"/>
          <w:numId w:val="31"/>
        </w:numPr>
        <w:suppressAutoHyphens/>
        <w:spacing w:line="320" w:lineRule="atLeast"/>
        <w:contextualSpacing/>
        <w:rPr>
          <w:rFonts w:ascii="Palatino Linotype" w:hAnsi="Palatino Linotype"/>
          <w:sz w:val="20"/>
          <w:szCs w:val="20"/>
        </w:rPr>
      </w:pPr>
      <w:r w:rsidRPr="00885E2F">
        <w:rPr>
          <w:rFonts w:ascii="Palatino Linotype" w:hAnsi="Palatino Linotype"/>
          <w:sz w:val="20"/>
          <w:szCs w:val="20"/>
        </w:rPr>
        <w:t>výrobní/dílenské dokumentace včetně statického posouzení jednotlivých částí stavby;</w:t>
      </w:r>
    </w:p>
    <w:p w14:paraId="090A771A" w14:textId="0B6EBC99" w:rsidR="00802B15" w:rsidRPr="00085553" w:rsidRDefault="00802B15" w:rsidP="00F6011C">
      <w:pPr>
        <w:pStyle w:val="Odstavecseseznamem"/>
        <w:numPr>
          <w:ilvl w:val="0"/>
          <w:numId w:val="31"/>
        </w:numPr>
        <w:suppressAutoHyphens/>
        <w:spacing w:line="320" w:lineRule="atLeast"/>
        <w:contextualSpacing/>
        <w:rPr>
          <w:rFonts w:ascii="Palatino Linotype" w:hAnsi="Palatino Linotype"/>
          <w:sz w:val="20"/>
          <w:szCs w:val="20"/>
        </w:rPr>
      </w:pPr>
      <w:r w:rsidRPr="00085553">
        <w:rPr>
          <w:rFonts w:ascii="Palatino Linotype" w:hAnsi="Palatino Linotype"/>
          <w:sz w:val="20"/>
          <w:szCs w:val="20"/>
        </w:rPr>
        <w:lastRenderedPageBreak/>
        <w:t>dokumentace skutečného provedení stavby podle vyhlášky č. 499/2006  Sb., o dokumentaci staveb, ve znění pozdějších předpisů;</w:t>
      </w:r>
    </w:p>
    <w:p w14:paraId="7187E2D4" w14:textId="00DEC0D4" w:rsidR="00802B15" w:rsidRPr="00085553" w:rsidRDefault="00802B15" w:rsidP="00F6011C">
      <w:pPr>
        <w:pStyle w:val="Odstavecseseznamem"/>
        <w:numPr>
          <w:ilvl w:val="0"/>
          <w:numId w:val="31"/>
        </w:numPr>
        <w:suppressAutoHyphens/>
        <w:spacing w:line="320" w:lineRule="atLeast"/>
        <w:contextualSpacing/>
        <w:rPr>
          <w:rFonts w:ascii="Palatino Linotype" w:hAnsi="Palatino Linotype"/>
          <w:sz w:val="20"/>
          <w:szCs w:val="20"/>
        </w:rPr>
      </w:pPr>
      <w:r w:rsidRPr="00085553">
        <w:rPr>
          <w:rFonts w:ascii="Palatino Linotype" w:hAnsi="Palatino Linotype"/>
          <w:sz w:val="20"/>
          <w:szCs w:val="20"/>
        </w:rPr>
        <w:t xml:space="preserve">dokumentace </w:t>
      </w:r>
      <w:r w:rsidR="00C17151" w:rsidRPr="00085553">
        <w:rPr>
          <w:rFonts w:ascii="Palatino Linotype" w:hAnsi="Palatino Linotype"/>
          <w:sz w:val="20"/>
          <w:szCs w:val="20"/>
        </w:rPr>
        <w:t>nutná</w:t>
      </w:r>
      <w:r w:rsidRPr="00085553">
        <w:rPr>
          <w:rFonts w:ascii="Palatino Linotype" w:hAnsi="Palatino Linotype"/>
          <w:sz w:val="20"/>
          <w:szCs w:val="20"/>
        </w:rPr>
        <w:t xml:space="preserve"> pro vydání kolaudačního souhlasu obsahující doklady veškerých předepsaných zkoušek včetně vystavení dokladů o jejich provedení, dále atesty, certifikáty, prohlášení o shodě apod</w:t>
      </w:r>
      <w:r w:rsidR="00085553">
        <w:rPr>
          <w:rFonts w:ascii="Palatino Linotype" w:hAnsi="Palatino Linotype"/>
          <w:sz w:val="20"/>
          <w:szCs w:val="20"/>
        </w:rPr>
        <w:t>.</w:t>
      </w:r>
      <w:r w:rsidRPr="00085553">
        <w:rPr>
          <w:rFonts w:ascii="Palatino Linotype" w:hAnsi="Palatino Linotype"/>
          <w:sz w:val="20"/>
          <w:szCs w:val="20"/>
        </w:rPr>
        <w:t>;</w:t>
      </w:r>
    </w:p>
    <w:p w14:paraId="0515DCAD" w14:textId="2B4C58FA" w:rsidR="00802B15" w:rsidRPr="00ED0A1E" w:rsidRDefault="00802B15" w:rsidP="00F6011C">
      <w:pPr>
        <w:pStyle w:val="Odstavecseseznamem"/>
        <w:numPr>
          <w:ilvl w:val="0"/>
          <w:numId w:val="31"/>
        </w:numPr>
        <w:suppressAutoHyphens/>
        <w:spacing w:line="320" w:lineRule="atLeast"/>
        <w:contextualSpacing/>
        <w:rPr>
          <w:rFonts w:ascii="Palatino Linotype" w:hAnsi="Palatino Linotype"/>
          <w:sz w:val="20"/>
          <w:szCs w:val="20"/>
        </w:rPr>
      </w:pPr>
      <w:r w:rsidRPr="00ED0A1E">
        <w:rPr>
          <w:rFonts w:ascii="Palatino Linotype" w:hAnsi="Palatino Linotype"/>
          <w:sz w:val="20"/>
          <w:szCs w:val="20"/>
        </w:rPr>
        <w:t xml:space="preserve">provozní dokumentace obsahující návody na provoz a údržbu </w:t>
      </w:r>
      <w:r w:rsidR="00935121">
        <w:rPr>
          <w:rFonts w:ascii="Palatino Linotype" w:hAnsi="Palatino Linotype"/>
          <w:sz w:val="20"/>
          <w:szCs w:val="20"/>
        </w:rPr>
        <w:t>plnění</w:t>
      </w:r>
      <w:r w:rsidRPr="00ED0A1E">
        <w:rPr>
          <w:rFonts w:ascii="Palatino Linotype" w:hAnsi="Palatino Linotype"/>
          <w:sz w:val="20"/>
          <w:szCs w:val="20"/>
        </w:rPr>
        <w:t xml:space="preserve"> včetně manipulačních, provozních řádů pro bezvadné provozování </w:t>
      </w:r>
      <w:r w:rsidR="00935121">
        <w:rPr>
          <w:rFonts w:ascii="Palatino Linotype" w:hAnsi="Palatino Linotype"/>
          <w:sz w:val="20"/>
          <w:szCs w:val="20"/>
        </w:rPr>
        <w:t>plnění</w:t>
      </w:r>
      <w:r w:rsidRPr="00ED0A1E">
        <w:rPr>
          <w:rFonts w:ascii="Palatino Linotype" w:hAnsi="Palatino Linotype"/>
          <w:sz w:val="20"/>
          <w:szCs w:val="20"/>
        </w:rPr>
        <w:t>, respektive jeho dílčích částí, které vyžadují údržbu a servis včetně dokladů o provedení zaškolení uživatele.</w:t>
      </w:r>
    </w:p>
    <w:p w14:paraId="48738B38" w14:textId="1D4960AB" w:rsidR="007F7DCB" w:rsidRPr="00FC4262" w:rsidRDefault="00FC4262" w:rsidP="00F6011C">
      <w:pPr>
        <w:autoSpaceDE w:val="0"/>
        <w:autoSpaceDN w:val="0"/>
        <w:adjustRightInd w:val="0"/>
        <w:spacing w:line="320" w:lineRule="atLeast"/>
        <w:ind w:left="284" w:hanging="284"/>
        <w:rPr>
          <w:rFonts w:ascii="Palatino Linotype" w:hAnsi="Palatino Linotype" w:cs="Arial"/>
          <w:color w:val="000000"/>
          <w:sz w:val="20"/>
          <w:szCs w:val="20"/>
        </w:rPr>
      </w:pPr>
      <w:r>
        <w:rPr>
          <w:rFonts w:ascii="Palatino Linotype" w:hAnsi="Palatino Linotype"/>
          <w:sz w:val="20"/>
          <w:szCs w:val="20"/>
        </w:rPr>
        <w:t xml:space="preserve">4.2 </w:t>
      </w:r>
      <w:r w:rsidR="007F7DCB" w:rsidRPr="00FC4262">
        <w:rPr>
          <w:rFonts w:ascii="Palatino Linotype" w:hAnsi="Palatino Linotype" w:cs="Arial"/>
          <w:color w:val="000000"/>
          <w:sz w:val="20"/>
          <w:szCs w:val="20"/>
        </w:rPr>
        <w:t xml:space="preserve">Pracovní doba dodavatele je možná </w:t>
      </w:r>
      <w:r w:rsidR="007F7DCB" w:rsidRPr="00FC4262">
        <w:rPr>
          <w:rFonts w:ascii="Palatino Linotype" w:hAnsi="Palatino Linotype" w:cs="Arial"/>
          <w:b/>
          <w:color w:val="000000"/>
          <w:sz w:val="20"/>
          <w:szCs w:val="20"/>
        </w:rPr>
        <w:t>od 7:00 do 1</w:t>
      </w:r>
      <w:r>
        <w:rPr>
          <w:rFonts w:ascii="Palatino Linotype" w:hAnsi="Palatino Linotype" w:cs="Arial"/>
          <w:b/>
          <w:color w:val="000000"/>
          <w:sz w:val="20"/>
          <w:szCs w:val="20"/>
        </w:rPr>
        <w:t>8</w:t>
      </w:r>
      <w:r w:rsidR="007F7DCB" w:rsidRPr="00FC4262">
        <w:rPr>
          <w:rFonts w:ascii="Palatino Linotype" w:hAnsi="Palatino Linotype" w:cs="Arial"/>
          <w:b/>
          <w:color w:val="000000"/>
          <w:sz w:val="20"/>
          <w:szCs w:val="20"/>
        </w:rPr>
        <w:t>:00 hod.</w:t>
      </w:r>
      <w:r w:rsidR="007F7DCB" w:rsidRPr="00FC4262">
        <w:rPr>
          <w:rFonts w:ascii="Palatino Linotype" w:hAnsi="Palatino Linotype" w:cs="Arial"/>
          <w:color w:val="000000"/>
          <w:sz w:val="20"/>
          <w:szCs w:val="20"/>
        </w:rPr>
        <w:t xml:space="preserve"> (pondělí až neděle). Mimo tuto dobu pouze na základě dohody s vedením nemocnice.</w:t>
      </w:r>
      <w:r w:rsidR="008F172C" w:rsidRPr="00FC4262">
        <w:rPr>
          <w:rFonts w:ascii="Palatino Linotype" w:hAnsi="Palatino Linotype" w:cs="Arial"/>
          <w:color w:val="000000"/>
          <w:sz w:val="20"/>
          <w:szCs w:val="20"/>
        </w:rPr>
        <w:t xml:space="preserve"> Hlučné práce je možné provádět pouze v pracovních dnech, a to v době od 7:00 do 16:00 hodin.</w:t>
      </w:r>
    </w:p>
    <w:p w14:paraId="13B0D025" w14:textId="2E130D8D" w:rsidR="007F7DCB" w:rsidRPr="007D2D8C" w:rsidRDefault="007F7DCB" w:rsidP="00F6011C">
      <w:pPr>
        <w:pStyle w:val="Odstavecseseznamem"/>
        <w:spacing w:line="320" w:lineRule="atLeast"/>
        <w:ind w:left="284" w:hanging="284"/>
        <w:rPr>
          <w:rFonts w:ascii="Palatino Linotype" w:hAnsi="Palatino Linotype" w:cs="Arial"/>
          <w:color w:val="000000"/>
          <w:sz w:val="20"/>
          <w:szCs w:val="20"/>
        </w:rPr>
      </w:pPr>
      <w:r>
        <w:rPr>
          <w:rFonts w:ascii="Palatino Linotype" w:hAnsi="Palatino Linotype" w:cs="Arial"/>
          <w:color w:val="000000"/>
          <w:sz w:val="20"/>
          <w:szCs w:val="20"/>
        </w:rPr>
        <w:t>4</w:t>
      </w:r>
      <w:r w:rsidR="00FC4262">
        <w:rPr>
          <w:rFonts w:ascii="Palatino Linotype" w:hAnsi="Palatino Linotype" w:cs="Arial"/>
          <w:color w:val="000000"/>
          <w:sz w:val="20"/>
          <w:szCs w:val="20"/>
        </w:rPr>
        <w:t xml:space="preserve">.3 </w:t>
      </w:r>
      <w:r>
        <w:rPr>
          <w:rFonts w:ascii="Palatino Linotype" w:hAnsi="Palatino Linotype" w:cs="Arial"/>
          <w:color w:val="000000"/>
          <w:sz w:val="20"/>
          <w:szCs w:val="20"/>
        </w:rPr>
        <w:t>Dodava</w:t>
      </w:r>
      <w:r w:rsidRPr="007D2D8C">
        <w:rPr>
          <w:rFonts w:ascii="Palatino Linotype" w:hAnsi="Palatino Linotype" w:cs="Arial"/>
          <w:color w:val="000000"/>
          <w:sz w:val="20"/>
          <w:szCs w:val="20"/>
        </w:rPr>
        <w:t xml:space="preserve">tel se zavazuje, s ohledem na </w:t>
      </w:r>
      <w:r>
        <w:rPr>
          <w:rFonts w:ascii="Palatino Linotype" w:hAnsi="Palatino Linotype" w:cs="Arial"/>
          <w:color w:val="000000"/>
          <w:sz w:val="20"/>
          <w:szCs w:val="20"/>
        </w:rPr>
        <w:t xml:space="preserve">charakter místa plnění a </w:t>
      </w:r>
      <w:r w:rsidRPr="007D2D8C">
        <w:rPr>
          <w:rFonts w:ascii="Palatino Linotype" w:hAnsi="Palatino Linotype" w:cs="Arial"/>
          <w:color w:val="000000"/>
          <w:sz w:val="20"/>
          <w:szCs w:val="20"/>
        </w:rPr>
        <w:t xml:space="preserve">bezprostřední návaznost </w:t>
      </w:r>
      <w:r>
        <w:rPr>
          <w:rFonts w:ascii="Palatino Linotype" w:hAnsi="Palatino Linotype" w:cs="Arial"/>
          <w:color w:val="000000"/>
          <w:sz w:val="20"/>
          <w:szCs w:val="20"/>
        </w:rPr>
        <w:t>oddělení zdravotnického zařízení - nemocnice</w:t>
      </w:r>
      <w:r w:rsidRPr="007D2D8C">
        <w:rPr>
          <w:rFonts w:ascii="Palatino Linotype" w:hAnsi="Palatino Linotype" w:cs="Arial"/>
          <w:color w:val="000000"/>
          <w:sz w:val="20"/>
          <w:szCs w:val="20"/>
        </w:rPr>
        <w:t xml:space="preserve">, k provedení takových opatření, která by maximálně omezila prašnost a hluk na staveništi </w:t>
      </w:r>
      <w:r>
        <w:rPr>
          <w:rFonts w:ascii="Palatino Linotype" w:hAnsi="Palatino Linotype" w:cs="Arial"/>
          <w:color w:val="000000"/>
          <w:sz w:val="20"/>
          <w:szCs w:val="20"/>
        </w:rPr>
        <w:t>na</w:t>
      </w:r>
      <w:r w:rsidRPr="007D2D8C">
        <w:rPr>
          <w:rFonts w:ascii="Palatino Linotype" w:hAnsi="Palatino Linotype" w:cs="Arial"/>
          <w:color w:val="000000"/>
          <w:sz w:val="20"/>
          <w:szCs w:val="20"/>
        </w:rPr>
        <w:t xml:space="preserve"> dobu nezbytně nutnou. </w:t>
      </w:r>
    </w:p>
    <w:p w14:paraId="2CF830C4" w14:textId="6FED35DD" w:rsidR="007F7DCB" w:rsidRPr="007F7DCB" w:rsidRDefault="00FC4262" w:rsidP="00F6011C">
      <w:pPr>
        <w:pStyle w:val="Odstavecseseznamem"/>
        <w:spacing w:line="320" w:lineRule="atLeast"/>
        <w:ind w:left="0"/>
        <w:rPr>
          <w:rFonts w:ascii="Palatino Linotype" w:hAnsi="Palatino Linotype" w:cs="Arial"/>
          <w:color w:val="000000"/>
          <w:sz w:val="20"/>
          <w:szCs w:val="20"/>
        </w:rPr>
      </w:pPr>
      <w:r>
        <w:rPr>
          <w:rFonts w:ascii="Palatino Linotype" w:hAnsi="Palatino Linotype" w:cs="Arial"/>
          <w:color w:val="000000"/>
          <w:sz w:val="20"/>
          <w:szCs w:val="20"/>
        </w:rPr>
        <w:t>4.4</w:t>
      </w:r>
      <w:r w:rsidR="007F7DCB" w:rsidRPr="007D2D8C">
        <w:rPr>
          <w:rFonts w:ascii="Palatino Linotype" w:hAnsi="Palatino Linotype" w:cs="Arial"/>
          <w:color w:val="000000"/>
          <w:sz w:val="20"/>
          <w:szCs w:val="20"/>
        </w:rPr>
        <w:t xml:space="preserve"> </w:t>
      </w:r>
      <w:r w:rsidR="007F7DCB">
        <w:rPr>
          <w:rFonts w:ascii="Palatino Linotype" w:hAnsi="Palatino Linotype" w:cs="Arial"/>
          <w:color w:val="000000"/>
          <w:sz w:val="20"/>
          <w:szCs w:val="20"/>
        </w:rPr>
        <w:t>Dodavat</w:t>
      </w:r>
      <w:r w:rsidR="007F7DCB" w:rsidRPr="007D2D8C">
        <w:rPr>
          <w:rFonts w:ascii="Palatino Linotype" w:hAnsi="Palatino Linotype" w:cs="Arial"/>
          <w:color w:val="000000"/>
          <w:sz w:val="20"/>
          <w:szCs w:val="20"/>
        </w:rPr>
        <w:t xml:space="preserve">el se zavazuje k udržování pořádku </w:t>
      </w:r>
      <w:r w:rsidR="007F7DCB">
        <w:rPr>
          <w:rFonts w:ascii="Palatino Linotype" w:hAnsi="Palatino Linotype" w:cs="Arial"/>
          <w:color w:val="000000"/>
          <w:sz w:val="20"/>
          <w:szCs w:val="20"/>
        </w:rPr>
        <w:t>v místě plnění</w:t>
      </w:r>
      <w:r w:rsidR="007F7DCB" w:rsidRPr="007D2D8C">
        <w:rPr>
          <w:rFonts w:ascii="Palatino Linotype" w:hAnsi="Palatino Linotype" w:cs="Arial"/>
          <w:color w:val="000000"/>
          <w:sz w:val="20"/>
          <w:szCs w:val="20"/>
        </w:rPr>
        <w:t xml:space="preserve"> a přístupových komunikací </w:t>
      </w:r>
      <w:r w:rsidR="007F7DCB">
        <w:rPr>
          <w:rFonts w:ascii="Palatino Linotype" w:hAnsi="Palatino Linotype" w:cs="Arial"/>
          <w:color w:val="000000"/>
          <w:sz w:val="20"/>
          <w:szCs w:val="20"/>
        </w:rPr>
        <w:t>k němu</w:t>
      </w:r>
      <w:r w:rsidR="007F7DCB" w:rsidRPr="007D2D8C">
        <w:rPr>
          <w:rFonts w:ascii="Palatino Linotype" w:hAnsi="Palatino Linotype" w:cs="Arial"/>
          <w:color w:val="000000"/>
          <w:sz w:val="20"/>
          <w:szCs w:val="20"/>
        </w:rPr>
        <w:t>.</w:t>
      </w:r>
    </w:p>
    <w:p w14:paraId="5E3EB922" w14:textId="626AD5B9" w:rsidR="00AF3E5C" w:rsidRPr="006C54AB" w:rsidRDefault="00FC4262" w:rsidP="00F6011C">
      <w:pPr>
        <w:pStyle w:val="Odstavecseseznamem"/>
        <w:spacing w:line="320" w:lineRule="atLeast"/>
        <w:ind w:left="284" w:hanging="284"/>
        <w:rPr>
          <w:rFonts w:ascii="Palatino Linotype" w:hAnsi="Palatino Linotype" w:cs="Arial"/>
          <w:color w:val="000000"/>
          <w:sz w:val="20"/>
          <w:szCs w:val="20"/>
        </w:rPr>
      </w:pPr>
      <w:r>
        <w:rPr>
          <w:rFonts w:ascii="Palatino Linotype" w:hAnsi="Palatino Linotype" w:cs="Arial"/>
          <w:color w:val="000000"/>
          <w:sz w:val="20"/>
          <w:szCs w:val="20"/>
        </w:rPr>
        <w:t>4.5</w:t>
      </w:r>
      <w:r w:rsidR="002F4E9A" w:rsidRPr="006C54AB">
        <w:rPr>
          <w:rFonts w:ascii="Palatino Linotype" w:hAnsi="Palatino Linotype" w:cs="Arial"/>
          <w:color w:val="000000"/>
          <w:sz w:val="20"/>
          <w:szCs w:val="20"/>
        </w:rPr>
        <w:t xml:space="preserve"> </w:t>
      </w:r>
      <w:r w:rsidR="00935121">
        <w:rPr>
          <w:rFonts w:ascii="Palatino Linotype" w:hAnsi="Palatino Linotype" w:cs="Arial"/>
          <w:color w:val="000000"/>
          <w:sz w:val="20"/>
          <w:szCs w:val="20"/>
        </w:rPr>
        <w:t>Dodavatel</w:t>
      </w:r>
      <w:r w:rsidR="002F4E9A" w:rsidRPr="006C54AB">
        <w:rPr>
          <w:rFonts w:ascii="Palatino Linotype" w:hAnsi="Palatino Linotype" w:cs="Arial"/>
          <w:color w:val="000000"/>
          <w:sz w:val="20"/>
          <w:szCs w:val="20"/>
        </w:rPr>
        <w:t xml:space="preserve"> se zavazuje dodržovat předpisy o bezpečnosti práce a ochrany zdraví při práci a požární ochrany.</w:t>
      </w:r>
    </w:p>
    <w:p w14:paraId="275141CB" w14:textId="5B9F76B4" w:rsidR="00AF3E5C" w:rsidRPr="006C54AB" w:rsidRDefault="00AF3E5C" w:rsidP="00F6011C">
      <w:pPr>
        <w:pStyle w:val="Zkladntext"/>
        <w:spacing w:after="0" w:line="320" w:lineRule="atLeast"/>
        <w:jc w:val="both"/>
        <w:rPr>
          <w:rFonts w:ascii="Palatino Linotype" w:hAnsi="Palatino Linotype" w:cs="Arial"/>
          <w:color w:val="000000"/>
        </w:rPr>
      </w:pPr>
      <w:r w:rsidRPr="006C54AB">
        <w:rPr>
          <w:rFonts w:ascii="Palatino Linotype" w:hAnsi="Palatino Linotype" w:cs="Arial"/>
          <w:color w:val="000000"/>
        </w:rPr>
        <w:t>4</w:t>
      </w:r>
      <w:r w:rsidR="007F7DCB" w:rsidRPr="006C54AB">
        <w:rPr>
          <w:rFonts w:ascii="Palatino Linotype" w:hAnsi="Palatino Linotype" w:cs="Arial"/>
          <w:color w:val="000000"/>
        </w:rPr>
        <w:t>.7</w:t>
      </w:r>
      <w:r w:rsidRPr="006C54AB">
        <w:rPr>
          <w:rFonts w:ascii="Palatino Linotype" w:hAnsi="Palatino Linotype" w:cs="Arial"/>
          <w:color w:val="000000"/>
        </w:rPr>
        <w:t xml:space="preserve"> Předmět </w:t>
      </w:r>
      <w:r w:rsidR="00935121">
        <w:rPr>
          <w:rFonts w:ascii="Palatino Linotype" w:hAnsi="Palatino Linotype" w:cs="Arial"/>
          <w:color w:val="000000"/>
        </w:rPr>
        <w:t>plnění</w:t>
      </w:r>
      <w:r w:rsidRPr="006C54AB">
        <w:rPr>
          <w:rFonts w:ascii="Palatino Linotype" w:hAnsi="Palatino Linotype" w:cs="Arial"/>
          <w:color w:val="000000"/>
        </w:rPr>
        <w:t xml:space="preserve"> vymezený v </w:t>
      </w:r>
      <w:r w:rsidRPr="00441C3D">
        <w:rPr>
          <w:rFonts w:ascii="Palatino Linotype" w:hAnsi="Palatino Linotype" w:cs="Arial"/>
          <w:color w:val="000000"/>
        </w:rPr>
        <w:t>bodě 4.1 tohoto</w:t>
      </w:r>
      <w:r w:rsidRPr="006C54AB">
        <w:rPr>
          <w:rFonts w:ascii="Palatino Linotype" w:hAnsi="Palatino Linotype" w:cs="Arial"/>
          <w:color w:val="000000"/>
        </w:rPr>
        <w:t xml:space="preserve"> článku dále tvoří</w:t>
      </w:r>
      <w:r w:rsidR="00D771A1" w:rsidRPr="006C54AB">
        <w:rPr>
          <w:rFonts w:ascii="Palatino Linotype" w:hAnsi="Palatino Linotype" w:cs="Arial"/>
          <w:color w:val="000000"/>
        </w:rPr>
        <w:t xml:space="preserve"> </w:t>
      </w:r>
      <w:r w:rsidR="00B07D7C">
        <w:rPr>
          <w:rFonts w:ascii="Palatino Linotype" w:hAnsi="Palatino Linotype" w:cs="Arial"/>
          <w:color w:val="000000"/>
        </w:rPr>
        <w:t>i</w:t>
      </w:r>
      <w:r w:rsidRPr="006C54AB">
        <w:rPr>
          <w:rFonts w:ascii="Palatino Linotype" w:hAnsi="Palatino Linotype" w:cs="Arial"/>
          <w:color w:val="000000"/>
        </w:rPr>
        <w:t>:</w:t>
      </w:r>
    </w:p>
    <w:p w14:paraId="7355C68F" w14:textId="7C6CF0B5" w:rsidR="00AF3E5C" w:rsidRPr="00085553" w:rsidRDefault="00441C3D" w:rsidP="00F6011C">
      <w:pPr>
        <w:pStyle w:val="Zkladntext"/>
        <w:numPr>
          <w:ilvl w:val="3"/>
          <w:numId w:val="10"/>
        </w:numPr>
        <w:tabs>
          <w:tab w:val="clear" w:pos="283"/>
          <w:tab w:val="num" w:pos="1080"/>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vybudování zařízení staveniště;</w:t>
      </w:r>
    </w:p>
    <w:p w14:paraId="3CAF5688" w14:textId="77777777" w:rsidR="00AF3E5C" w:rsidRPr="00085553" w:rsidRDefault="00AF3E5C"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provádění a řízení stavebních prací;</w:t>
      </w:r>
    </w:p>
    <w:p w14:paraId="2D977F8A" w14:textId="77777777" w:rsidR="00AF3E5C" w:rsidRPr="00085553" w:rsidRDefault="00AF3E5C"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obstarání zařízení a materiálu, dopravy, dodávek, proclení, zdanění, skladování, pojištění;</w:t>
      </w:r>
    </w:p>
    <w:p w14:paraId="2804ACB2" w14:textId="77777777" w:rsidR="00AF3E5C" w:rsidRPr="00085553" w:rsidRDefault="00AF3E5C"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vedení deníku stavby;</w:t>
      </w:r>
    </w:p>
    <w:p w14:paraId="77585DC4" w14:textId="5FF4CAB0" w:rsidR="004B6568" w:rsidRPr="00085553" w:rsidRDefault="004B6568"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 xml:space="preserve">vzorkování materiálů a výrobků před zabudováním do </w:t>
      </w:r>
      <w:r w:rsidR="00935121" w:rsidRPr="00085553">
        <w:rPr>
          <w:rFonts w:ascii="Palatino Linotype" w:hAnsi="Palatino Linotype" w:cs="Arial"/>
          <w:color w:val="000000"/>
        </w:rPr>
        <w:t>plnění</w:t>
      </w:r>
      <w:r w:rsidRPr="00085553">
        <w:rPr>
          <w:rFonts w:ascii="Palatino Linotype" w:hAnsi="Palatino Linotype" w:cs="Arial"/>
          <w:color w:val="000000"/>
        </w:rPr>
        <w:t xml:space="preserve"> předkládané na výzvu zadavatele v dostatečném předs</w:t>
      </w:r>
      <w:r w:rsidR="00DE1313" w:rsidRPr="00085553">
        <w:rPr>
          <w:rFonts w:ascii="Palatino Linotype" w:hAnsi="Palatino Linotype" w:cs="Arial"/>
          <w:color w:val="000000"/>
        </w:rPr>
        <w:t>tihu k posouzení a ke schválení;</w:t>
      </w:r>
    </w:p>
    <w:p w14:paraId="51B196F3" w14:textId="14120F9B" w:rsidR="004B6568" w:rsidRPr="00085553" w:rsidRDefault="004B6568"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vypracování a předkládání k odsouhlasení pracovně-technologických postupů na výzvu zadavatele;</w:t>
      </w:r>
    </w:p>
    <w:p w14:paraId="56620127" w14:textId="77777777" w:rsidR="00AF3E5C" w:rsidRPr="00085553" w:rsidRDefault="00AF3E5C"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zabezpečení požadovaných znaků jakosti a metodiky jejich prokázání včetně příslušných zkoušek;</w:t>
      </w:r>
    </w:p>
    <w:p w14:paraId="08D322DE" w14:textId="124326D0" w:rsidR="00AF3E5C" w:rsidRPr="00085553" w:rsidRDefault="00AF3E5C"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 xml:space="preserve">zpracování a dodání provozních či jiných předpisů pro provoz a údržbu </w:t>
      </w:r>
      <w:r w:rsidR="00935121" w:rsidRPr="00085553">
        <w:rPr>
          <w:rFonts w:ascii="Palatino Linotype" w:hAnsi="Palatino Linotype" w:cs="Arial"/>
          <w:color w:val="000000"/>
        </w:rPr>
        <w:t>plnění</w:t>
      </w:r>
      <w:r w:rsidRPr="00085553">
        <w:rPr>
          <w:rFonts w:ascii="Palatino Linotype" w:hAnsi="Palatino Linotype" w:cs="Arial"/>
          <w:color w:val="000000"/>
        </w:rPr>
        <w:t>;</w:t>
      </w:r>
    </w:p>
    <w:p w14:paraId="26ED4F21" w14:textId="77777777" w:rsidR="00AF3E5C" w:rsidRPr="00085553" w:rsidRDefault="00AF3E5C"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zaškolení pracovníků uživatele;</w:t>
      </w:r>
    </w:p>
    <w:p w14:paraId="79016C77" w14:textId="15705EC6" w:rsidR="00AF3E5C" w:rsidRPr="00085553" w:rsidRDefault="00AF3E5C"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 xml:space="preserve">dokončení </w:t>
      </w:r>
      <w:r w:rsidR="00B07D7C" w:rsidRPr="00085553">
        <w:rPr>
          <w:rFonts w:ascii="Palatino Linotype" w:hAnsi="Palatino Linotype" w:cs="Arial"/>
          <w:color w:val="000000"/>
        </w:rPr>
        <w:t>montáže</w:t>
      </w:r>
      <w:r w:rsidRPr="00085553">
        <w:rPr>
          <w:rFonts w:ascii="Palatino Linotype" w:hAnsi="Palatino Linotype" w:cs="Arial"/>
          <w:color w:val="000000"/>
        </w:rPr>
        <w:t xml:space="preserve"> pro uvedení do trvalého provozu;</w:t>
      </w:r>
    </w:p>
    <w:p w14:paraId="46AB1C5F" w14:textId="403E318C" w:rsidR="00500D94" w:rsidRPr="00085553" w:rsidRDefault="00500D94"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 xml:space="preserve">dokumentace skutečného provedení </w:t>
      </w:r>
      <w:r w:rsidR="00935121" w:rsidRPr="00085553">
        <w:rPr>
          <w:rFonts w:ascii="Palatino Linotype" w:hAnsi="Palatino Linotype" w:cs="Arial"/>
          <w:color w:val="000000"/>
        </w:rPr>
        <w:t>plnění</w:t>
      </w:r>
      <w:r w:rsidR="00441C3D" w:rsidRPr="00085553">
        <w:rPr>
          <w:rFonts w:ascii="Palatino Linotype" w:hAnsi="Palatino Linotype" w:cs="Arial"/>
          <w:color w:val="000000"/>
        </w:rPr>
        <w:t>;</w:t>
      </w:r>
    </w:p>
    <w:p w14:paraId="2D6C4E31" w14:textId="29EDBA1E" w:rsidR="00AF3E5C" w:rsidRPr="00085553" w:rsidRDefault="00AF3E5C"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 xml:space="preserve">poskytnutí záruk na celé </w:t>
      </w:r>
      <w:r w:rsidR="00935121" w:rsidRPr="00085553">
        <w:rPr>
          <w:rFonts w:ascii="Palatino Linotype" w:hAnsi="Palatino Linotype" w:cs="Arial"/>
          <w:color w:val="000000"/>
        </w:rPr>
        <w:t>plnění</w:t>
      </w:r>
      <w:r w:rsidRPr="00085553">
        <w:rPr>
          <w:rFonts w:ascii="Palatino Linotype" w:hAnsi="Palatino Linotype" w:cs="Arial"/>
          <w:color w:val="000000"/>
        </w:rPr>
        <w:t>;</w:t>
      </w:r>
    </w:p>
    <w:p w14:paraId="2F0073EF" w14:textId="77777777" w:rsidR="00AF3E5C" w:rsidRPr="00085553" w:rsidRDefault="00AF3E5C"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servis a odstraňování vad v záruční době;</w:t>
      </w:r>
    </w:p>
    <w:p w14:paraId="2087434D" w14:textId="7B36A8FD" w:rsidR="00125DBB" w:rsidRPr="00085553" w:rsidRDefault="00125DBB"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zpracování výrobní / dílenské dokumentace</w:t>
      </w:r>
      <w:r w:rsidR="00441C3D" w:rsidRPr="00085553">
        <w:rPr>
          <w:rFonts w:ascii="Palatino Linotype" w:hAnsi="Palatino Linotype" w:cs="Arial"/>
          <w:color w:val="000000"/>
        </w:rPr>
        <w:t>;</w:t>
      </w:r>
    </w:p>
    <w:p w14:paraId="3D99A0A4" w14:textId="77BA5CD5" w:rsidR="00125DBB" w:rsidRPr="00085553" w:rsidRDefault="00125DBB"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085553">
        <w:rPr>
          <w:rFonts w:ascii="Palatino Linotype" w:hAnsi="Palatino Linotype" w:cs="Arial"/>
          <w:color w:val="000000"/>
        </w:rPr>
        <w:t>provádění průběžných testů a komplexních zkoušek</w:t>
      </w:r>
      <w:r w:rsidR="00441C3D" w:rsidRPr="00085553">
        <w:rPr>
          <w:rFonts w:ascii="Palatino Linotype" w:hAnsi="Palatino Linotype" w:cs="Arial"/>
          <w:color w:val="000000"/>
        </w:rPr>
        <w:t>;</w:t>
      </w:r>
    </w:p>
    <w:p w14:paraId="3F6C7243" w14:textId="77777777" w:rsidR="00AF3E5C" w:rsidRPr="00441C3D" w:rsidRDefault="00AF3E5C" w:rsidP="00F6011C">
      <w:pPr>
        <w:pStyle w:val="Zkladntext"/>
        <w:spacing w:after="0" w:line="320" w:lineRule="atLeast"/>
        <w:ind w:left="369" w:firstLine="708"/>
        <w:jc w:val="both"/>
        <w:rPr>
          <w:rFonts w:ascii="Palatino Linotype" w:hAnsi="Palatino Linotype" w:cs="Arial"/>
          <w:color w:val="000000"/>
          <w:u w:val="single"/>
        </w:rPr>
      </w:pPr>
      <w:r w:rsidRPr="00441C3D">
        <w:rPr>
          <w:rFonts w:ascii="Palatino Linotype" w:hAnsi="Palatino Linotype" w:cs="Arial"/>
          <w:color w:val="000000"/>
          <w:u w:val="single"/>
        </w:rPr>
        <w:t>Technická kritéria pro dodávku:</w:t>
      </w:r>
    </w:p>
    <w:p w14:paraId="3E685765" w14:textId="2A927A93" w:rsidR="00AF3E5C" w:rsidRPr="00927927" w:rsidRDefault="00935121"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Pr>
          <w:rFonts w:ascii="Palatino Linotype" w:hAnsi="Palatino Linotype" w:cs="Arial"/>
          <w:color w:val="000000"/>
        </w:rPr>
        <w:t>dodavatel</w:t>
      </w:r>
      <w:r w:rsidR="00AF3E5C" w:rsidRPr="00927927">
        <w:rPr>
          <w:rFonts w:ascii="Palatino Linotype" w:hAnsi="Palatino Linotype" w:cs="Arial"/>
          <w:color w:val="000000"/>
        </w:rPr>
        <w:t xml:space="preserve"> musí splnit standardy provedení podle uvedených no</w:t>
      </w:r>
      <w:r w:rsidR="00441C3D">
        <w:rPr>
          <w:rFonts w:ascii="Palatino Linotype" w:hAnsi="Palatino Linotype" w:cs="Arial"/>
          <w:color w:val="000000"/>
        </w:rPr>
        <w:t xml:space="preserve">rem v </w:t>
      </w:r>
      <w:r w:rsidR="005D6616">
        <w:rPr>
          <w:rFonts w:ascii="Palatino Linotype" w:hAnsi="Palatino Linotype" w:cs="Arial"/>
          <w:color w:val="000000"/>
        </w:rPr>
        <w:t>PD</w:t>
      </w:r>
      <w:r w:rsidR="00441C3D">
        <w:rPr>
          <w:rFonts w:ascii="Palatino Linotype" w:hAnsi="Palatino Linotype" w:cs="Arial"/>
          <w:color w:val="000000"/>
        </w:rPr>
        <w:t>;</w:t>
      </w:r>
    </w:p>
    <w:p w14:paraId="43ED9C7A" w14:textId="77777777" w:rsidR="00AF3E5C" w:rsidRPr="00927927" w:rsidRDefault="00AF3E5C" w:rsidP="00F6011C">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927927">
        <w:rPr>
          <w:rFonts w:ascii="Palatino Linotype" w:hAnsi="Palatino Linotype" w:cs="Arial"/>
          <w:color w:val="000000"/>
        </w:rPr>
        <w:t xml:space="preserve">použité výrobky musí splňovat ustanovení Nařízení vlády č. 163/2002 Sb. o technických požadavcích na stavební výrobky. </w:t>
      </w:r>
    </w:p>
    <w:p w14:paraId="0D98C58C" w14:textId="2C3AA189" w:rsidR="00AF3E5C" w:rsidRPr="007D2D8C" w:rsidRDefault="00AF3E5C" w:rsidP="00F6011C">
      <w:pPr>
        <w:pStyle w:val="Zkladntext"/>
        <w:numPr>
          <w:ilvl w:val="1"/>
          <w:numId w:val="26"/>
        </w:numPr>
        <w:spacing w:after="0" w:line="320" w:lineRule="atLeast"/>
        <w:ind w:left="357" w:hanging="357"/>
        <w:jc w:val="both"/>
        <w:rPr>
          <w:rFonts w:ascii="Palatino Linotype" w:hAnsi="Palatino Linotype" w:cs="Arial"/>
          <w:color w:val="000000"/>
        </w:rPr>
      </w:pPr>
      <w:r w:rsidRPr="007D2D8C">
        <w:rPr>
          <w:rFonts w:ascii="Palatino Linotype" w:hAnsi="Palatino Linotype" w:cs="Arial"/>
          <w:color w:val="000000"/>
        </w:rPr>
        <w:t xml:space="preserve">Předmět </w:t>
      </w:r>
      <w:r w:rsidR="00935121">
        <w:rPr>
          <w:rFonts w:ascii="Palatino Linotype" w:hAnsi="Palatino Linotype" w:cs="Arial"/>
          <w:color w:val="000000"/>
        </w:rPr>
        <w:t>plnění</w:t>
      </w:r>
      <w:r w:rsidRPr="007D2D8C">
        <w:rPr>
          <w:rFonts w:ascii="Palatino Linotype" w:hAnsi="Palatino Linotype" w:cs="Arial"/>
          <w:color w:val="000000"/>
        </w:rPr>
        <w:t xml:space="preserve"> bude proveden v nejlepší kvalitě a v souladu s příslušnými normami a předpisy platnými v době provádění </w:t>
      </w:r>
      <w:r w:rsidR="00935121">
        <w:rPr>
          <w:rFonts w:ascii="Palatino Linotype" w:hAnsi="Palatino Linotype" w:cs="Arial"/>
          <w:color w:val="000000"/>
        </w:rPr>
        <w:t>plnění</w:t>
      </w:r>
      <w:r w:rsidRPr="007D2D8C">
        <w:rPr>
          <w:rFonts w:ascii="Palatino Linotype" w:hAnsi="Palatino Linotype" w:cs="Arial"/>
          <w:color w:val="000000"/>
        </w:rPr>
        <w:t>.</w:t>
      </w:r>
    </w:p>
    <w:p w14:paraId="38DF3B71" w14:textId="4A9B2A07" w:rsidR="00AF3E5C" w:rsidRPr="007D2D8C" w:rsidRDefault="00AF3E5C" w:rsidP="00F6011C">
      <w:pPr>
        <w:pStyle w:val="Zkladntext"/>
        <w:numPr>
          <w:ilvl w:val="1"/>
          <w:numId w:val="26"/>
        </w:numPr>
        <w:spacing w:after="0" w:line="320" w:lineRule="atLeast"/>
        <w:ind w:left="357" w:hanging="357"/>
        <w:jc w:val="both"/>
        <w:rPr>
          <w:rFonts w:ascii="Palatino Linotype" w:hAnsi="Palatino Linotype" w:cs="Arial"/>
          <w:color w:val="000000"/>
        </w:rPr>
      </w:pPr>
      <w:r w:rsidRPr="007D2D8C">
        <w:rPr>
          <w:rFonts w:ascii="Palatino Linotype" w:hAnsi="Palatino Linotype" w:cs="Arial"/>
          <w:color w:val="000000"/>
        </w:rPr>
        <w:lastRenderedPageBreak/>
        <w:t xml:space="preserve">Součástí </w:t>
      </w:r>
      <w:r w:rsidR="00935121">
        <w:rPr>
          <w:rFonts w:ascii="Palatino Linotype" w:hAnsi="Palatino Linotype" w:cs="Arial"/>
          <w:color w:val="000000"/>
        </w:rPr>
        <w:t>plnění</w:t>
      </w:r>
      <w:r w:rsidRPr="007D2D8C">
        <w:rPr>
          <w:rFonts w:ascii="Palatino Linotype" w:hAnsi="Palatino Linotype" w:cs="Arial"/>
          <w:color w:val="000000"/>
        </w:rPr>
        <w:t xml:space="preserve"> jsou všechny nezbytné práce a činnosti pro komplexní dokončení </w:t>
      </w:r>
      <w:r w:rsidR="00935121">
        <w:rPr>
          <w:rFonts w:ascii="Palatino Linotype" w:hAnsi="Palatino Linotype" w:cs="Arial"/>
          <w:color w:val="000000"/>
        </w:rPr>
        <w:t>plnění</w:t>
      </w:r>
      <w:r w:rsidRPr="007D2D8C">
        <w:rPr>
          <w:rFonts w:ascii="Palatino Linotype" w:hAnsi="Palatino Linotype" w:cs="Arial"/>
          <w:color w:val="000000"/>
        </w:rPr>
        <w:t xml:space="preserve"> v celém rozsahu zadání, který je vymezen projektem včetně </w:t>
      </w:r>
      <w:r w:rsidR="00413322">
        <w:rPr>
          <w:rFonts w:ascii="Palatino Linotype" w:hAnsi="Palatino Linotype" w:cs="Arial"/>
          <w:color w:val="000000"/>
        </w:rPr>
        <w:t>soupisu prací, dodávek a služeb včetně</w:t>
      </w:r>
      <w:r w:rsidR="00413322" w:rsidRPr="007D2D8C">
        <w:rPr>
          <w:rFonts w:ascii="Palatino Linotype" w:hAnsi="Palatino Linotype" w:cs="Arial"/>
          <w:color w:val="000000"/>
        </w:rPr>
        <w:t xml:space="preserve"> </w:t>
      </w:r>
      <w:r w:rsidRPr="007D2D8C">
        <w:rPr>
          <w:rFonts w:ascii="Palatino Linotype" w:hAnsi="Palatino Linotype" w:cs="Arial"/>
          <w:color w:val="000000"/>
        </w:rPr>
        <w:t xml:space="preserve">výkazů výměr, určenými standardy a obecně technickými požadavky na výstavbu. </w:t>
      </w:r>
    </w:p>
    <w:p w14:paraId="66F81EA3" w14:textId="5D075A5C" w:rsidR="00AF3E5C" w:rsidRPr="007D2D8C" w:rsidRDefault="00283714" w:rsidP="00F6011C">
      <w:pPr>
        <w:pStyle w:val="Zkladntext"/>
        <w:numPr>
          <w:ilvl w:val="1"/>
          <w:numId w:val="26"/>
        </w:numPr>
        <w:spacing w:after="0" w:line="320" w:lineRule="atLeast"/>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Při realizaci </w:t>
      </w:r>
      <w:r w:rsidR="00935121">
        <w:rPr>
          <w:rFonts w:ascii="Palatino Linotype" w:hAnsi="Palatino Linotype" w:cs="Arial"/>
          <w:color w:val="000000"/>
        </w:rPr>
        <w:t>plnění</w:t>
      </w:r>
      <w:r w:rsidR="00AF3E5C" w:rsidRPr="007D2D8C">
        <w:rPr>
          <w:rFonts w:ascii="Palatino Linotype" w:hAnsi="Palatino Linotype" w:cs="Arial"/>
          <w:color w:val="000000"/>
        </w:rPr>
        <w:t xml:space="preserve"> budou použity pouze výrobky a materiály, které splňují požadavky vyhlášky č 268/2009 Sb. o technických požadavcích na stavby, ve znění pozdějších předpisů </w:t>
      </w:r>
      <w:r w:rsidR="00952C21" w:rsidRPr="00581C3F">
        <w:rPr>
          <w:rFonts w:ascii="Palatino Linotype" w:hAnsi="Palatino Linotype"/>
        </w:rPr>
        <w:t xml:space="preserve">zákona č. 22/1997 Sb., o technických požadavcích na výrobky ve znění zákona č. 34/2011 Sb. a dále </w:t>
      </w:r>
      <w:proofErr w:type="spellStart"/>
      <w:r w:rsidR="00952C21" w:rsidRPr="00581C3F">
        <w:rPr>
          <w:rFonts w:ascii="Palatino Linotype" w:hAnsi="Palatino Linotype"/>
        </w:rPr>
        <w:t>ust</w:t>
      </w:r>
      <w:proofErr w:type="spellEnd"/>
      <w:r w:rsidR="00952C21" w:rsidRPr="00581C3F">
        <w:rPr>
          <w:rFonts w:ascii="Palatino Linotype" w:hAnsi="Palatino Linotype"/>
        </w:rPr>
        <w:t>. § 156 zákona č. 183/2006 (stavební zákon)</w:t>
      </w:r>
      <w:r w:rsidR="00952C21">
        <w:rPr>
          <w:rFonts w:ascii="Palatino Linotype" w:hAnsi="Palatino Linotype"/>
        </w:rPr>
        <w:t xml:space="preserve"> a dalších obecně závazných předpisů vztahujících se k </w:t>
      </w:r>
      <w:r w:rsidR="00277697">
        <w:rPr>
          <w:rFonts w:ascii="Palatino Linotype" w:hAnsi="Palatino Linotype"/>
        </w:rPr>
        <w:t>plnění</w:t>
      </w:r>
      <w:r w:rsidR="00AF3E5C" w:rsidRPr="007D2D8C">
        <w:rPr>
          <w:rFonts w:ascii="Palatino Linotype" w:hAnsi="Palatino Linotype" w:cs="Arial"/>
          <w:color w:val="000000"/>
        </w:rPr>
        <w:t>. Dodávky budou dokladovány k přejímacímu řízení potřebnými certifikáty.</w:t>
      </w:r>
    </w:p>
    <w:p w14:paraId="57BC4315" w14:textId="0C69E4B8" w:rsidR="00AF3E5C" w:rsidRPr="007D2D8C" w:rsidRDefault="002A59F1" w:rsidP="00F6011C">
      <w:pPr>
        <w:pStyle w:val="Zkladntext"/>
        <w:numPr>
          <w:ilvl w:val="1"/>
          <w:numId w:val="26"/>
        </w:numPr>
        <w:spacing w:after="0" w:line="320" w:lineRule="atLeast"/>
        <w:ind w:left="357" w:hanging="357"/>
        <w:jc w:val="both"/>
        <w:rPr>
          <w:rFonts w:ascii="Palatino Linotype" w:hAnsi="Palatino Linotype" w:cs="Arial"/>
          <w:color w:val="000000"/>
        </w:rPr>
      </w:pPr>
      <w:r>
        <w:rPr>
          <w:rFonts w:ascii="Palatino Linotype" w:hAnsi="Palatino Linotype" w:cs="Arial"/>
          <w:color w:val="000000"/>
        </w:rPr>
        <w:t xml:space="preserve"> </w:t>
      </w:r>
      <w:r w:rsidR="008F172C" w:rsidRPr="00DE1313">
        <w:rPr>
          <w:rFonts w:ascii="Palatino Linotype" w:hAnsi="Palatino Linotype"/>
        </w:rPr>
        <w:t xml:space="preserve">Všechny povrchy, konstrukce, venkovní plochy apod. poškozené v důsledku stavební činnosti budou po provedení prací uvedeny </w:t>
      </w:r>
      <w:r w:rsidR="00935121">
        <w:rPr>
          <w:rFonts w:ascii="Palatino Linotype" w:hAnsi="Palatino Linotype"/>
        </w:rPr>
        <w:t>dodavatel</w:t>
      </w:r>
      <w:r w:rsidR="008F172C" w:rsidRPr="00DE1313">
        <w:rPr>
          <w:rFonts w:ascii="Palatino Linotype" w:hAnsi="Palatino Linotype"/>
        </w:rPr>
        <w:t xml:space="preserve">em do původního stavu, v případě zničení budou </w:t>
      </w:r>
      <w:r w:rsidR="00935121">
        <w:rPr>
          <w:rFonts w:ascii="Palatino Linotype" w:hAnsi="Palatino Linotype"/>
        </w:rPr>
        <w:t>dodavatel</w:t>
      </w:r>
      <w:r w:rsidR="008F172C" w:rsidRPr="00DE1313">
        <w:rPr>
          <w:rFonts w:ascii="Palatino Linotype" w:hAnsi="Palatino Linotype"/>
        </w:rPr>
        <w:t xml:space="preserve">em nahrazeny novými na náklady </w:t>
      </w:r>
      <w:r w:rsidR="00935121">
        <w:rPr>
          <w:rFonts w:ascii="Palatino Linotype" w:hAnsi="Palatino Linotype"/>
        </w:rPr>
        <w:t>dodavatel</w:t>
      </w:r>
      <w:r w:rsidR="008F172C" w:rsidRPr="00DE1313">
        <w:rPr>
          <w:rFonts w:ascii="Palatino Linotype" w:hAnsi="Palatino Linotype"/>
        </w:rPr>
        <w:t>e.</w:t>
      </w:r>
    </w:p>
    <w:p w14:paraId="6C665DBC" w14:textId="7CCA1F9F" w:rsidR="00AF3E5C" w:rsidRPr="007D2D8C" w:rsidRDefault="002A59F1" w:rsidP="00F6011C">
      <w:pPr>
        <w:pStyle w:val="Zkladntext"/>
        <w:numPr>
          <w:ilvl w:val="1"/>
          <w:numId w:val="26"/>
        </w:numPr>
        <w:spacing w:after="0" w:line="320" w:lineRule="atLeast"/>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Stavební práce budou </w:t>
      </w:r>
      <w:r w:rsidR="00935121">
        <w:rPr>
          <w:rFonts w:ascii="Palatino Linotype" w:hAnsi="Palatino Linotype" w:cs="Arial"/>
          <w:color w:val="000000"/>
        </w:rPr>
        <w:t>dodavatel</w:t>
      </w:r>
      <w:r w:rsidR="00AF3E5C" w:rsidRPr="007D2D8C">
        <w:rPr>
          <w:rFonts w:ascii="Palatino Linotype" w:hAnsi="Palatino Linotype" w:cs="Arial"/>
          <w:color w:val="000000"/>
        </w:rPr>
        <w:t>em zabezpečeny v celém rozsahu zadávací dokumentace a v souladu s příslušnými platnými ČSN souvisejícími s plněním předmětu zakázky.</w:t>
      </w:r>
    </w:p>
    <w:p w14:paraId="2E26DEB9" w14:textId="7E22527C" w:rsidR="00AF3E5C" w:rsidRDefault="00744858" w:rsidP="00F6011C">
      <w:pPr>
        <w:pStyle w:val="Zkladntext"/>
        <w:numPr>
          <w:ilvl w:val="1"/>
          <w:numId w:val="26"/>
        </w:numPr>
        <w:spacing w:after="0" w:line="320" w:lineRule="atLeast"/>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Dojde-li k nesouladu mezi </w:t>
      </w:r>
      <w:r w:rsidR="00413322">
        <w:rPr>
          <w:rFonts w:ascii="Palatino Linotype" w:hAnsi="Palatino Linotype" w:cs="Arial"/>
          <w:color w:val="000000"/>
        </w:rPr>
        <w:t>soupisem prací, dodávek a služeb včetně</w:t>
      </w:r>
      <w:r w:rsidR="00413322" w:rsidRPr="007D2D8C">
        <w:rPr>
          <w:rFonts w:ascii="Palatino Linotype" w:hAnsi="Palatino Linotype" w:cs="Arial"/>
          <w:color w:val="000000"/>
        </w:rPr>
        <w:t xml:space="preserve"> </w:t>
      </w:r>
      <w:r w:rsidR="00AF3E5C" w:rsidRPr="007D2D8C">
        <w:rPr>
          <w:rFonts w:ascii="Palatino Linotype" w:hAnsi="Palatino Linotype" w:cs="Arial"/>
          <w:color w:val="000000"/>
        </w:rPr>
        <w:t>výkaz</w:t>
      </w:r>
      <w:r w:rsidR="00413322">
        <w:rPr>
          <w:rFonts w:ascii="Palatino Linotype" w:hAnsi="Palatino Linotype" w:cs="Arial"/>
          <w:color w:val="000000"/>
        </w:rPr>
        <w:t>u</w:t>
      </w:r>
      <w:r w:rsidR="00AF3E5C" w:rsidRPr="007D2D8C">
        <w:rPr>
          <w:rFonts w:ascii="Palatino Linotype" w:hAnsi="Palatino Linotype" w:cs="Arial"/>
          <w:color w:val="000000"/>
        </w:rPr>
        <w:t xml:space="preserve"> výměr a projektovou dokumentací, je pro stanovení ceny rozhodující výkaz výměr.    </w:t>
      </w:r>
    </w:p>
    <w:p w14:paraId="243B2890" w14:textId="77777777" w:rsidR="00AF3E5C" w:rsidRPr="007D2D8C" w:rsidRDefault="00AF3E5C" w:rsidP="00F6011C">
      <w:pPr>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5</w:t>
      </w:r>
    </w:p>
    <w:p w14:paraId="0C8FEF7D" w14:textId="77777777" w:rsidR="00AF3E5C" w:rsidRPr="007D2D8C" w:rsidRDefault="00AF3E5C" w:rsidP="00F6011C">
      <w:pPr>
        <w:pStyle w:val="Seznam"/>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Doba a místo plnění</w:t>
      </w:r>
    </w:p>
    <w:p w14:paraId="08E3335A" w14:textId="002B951E" w:rsidR="00AF3E5C" w:rsidRPr="007D2D8C" w:rsidRDefault="00935121" w:rsidP="00F6011C">
      <w:pPr>
        <w:pStyle w:val="Zkladntext"/>
        <w:numPr>
          <w:ilvl w:val="1"/>
          <w:numId w:val="8"/>
        </w:numPr>
        <w:spacing w:after="0" w:line="320" w:lineRule="atLeast"/>
        <w:jc w:val="both"/>
        <w:rPr>
          <w:rFonts w:ascii="Palatino Linotype" w:hAnsi="Palatino Linotype" w:cs="Arial"/>
          <w:color w:val="000000"/>
        </w:rPr>
      </w:pPr>
      <w:r>
        <w:rPr>
          <w:rFonts w:ascii="Palatino Linotype" w:hAnsi="Palatino Linotype" w:cs="Arial"/>
          <w:color w:val="000000"/>
        </w:rPr>
        <w:t>Dodavatel</w:t>
      </w:r>
      <w:r w:rsidR="00AF3E5C" w:rsidRPr="007D2D8C">
        <w:rPr>
          <w:rFonts w:ascii="Palatino Linotype" w:hAnsi="Palatino Linotype" w:cs="Arial"/>
          <w:color w:val="000000"/>
        </w:rPr>
        <w:t xml:space="preserve"> se zavazuje </w:t>
      </w:r>
      <w:r>
        <w:rPr>
          <w:rFonts w:ascii="Palatino Linotype" w:hAnsi="Palatino Linotype" w:cs="Arial"/>
          <w:color w:val="000000"/>
        </w:rPr>
        <w:t>plnění</w:t>
      </w:r>
      <w:r w:rsidR="00AF3E5C" w:rsidRPr="007D2D8C">
        <w:rPr>
          <w:rFonts w:ascii="Palatino Linotype" w:hAnsi="Palatino Linotype" w:cs="Arial"/>
          <w:color w:val="000000"/>
        </w:rPr>
        <w:t xml:space="preserve"> uvedené v čl. 4 této smlouvy, včetně objednatelem požadovaných změn, řádně </w:t>
      </w:r>
      <w:r w:rsidR="00277697">
        <w:rPr>
          <w:rFonts w:ascii="Palatino Linotype" w:hAnsi="Palatino Linotype" w:cs="Arial"/>
          <w:color w:val="000000"/>
        </w:rPr>
        <w:t xml:space="preserve">dodat, </w:t>
      </w:r>
      <w:r w:rsidR="00AF3E5C" w:rsidRPr="007D2D8C">
        <w:rPr>
          <w:rFonts w:ascii="Palatino Linotype" w:hAnsi="Palatino Linotype" w:cs="Arial"/>
          <w:color w:val="000000"/>
        </w:rPr>
        <w:t>zhotovit</w:t>
      </w:r>
      <w:r w:rsidR="00255F15" w:rsidRPr="007D2D8C">
        <w:rPr>
          <w:rFonts w:ascii="Palatino Linotype" w:hAnsi="Palatino Linotype" w:cs="Arial"/>
          <w:color w:val="000000"/>
        </w:rPr>
        <w:t xml:space="preserve"> </w:t>
      </w:r>
      <w:r w:rsidR="00AF3E5C" w:rsidRPr="007D2D8C">
        <w:rPr>
          <w:rFonts w:ascii="Palatino Linotype" w:hAnsi="Palatino Linotype" w:cs="Arial"/>
          <w:color w:val="000000"/>
        </w:rPr>
        <w:t>a předat objednateli</w:t>
      </w:r>
      <w:r w:rsidR="003124E9" w:rsidRPr="003124E9">
        <w:rPr>
          <w:rFonts w:ascii="Palatino Linotype" w:hAnsi="Palatino Linotype" w:cs="Arial"/>
          <w:color w:val="000000"/>
        </w:rPr>
        <w:t xml:space="preserve"> </w:t>
      </w:r>
      <w:r w:rsidR="00AF3E5C" w:rsidRPr="007D2D8C">
        <w:rPr>
          <w:rFonts w:ascii="Palatino Linotype" w:hAnsi="Palatino Linotype" w:cs="Arial"/>
          <w:color w:val="000000"/>
        </w:rPr>
        <w:t xml:space="preserve">závěrečným protokolem nejpozději do doby uvedené níže. </w:t>
      </w:r>
      <w:r w:rsidR="00441F12" w:rsidRPr="004B642A">
        <w:rPr>
          <w:rFonts w:ascii="Palatino Linotype" w:hAnsi="Palatino Linotype"/>
        </w:rPr>
        <w:t xml:space="preserve">Plnění dle této smlouvy </w:t>
      </w:r>
      <w:r w:rsidR="00441F12" w:rsidRPr="00557E91">
        <w:rPr>
          <w:rFonts w:ascii="Palatino Linotype" w:hAnsi="Palatino Linotype"/>
        </w:rPr>
        <w:t xml:space="preserve">bude zahájeno </w:t>
      </w:r>
      <w:r w:rsidR="00441F12" w:rsidRPr="004B642A">
        <w:rPr>
          <w:rFonts w:ascii="Palatino Linotype" w:hAnsi="Palatino Linotype"/>
          <w:b/>
        </w:rPr>
        <w:t>na základě písemné výzvy objednatele</w:t>
      </w:r>
      <w:r w:rsidR="00D35318">
        <w:rPr>
          <w:rFonts w:ascii="Palatino Linotype" w:hAnsi="Palatino Linotype"/>
          <w:b/>
        </w:rPr>
        <w:t>.</w:t>
      </w:r>
      <w:r w:rsidR="00441F12" w:rsidRPr="007D2D8C">
        <w:rPr>
          <w:rFonts w:ascii="Palatino Linotype" w:hAnsi="Palatino Linotype" w:cs="Arial"/>
          <w:color w:val="000000"/>
        </w:rPr>
        <w:t xml:space="preserve"> </w:t>
      </w:r>
      <w:r>
        <w:rPr>
          <w:rFonts w:ascii="Palatino Linotype" w:hAnsi="Palatino Linotype" w:cs="Arial"/>
          <w:color w:val="000000"/>
        </w:rPr>
        <w:t>Dodavatel</w:t>
      </w:r>
      <w:r w:rsidR="00AF3E5C" w:rsidRPr="007D2D8C">
        <w:rPr>
          <w:rFonts w:ascii="Palatino Linotype" w:hAnsi="Palatino Linotype" w:cs="Arial"/>
          <w:color w:val="000000"/>
        </w:rPr>
        <w:t xml:space="preserve"> je povinen </w:t>
      </w:r>
      <w:r w:rsidR="00AF3E5C" w:rsidRPr="0003154B">
        <w:rPr>
          <w:rFonts w:ascii="Palatino Linotype" w:hAnsi="Palatino Linotype" w:cs="Arial"/>
          <w:b/>
          <w:color w:val="000000"/>
        </w:rPr>
        <w:t xml:space="preserve">převzít </w:t>
      </w:r>
      <w:r>
        <w:rPr>
          <w:rFonts w:ascii="Palatino Linotype" w:hAnsi="Palatino Linotype" w:cs="Arial"/>
          <w:b/>
          <w:color w:val="000000"/>
        </w:rPr>
        <w:t>místo plnění</w:t>
      </w:r>
      <w:r w:rsidR="00AF3E5C" w:rsidRPr="007D2D8C">
        <w:rPr>
          <w:rFonts w:ascii="Palatino Linotype" w:hAnsi="Palatino Linotype" w:cs="Arial"/>
          <w:color w:val="000000"/>
        </w:rPr>
        <w:t xml:space="preserve"> od objednatele </w:t>
      </w:r>
      <w:r w:rsidR="00085553">
        <w:rPr>
          <w:rFonts w:ascii="Palatino Linotype" w:hAnsi="Palatino Linotype" w:cs="Arial"/>
          <w:color w:val="000000"/>
        </w:rPr>
        <w:t>do 5</w:t>
      </w:r>
      <w:r w:rsidR="00AF3E5C" w:rsidRPr="007D2D8C">
        <w:rPr>
          <w:rFonts w:ascii="Palatino Linotype" w:hAnsi="Palatino Linotype" w:cs="Arial"/>
          <w:color w:val="000000"/>
        </w:rPr>
        <w:t xml:space="preserve"> </w:t>
      </w:r>
      <w:r w:rsidR="00283714">
        <w:rPr>
          <w:rFonts w:ascii="Palatino Linotype" w:hAnsi="Palatino Linotype" w:cs="Arial"/>
          <w:color w:val="000000"/>
        </w:rPr>
        <w:t>pracovní</w:t>
      </w:r>
      <w:r w:rsidR="0048217B">
        <w:rPr>
          <w:rFonts w:ascii="Palatino Linotype" w:hAnsi="Palatino Linotype" w:cs="Arial"/>
          <w:color w:val="000000"/>
        </w:rPr>
        <w:t>ch</w:t>
      </w:r>
      <w:r w:rsidR="00283714">
        <w:rPr>
          <w:rFonts w:ascii="Palatino Linotype" w:hAnsi="Palatino Linotype" w:cs="Arial"/>
          <w:color w:val="000000"/>
        </w:rPr>
        <w:t xml:space="preserve"> </w:t>
      </w:r>
      <w:r w:rsidR="00AF3E5C" w:rsidRPr="007D2D8C">
        <w:rPr>
          <w:rFonts w:ascii="Palatino Linotype" w:hAnsi="Palatino Linotype" w:cs="Arial"/>
          <w:color w:val="000000"/>
        </w:rPr>
        <w:t>dn</w:t>
      </w:r>
      <w:r w:rsidR="0048217B">
        <w:rPr>
          <w:rFonts w:ascii="Palatino Linotype" w:hAnsi="Palatino Linotype" w:cs="Arial"/>
          <w:color w:val="000000"/>
        </w:rPr>
        <w:t>ů</w:t>
      </w:r>
      <w:r w:rsidR="00AF3E5C" w:rsidRPr="007D2D8C">
        <w:rPr>
          <w:rFonts w:ascii="Palatino Linotype" w:hAnsi="Palatino Linotype" w:cs="Arial"/>
          <w:color w:val="000000"/>
        </w:rPr>
        <w:t xml:space="preserve"> od výzvy objednatele k jeho převzetí </w:t>
      </w:r>
      <w:r w:rsidR="006D2EEA" w:rsidRPr="00AD166B">
        <w:rPr>
          <w:rFonts w:ascii="Palatino Linotype" w:hAnsi="Palatino Linotype" w:cs="Arial"/>
          <w:b/>
          <w:color w:val="000000"/>
        </w:rPr>
        <w:t>a v provádění řádně pokračovat za použití dostatečného počtu kvalifikovaných pracovníků</w:t>
      </w:r>
      <w:r w:rsidR="00AF3E5C" w:rsidRPr="007D2D8C">
        <w:rPr>
          <w:rFonts w:ascii="Palatino Linotype" w:hAnsi="Palatino Linotype" w:cs="Arial"/>
          <w:color w:val="000000"/>
        </w:rPr>
        <w:t xml:space="preserve">. Staveniště musí být ke dni předání prosté všech právních a faktických vad bránících zahájení </w:t>
      </w:r>
      <w:r w:rsidR="00277697">
        <w:rPr>
          <w:rFonts w:ascii="Palatino Linotype" w:hAnsi="Palatino Linotype" w:cs="Arial"/>
          <w:color w:val="000000"/>
        </w:rPr>
        <w:t>plnění</w:t>
      </w:r>
      <w:r w:rsidR="00AF3E5C" w:rsidRPr="007D2D8C">
        <w:rPr>
          <w:rFonts w:ascii="Palatino Linotype" w:hAnsi="Palatino Linotype" w:cs="Arial"/>
          <w:color w:val="000000"/>
        </w:rPr>
        <w:t xml:space="preserve"> podle této smlouvy.</w:t>
      </w:r>
    </w:p>
    <w:p w14:paraId="0F35CC3B" w14:textId="5CD0BCB2" w:rsidR="00AF3E5C" w:rsidRPr="007D2D8C" w:rsidRDefault="00AF3E5C" w:rsidP="00F6011C">
      <w:pPr>
        <w:pStyle w:val="Zkladntext"/>
        <w:numPr>
          <w:ilvl w:val="1"/>
          <w:numId w:val="8"/>
        </w:numPr>
        <w:spacing w:after="0" w:line="320" w:lineRule="atLeast"/>
        <w:ind w:left="357" w:hanging="357"/>
        <w:jc w:val="both"/>
        <w:rPr>
          <w:rFonts w:ascii="Palatino Linotype" w:hAnsi="Palatino Linotype" w:cs="Arial"/>
          <w:color w:val="000000"/>
        </w:rPr>
      </w:pPr>
      <w:r w:rsidRPr="007D2D8C">
        <w:rPr>
          <w:rFonts w:ascii="Palatino Linotype" w:hAnsi="Palatino Linotype" w:cs="Arial"/>
          <w:color w:val="000000"/>
        </w:rPr>
        <w:t xml:space="preserve">Termíny a </w:t>
      </w:r>
      <w:r w:rsidR="006C5966">
        <w:rPr>
          <w:rFonts w:ascii="Palatino Linotype" w:hAnsi="Palatino Linotype" w:cs="Arial"/>
          <w:color w:val="000000"/>
        </w:rPr>
        <w:t>místa plnění jsou stanoveny</w:t>
      </w:r>
      <w:r w:rsidRPr="007D2D8C">
        <w:rPr>
          <w:rFonts w:ascii="Palatino Linotype" w:hAnsi="Palatino Linotype" w:cs="Arial"/>
          <w:color w:val="000000"/>
        </w:rPr>
        <w:t xml:space="preserve"> následovně:</w:t>
      </w:r>
    </w:p>
    <w:p w14:paraId="594A68E6" w14:textId="47D92791" w:rsidR="00EA6B01" w:rsidRPr="008C4591" w:rsidRDefault="00AF3E5C" w:rsidP="00F6011C">
      <w:pPr>
        <w:pStyle w:val="Default"/>
        <w:spacing w:line="320" w:lineRule="atLeast"/>
        <w:ind w:left="357"/>
        <w:jc w:val="both"/>
        <w:rPr>
          <w:rFonts w:ascii="Palatino Linotype" w:eastAsia="Times New Roman" w:hAnsi="Palatino Linotype" w:cs="Arial"/>
          <w:color w:val="auto"/>
          <w:sz w:val="20"/>
          <w:szCs w:val="20"/>
          <w:lang w:eastAsia="cs-CZ"/>
        </w:rPr>
      </w:pPr>
      <w:r w:rsidRPr="00052F89">
        <w:rPr>
          <w:rFonts w:ascii="Palatino Linotype" w:eastAsia="Times New Roman" w:hAnsi="Palatino Linotype" w:cs="Arial"/>
          <w:color w:val="auto"/>
          <w:sz w:val="20"/>
          <w:szCs w:val="20"/>
          <w:lang w:eastAsia="cs-CZ"/>
        </w:rPr>
        <w:t xml:space="preserve">Celková doba realizace: </w:t>
      </w:r>
      <w:r w:rsidR="00935121">
        <w:rPr>
          <w:rFonts w:ascii="Palatino Linotype" w:eastAsia="Times New Roman" w:hAnsi="Palatino Linotype" w:cs="Arial"/>
          <w:color w:val="auto"/>
          <w:sz w:val="20"/>
          <w:szCs w:val="20"/>
          <w:lang w:eastAsia="cs-CZ"/>
        </w:rPr>
        <w:t>plnění</w:t>
      </w:r>
      <w:r w:rsidR="00036EA6" w:rsidRPr="00052F89">
        <w:rPr>
          <w:rFonts w:ascii="Palatino Linotype" w:eastAsia="Times New Roman" w:hAnsi="Palatino Linotype" w:cs="Arial"/>
          <w:color w:val="auto"/>
          <w:sz w:val="20"/>
          <w:szCs w:val="20"/>
          <w:lang w:eastAsia="cs-CZ"/>
        </w:rPr>
        <w:t xml:space="preserve"> bude předáno</w:t>
      </w:r>
      <w:r w:rsidR="00B223BA" w:rsidRPr="00052F89">
        <w:rPr>
          <w:rFonts w:ascii="Palatino Linotype" w:eastAsia="Times New Roman" w:hAnsi="Palatino Linotype" w:cs="Arial"/>
          <w:color w:val="auto"/>
          <w:sz w:val="20"/>
          <w:szCs w:val="20"/>
          <w:lang w:eastAsia="cs-CZ"/>
        </w:rPr>
        <w:t xml:space="preserve"> </w:t>
      </w:r>
      <w:r w:rsidR="00785ACE">
        <w:rPr>
          <w:rFonts w:ascii="Palatino Linotype" w:eastAsia="Times New Roman" w:hAnsi="Palatino Linotype" w:cs="Arial"/>
          <w:color w:val="auto"/>
          <w:sz w:val="20"/>
          <w:szCs w:val="20"/>
          <w:lang w:eastAsia="cs-CZ"/>
        </w:rPr>
        <w:t>nejdéle do</w:t>
      </w:r>
      <w:r w:rsidR="00052F89" w:rsidRPr="008C4591">
        <w:rPr>
          <w:rFonts w:ascii="Palatino Linotype" w:eastAsia="Times New Roman" w:hAnsi="Palatino Linotype" w:cs="Arial"/>
          <w:color w:val="auto"/>
          <w:sz w:val="20"/>
          <w:szCs w:val="20"/>
          <w:lang w:eastAsia="cs-CZ"/>
        </w:rPr>
        <w:t xml:space="preserve"> </w:t>
      </w:r>
      <w:r w:rsidR="005D6616">
        <w:rPr>
          <w:rFonts w:ascii="Palatino Linotype" w:eastAsia="Times New Roman" w:hAnsi="Palatino Linotype" w:cs="Arial"/>
          <w:color w:val="auto"/>
          <w:sz w:val="20"/>
          <w:szCs w:val="20"/>
          <w:lang w:eastAsia="cs-CZ"/>
        </w:rPr>
        <w:t>13</w:t>
      </w:r>
      <w:r w:rsidR="004A247A" w:rsidRPr="008C4591">
        <w:rPr>
          <w:rFonts w:ascii="Palatino Linotype" w:eastAsia="Times New Roman" w:hAnsi="Palatino Linotype" w:cs="Arial"/>
          <w:color w:val="auto"/>
          <w:sz w:val="20"/>
          <w:szCs w:val="20"/>
          <w:lang w:eastAsia="cs-CZ"/>
        </w:rPr>
        <w:t xml:space="preserve"> </w:t>
      </w:r>
      <w:r w:rsidR="003A251B">
        <w:rPr>
          <w:rFonts w:ascii="Palatino Linotype" w:eastAsia="Times New Roman" w:hAnsi="Palatino Linotype" w:cs="Arial"/>
          <w:color w:val="auto"/>
          <w:sz w:val="20"/>
          <w:szCs w:val="20"/>
          <w:lang w:eastAsia="cs-CZ"/>
        </w:rPr>
        <w:t>týdnů</w:t>
      </w:r>
      <w:r w:rsidR="004D790F" w:rsidRPr="008C4591">
        <w:rPr>
          <w:rFonts w:ascii="Palatino Linotype" w:eastAsia="Times New Roman" w:hAnsi="Palatino Linotype" w:cs="Arial"/>
          <w:color w:val="auto"/>
          <w:sz w:val="20"/>
          <w:szCs w:val="20"/>
          <w:lang w:eastAsia="cs-CZ"/>
        </w:rPr>
        <w:t xml:space="preserve"> </w:t>
      </w:r>
      <w:r w:rsidR="0045412A" w:rsidRPr="008C4591">
        <w:rPr>
          <w:rFonts w:ascii="Palatino Linotype" w:eastAsia="Times New Roman" w:hAnsi="Palatino Linotype" w:cs="Arial"/>
          <w:color w:val="auto"/>
          <w:sz w:val="20"/>
          <w:szCs w:val="20"/>
          <w:lang w:eastAsia="cs-CZ"/>
        </w:rPr>
        <w:t xml:space="preserve">ode dne </w:t>
      </w:r>
      <w:r w:rsidR="003A251B">
        <w:rPr>
          <w:rFonts w:ascii="Palatino Linotype" w:eastAsia="Times New Roman" w:hAnsi="Palatino Linotype" w:cs="Arial"/>
          <w:color w:val="auto"/>
          <w:sz w:val="20"/>
          <w:szCs w:val="20"/>
          <w:lang w:eastAsia="cs-CZ"/>
        </w:rPr>
        <w:t xml:space="preserve">předání </w:t>
      </w:r>
      <w:r w:rsidR="007945CC">
        <w:rPr>
          <w:rFonts w:ascii="Palatino Linotype" w:eastAsia="Times New Roman" w:hAnsi="Palatino Linotype" w:cs="Arial"/>
          <w:color w:val="auto"/>
          <w:sz w:val="20"/>
          <w:szCs w:val="20"/>
          <w:lang w:eastAsia="cs-CZ"/>
        </w:rPr>
        <w:t xml:space="preserve">místa plnění </w:t>
      </w:r>
      <w:r w:rsidR="007A2D94">
        <w:rPr>
          <w:rFonts w:ascii="Palatino Linotype" w:eastAsia="Times New Roman" w:hAnsi="Palatino Linotype" w:cs="Arial"/>
          <w:color w:val="auto"/>
          <w:sz w:val="20"/>
          <w:szCs w:val="20"/>
          <w:lang w:eastAsia="cs-CZ"/>
        </w:rPr>
        <w:t>dle bodu 5.1</w:t>
      </w:r>
      <w:r w:rsidR="0045412A" w:rsidRPr="008C4591">
        <w:rPr>
          <w:rFonts w:ascii="Palatino Linotype" w:eastAsia="Times New Roman" w:hAnsi="Palatino Linotype" w:cs="Arial"/>
          <w:color w:val="auto"/>
          <w:sz w:val="20"/>
          <w:szCs w:val="20"/>
          <w:lang w:eastAsia="cs-CZ"/>
        </w:rPr>
        <w:t>.</w:t>
      </w:r>
    </w:p>
    <w:p w14:paraId="42EC5EA0" w14:textId="26ECDDC3" w:rsidR="003B6257" w:rsidRPr="004A247A" w:rsidRDefault="00EA6B01" w:rsidP="00F6011C">
      <w:pPr>
        <w:pStyle w:val="Default"/>
        <w:spacing w:line="320" w:lineRule="atLeast"/>
        <w:ind w:left="426" w:hanging="426"/>
        <w:jc w:val="both"/>
        <w:rPr>
          <w:rFonts w:ascii="Palatino Linotype" w:eastAsia="Times New Roman" w:hAnsi="Palatino Linotype" w:cs="Arial"/>
          <w:color w:val="auto"/>
          <w:sz w:val="20"/>
          <w:szCs w:val="20"/>
          <w:lang w:eastAsia="cs-CZ"/>
        </w:rPr>
      </w:pPr>
      <w:r w:rsidRPr="008C4591">
        <w:rPr>
          <w:rFonts w:ascii="Palatino Linotype" w:eastAsia="Times New Roman" w:hAnsi="Palatino Linotype" w:cs="Arial"/>
          <w:color w:val="auto"/>
          <w:sz w:val="20"/>
          <w:szCs w:val="20"/>
          <w:lang w:eastAsia="cs-CZ"/>
        </w:rPr>
        <w:t xml:space="preserve">5.3. </w:t>
      </w:r>
      <w:r w:rsidR="003B6257" w:rsidRPr="003B6257">
        <w:rPr>
          <w:rFonts w:ascii="Palatino Linotype" w:eastAsia="Times New Roman" w:hAnsi="Palatino Linotype" w:cs="Arial"/>
          <w:color w:val="auto"/>
          <w:sz w:val="20"/>
          <w:szCs w:val="20"/>
          <w:lang w:eastAsia="cs-CZ"/>
        </w:rPr>
        <w:t xml:space="preserve">V případě, že z jakýchkoli důvodů na straně </w:t>
      </w:r>
      <w:r w:rsidR="003C23F1">
        <w:rPr>
          <w:rFonts w:ascii="Palatino Linotype" w:eastAsia="Times New Roman" w:hAnsi="Palatino Linotype" w:cs="Arial"/>
          <w:color w:val="auto"/>
          <w:sz w:val="20"/>
          <w:szCs w:val="20"/>
          <w:lang w:eastAsia="cs-CZ"/>
        </w:rPr>
        <w:t>objednatele</w:t>
      </w:r>
      <w:r w:rsidR="003B6257" w:rsidRPr="003B6257">
        <w:rPr>
          <w:rFonts w:ascii="Palatino Linotype" w:eastAsia="Times New Roman" w:hAnsi="Palatino Linotype" w:cs="Arial"/>
          <w:color w:val="auto"/>
          <w:sz w:val="20"/>
          <w:szCs w:val="20"/>
          <w:lang w:eastAsia="cs-CZ"/>
        </w:rPr>
        <w:t xml:space="preserve">, nebude možné dodržet termíny zahájení plnění, posouvají se automaticky i termíny ukončení plnění.  </w:t>
      </w:r>
    </w:p>
    <w:p w14:paraId="005B15B4" w14:textId="4EBF65BB" w:rsidR="00AF3E5C" w:rsidRPr="007D2D8C" w:rsidRDefault="00AF3E5C" w:rsidP="00F6011C">
      <w:pPr>
        <w:pStyle w:val="Zkladntext"/>
        <w:spacing w:after="0" w:line="320" w:lineRule="atLeast"/>
        <w:ind w:firstLine="426"/>
        <w:jc w:val="both"/>
        <w:rPr>
          <w:rFonts w:ascii="Palatino Linotype" w:hAnsi="Palatino Linotype" w:cs="Arial"/>
          <w:color w:val="000000"/>
        </w:rPr>
      </w:pPr>
      <w:r w:rsidRPr="0071601E">
        <w:rPr>
          <w:rFonts w:ascii="Palatino Linotype" w:hAnsi="Palatino Linotype" w:cs="Arial"/>
          <w:color w:val="000000"/>
        </w:rPr>
        <w:t xml:space="preserve">Harmonogram předložený </w:t>
      </w:r>
      <w:r w:rsidR="00935121">
        <w:rPr>
          <w:rFonts w:ascii="Palatino Linotype" w:hAnsi="Palatino Linotype" w:cs="Arial"/>
          <w:color w:val="000000"/>
        </w:rPr>
        <w:t>dodavatel</w:t>
      </w:r>
      <w:r w:rsidRPr="0071601E">
        <w:rPr>
          <w:rFonts w:ascii="Palatino Linotype" w:hAnsi="Palatino Linotype" w:cs="Arial"/>
          <w:color w:val="000000"/>
        </w:rPr>
        <w:t>em tvoří přílohu č. 3 této smlouvy</w:t>
      </w:r>
      <w:r w:rsidR="00847EEE" w:rsidRPr="0071601E">
        <w:rPr>
          <w:rFonts w:ascii="Palatino Linotype" w:hAnsi="Palatino Linotype" w:cs="Arial"/>
          <w:color w:val="000000"/>
        </w:rPr>
        <w:t>.</w:t>
      </w:r>
    </w:p>
    <w:p w14:paraId="2A2D42B2" w14:textId="65219583" w:rsidR="006C5966" w:rsidRDefault="00AF3E5C" w:rsidP="00F6011C">
      <w:pPr>
        <w:pStyle w:val="Cislovani3"/>
        <w:numPr>
          <w:ilvl w:val="0"/>
          <w:numId w:val="0"/>
        </w:numPr>
        <w:spacing w:before="0" w:line="320" w:lineRule="atLeast"/>
        <w:ind w:left="3686" w:hanging="3260"/>
        <w:rPr>
          <w:rFonts w:ascii="Palatino Linotype" w:hAnsi="Palatino Linotype"/>
          <w:sz w:val="22"/>
          <w:szCs w:val="22"/>
        </w:rPr>
      </w:pPr>
      <w:r w:rsidRPr="007D2D8C">
        <w:rPr>
          <w:rFonts w:ascii="Palatino Linotype" w:hAnsi="Palatino Linotype" w:cs="Arial"/>
          <w:color w:val="000000"/>
          <w:szCs w:val="20"/>
          <w:u w:val="single"/>
        </w:rPr>
        <w:t>Místo plnění:</w:t>
      </w:r>
      <w:r w:rsidR="004969B2">
        <w:rPr>
          <w:rFonts w:ascii="Palatino Linotype" w:hAnsi="Palatino Linotype" w:cs="Arial"/>
          <w:color w:val="000000"/>
          <w:szCs w:val="20"/>
        </w:rPr>
        <w:t xml:space="preserve"> </w:t>
      </w:r>
      <w:r w:rsidR="003A251B" w:rsidRPr="001B7072">
        <w:rPr>
          <w:rFonts w:ascii="Palatino Linotype" w:hAnsi="Palatino Linotype" w:cs="Arial"/>
          <w:szCs w:val="20"/>
        </w:rPr>
        <w:t>Oblastní nemocnice Trutnov a.s., Maxima Gorkého 77, 541 21 Trutnov</w:t>
      </w:r>
    </w:p>
    <w:p w14:paraId="1A0C781C" w14:textId="16B8DD66" w:rsidR="00EA6B01" w:rsidRPr="00EA6B01" w:rsidRDefault="00EA6B01" w:rsidP="00F6011C">
      <w:pPr>
        <w:pStyle w:val="Zkladntext"/>
        <w:spacing w:after="0" w:line="320" w:lineRule="atLeast"/>
        <w:ind w:left="425" w:hanging="425"/>
        <w:jc w:val="both"/>
        <w:rPr>
          <w:rFonts w:ascii="Palatino Linotype" w:hAnsi="Palatino Linotype" w:cs="Arial"/>
          <w:color w:val="000000"/>
        </w:rPr>
      </w:pPr>
      <w:r>
        <w:rPr>
          <w:rFonts w:ascii="Palatino Linotype" w:hAnsi="Palatino Linotype" w:cs="Arial"/>
        </w:rPr>
        <w:t xml:space="preserve">5.4. </w:t>
      </w:r>
      <w:r w:rsidR="00935121">
        <w:rPr>
          <w:rFonts w:ascii="Palatino Linotype" w:hAnsi="Palatino Linotype" w:cs="Arial"/>
          <w:color w:val="000000"/>
        </w:rPr>
        <w:t>Dodavatel</w:t>
      </w:r>
      <w:r w:rsidR="00AF3E5C" w:rsidRPr="00EA6B01">
        <w:rPr>
          <w:rFonts w:ascii="Palatino Linotype" w:hAnsi="Palatino Linotype" w:cs="Arial"/>
          <w:color w:val="000000"/>
        </w:rPr>
        <w:t xml:space="preserve"> bude </w:t>
      </w:r>
      <w:r w:rsidR="00935121">
        <w:rPr>
          <w:rFonts w:ascii="Palatino Linotype" w:hAnsi="Palatino Linotype" w:cs="Arial"/>
          <w:color w:val="000000"/>
        </w:rPr>
        <w:t>plnění</w:t>
      </w:r>
      <w:r w:rsidR="00AF3E5C" w:rsidRPr="00EA6B01">
        <w:rPr>
          <w:rFonts w:ascii="Palatino Linotype" w:hAnsi="Palatino Linotype" w:cs="Arial"/>
          <w:color w:val="000000"/>
        </w:rPr>
        <w:t xml:space="preserve"> provádět dle závazného harmonogramu uvedeného v </w:t>
      </w:r>
      <w:r w:rsidR="00AF3E5C" w:rsidRPr="00CF6D54">
        <w:rPr>
          <w:rFonts w:ascii="Palatino Linotype" w:hAnsi="Palatino Linotype" w:cs="Arial"/>
          <w:color w:val="000000"/>
        </w:rPr>
        <w:t>příloze č. 3</w:t>
      </w:r>
      <w:r w:rsidR="00AF3E5C" w:rsidRPr="00EA6B01">
        <w:rPr>
          <w:rFonts w:ascii="Palatino Linotype" w:hAnsi="Palatino Linotype" w:cs="Arial"/>
          <w:color w:val="000000"/>
        </w:rPr>
        <w:t xml:space="preserve"> této smlouvy. </w:t>
      </w:r>
      <w:r w:rsidR="00935121">
        <w:rPr>
          <w:rFonts w:ascii="Palatino Linotype" w:hAnsi="Palatino Linotype" w:cs="Arial"/>
          <w:color w:val="000000"/>
        </w:rPr>
        <w:t>Dodavatel</w:t>
      </w:r>
      <w:r w:rsidR="00AF3E5C" w:rsidRPr="00EA6B01">
        <w:rPr>
          <w:rFonts w:ascii="Palatino Linotype" w:hAnsi="Palatino Linotype" w:cs="Arial"/>
          <w:color w:val="000000"/>
        </w:rPr>
        <w:t xml:space="preserve"> prohlašuje, že termíny uvedené v harmonogramu vycházejí z</w:t>
      </w:r>
      <w:r w:rsidR="004A247A">
        <w:rPr>
          <w:rFonts w:ascii="Palatino Linotype" w:hAnsi="Palatino Linotype" w:cs="Arial"/>
          <w:color w:val="000000"/>
        </w:rPr>
        <w:t> </w:t>
      </w:r>
      <w:r w:rsidR="00AF3E5C" w:rsidRPr="00EA6B01">
        <w:rPr>
          <w:rFonts w:ascii="Palatino Linotype" w:hAnsi="Palatino Linotype" w:cs="Arial"/>
          <w:color w:val="000000"/>
        </w:rPr>
        <w:t>nabídky</w:t>
      </w:r>
      <w:r w:rsidR="004A247A">
        <w:rPr>
          <w:rFonts w:ascii="Palatino Linotype" w:hAnsi="Palatino Linotype" w:cs="Arial"/>
          <w:color w:val="000000"/>
        </w:rPr>
        <w:t xml:space="preserve"> </w:t>
      </w:r>
      <w:r w:rsidR="00935121">
        <w:rPr>
          <w:rFonts w:ascii="Palatino Linotype" w:hAnsi="Palatino Linotype" w:cs="Arial"/>
          <w:color w:val="000000"/>
        </w:rPr>
        <w:t>dodavatel</w:t>
      </w:r>
      <w:r w:rsidR="00AF3E5C" w:rsidRPr="00EA6B01">
        <w:rPr>
          <w:rFonts w:ascii="Palatino Linotype" w:hAnsi="Palatino Linotype" w:cs="Arial"/>
          <w:color w:val="000000"/>
        </w:rPr>
        <w:t xml:space="preserve">e pro výběrové řízení na </w:t>
      </w:r>
      <w:r w:rsidR="00935121">
        <w:rPr>
          <w:rFonts w:ascii="Palatino Linotype" w:hAnsi="Palatino Linotype" w:cs="Arial"/>
          <w:color w:val="000000"/>
        </w:rPr>
        <w:t>dodavatel</w:t>
      </w:r>
      <w:r w:rsidR="00AF3E5C" w:rsidRPr="00EA6B01">
        <w:rPr>
          <w:rFonts w:ascii="Palatino Linotype" w:hAnsi="Palatino Linotype" w:cs="Arial"/>
          <w:color w:val="000000"/>
        </w:rPr>
        <w:t xml:space="preserve">e </w:t>
      </w:r>
      <w:r w:rsidR="00277697">
        <w:rPr>
          <w:rFonts w:ascii="Palatino Linotype" w:hAnsi="Palatino Linotype" w:cs="Arial"/>
          <w:color w:val="000000"/>
        </w:rPr>
        <w:t>plnění</w:t>
      </w:r>
      <w:r w:rsidR="00AF3E5C" w:rsidRPr="00EA6B01">
        <w:rPr>
          <w:rFonts w:ascii="Palatino Linotype" w:hAnsi="Palatino Linotype" w:cs="Arial"/>
          <w:color w:val="000000"/>
        </w:rPr>
        <w:t xml:space="preserve"> podle této smlouvy a jsou reálně splnitelné.</w:t>
      </w:r>
    </w:p>
    <w:p w14:paraId="764E0D20" w14:textId="529FCC8D" w:rsidR="00295CA6" w:rsidRDefault="00EA6B01" w:rsidP="00F6011C">
      <w:pPr>
        <w:pStyle w:val="Zkladntext"/>
        <w:spacing w:after="0" w:line="320" w:lineRule="atLeast"/>
        <w:ind w:left="425" w:hanging="425"/>
        <w:jc w:val="both"/>
        <w:rPr>
          <w:rFonts w:ascii="Palatino Linotype" w:hAnsi="Palatino Linotype" w:cs="Arial"/>
          <w:color w:val="000000"/>
        </w:rPr>
      </w:pPr>
      <w:r w:rsidRPr="00EA6B01">
        <w:rPr>
          <w:rFonts w:ascii="Palatino Linotype" w:hAnsi="Palatino Linotype" w:cs="Arial"/>
          <w:color w:val="000000"/>
        </w:rPr>
        <w:t xml:space="preserve">5.5. </w:t>
      </w:r>
      <w:r w:rsidR="00AF3E5C" w:rsidRPr="007D2D8C">
        <w:rPr>
          <w:rFonts w:ascii="Palatino Linotype" w:hAnsi="Palatino Linotype" w:cs="Arial"/>
          <w:color w:val="000000"/>
        </w:rPr>
        <w:t xml:space="preserve">Objednatel není povinen </w:t>
      </w:r>
      <w:r w:rsidR="00935121">
        <w:rPr>
          <w:rFonts w:ascii="Palatino Linotype" w:hAnsi="Palatino Linotype" w:cs="Arial"/>
          <w:color w:val="000000"/>
        </w:rPr>
        <w:t>dodavatel</w:t>
      </w:r>
      <w:r w:rsidR="00AF3E5C" w:rsidRPr="007D2D8C">
        <w:rPr>
          <w:rFonts w:ascii="Palatino Linotype" w:hAnsi="Palatino Linotype" w:cs="Arial"/>
          <w:color w:val="000000"/>
        </w:rPr>
        <w:t>e o dodržení termínů a lhůt dle této smlouvy vč. jejích příloh</w:t>
      </w:r>
      <w:r w:rsidR="00295CA6">
        <w:rPr>
          <w:rFonts w:ascii="Palatino Linotype" w:hAnsi="Palatino Linotype" w:cs="Arial"/>
          <w:color w:val="000000"/>
        </w:rPr>
        <w:t xml:space="preserve"> </w:t>
      </w:r>
      <w:r w:rsidR="00AF3E5C" w:rsidRPr="007D2D8C">
        <w:rPr>
          <w:rFonts w:ascii="Palatino Linotype" w:hAnsi="Palatino Linotype" w:cs="Arial"/>
          <w:color w:val="000000"/>
        </w:rPr>
        <w:t xml:space="preserve">upomínat. Nedodržením těchto termínů a lhůt dochází k prodlení </w:t>
      </w:r>
      <w:r w:rsidR="00935121">
        <w:rPr>
          <w:rFonts w:ascii="Palatino Linotype" w:hAnsi="Palatino Linotype" w:cs="Arial"/>
          <w:color w:val="000000"/>
        </w:rPr>
        <w:t>dodavatel</w:t>
      </w:r>
      <w:r w:rsidR="00AF3E5C" w:rsidRPr="007D2D8C">
        <w:rPr>
          <w:rFonts w:ascii="Palatino Linotype" w:hAnsi="Palatino Linotype" w:cs="Arial"/>
          <w:color w:val="000000"/>
        </w:rPr>
        <w:t xml:space="preserve">e se všemi důsledky podle </w:t>
      </w:r>
      <w:r w:rsidR="00D61799">
        <w:rPr>
          <w:rFonts w:ascii="Palatino Linotype" w:hAnsi="Palatino Linotype" w:cs="Arial"/>
          <w:color w:val="000000"/>
        </w:rPr>
        <w:t xml:space="preserve">této smlouvy v souladu </w:t>
      </w:r>
      <w:r w:rsidR="000445FB">
        <w:rPr>
          <w:rFonts w:ascii="Palatino Linotype" w:hAnsi="Palatino Linotype" w:cs="Arial"/>
          <w:color w:val="000000"/>
        </w:rPr>
        <w:t xml:space="preserve">s </w:t>
      </w:r>
      <w:r w:rsidR="000445FB" w:rsidRPr="00EA6B01">
        <w:rPr>
          <w:rFonts w:ascii="Palatino Linotype" w:hAnsi="Palatino Linotype" w:cs="Arial"/>
          <w:color w:val="000000"/>
        </w:rPr>
        <w:t>občanským</w:t>
      </w:r>
      <w:r w:rsidR="00AF3E5C" w:rsidRPr="00EA6B01">
        <w:rPr>
          <w:rFonts w:ascii="Palatino Linotype" w:hAnsi="Palatino Linotype" w:cs="Arial"/>
          <w:color w:val="000000"/>
        </w:rPr>
        <w:t xml:space="preserve"> </w:t>
      </w:r>
      <w:r w:rsidR="000445FB" w:rsidRPr="00EA6B01">
        <w:rPr>
          <w:rFonts w:ascii="Palatino Linotype" w:hAnsi="Palatino Linotype" w:cs="Arial"/>
          <w:color w:val="000000"/>
        </w:rPr>
        <w:t>zákoníkem.</w:t>
      </w:r>
      <w:r w:rsidR="00295CA6" w:rsidRPr="00295CA6">
        <w:rPr>
          <w:rFonts w:ascii="Palatino Linotype" w:hAnsi="Palatino Linotype" w:cs="Arial"/>
          <w:color w:val="000000"/>
        </w:rPr>
        <w:t xml:space="preserve"> </w:t>
      </w:r>
    </w:p>
    <w:p w14:paraId="72F38B24" w14:textId="77777777" w:rsidR="00CF6D54" w:rsidRPr="00EA6B01" w:rsidRDefault="00CF6D54" w:rsidP="00F6011C">
      <w:pPr>
        <w:pStyle w:val="Zkladntext"/>
        <w:spacing w:after="0" w:line="320" w:lineRule="atLeast"/>
        <w:ind w:left="425" w:hanging="425"/>
        <w:jc w:val="both"/>
        <w:rPr>
          <w:rFonts w:ascii="Palatino Linotype" w:hAnsi="Palatino Linotype" w:cs="Arial"/>
          <w:color w:val="000000"/>
        </w:rPr>
      </w:pPr>
    </w:p>
    <w:p w14:paraId="0AE07B39" w14:textId="77777777" w:rsidR="00AF3E5C" w:rsidRPr="007D2D8C" w:rsidRDefault="00AF3E5C" w:rsidP="00F6011C">
      <w:pPr>
        <w:pStyle w:val="Zkladntext"/>
        <w:spacing w:after="0" w:line="320" w:lineRule="atLeast"/>
        <w:ind w:left="426" w:hanging="426"/>
        <w:jc w:val="center"/>
        <w:rPr>
          <w:rFonts w:ascii="Palatino Linotype" w:hAnsi="Palatino Linotype" w:cs="Arial"/>
          <w:color w:val="000000"/>
        </w:rPr>
      </w:pPr>
      <w:r w:rsidRPr="007D2D8C">
        <w:rPr>
          <w:rFonts w:ascii="Palatino Linotype" w:hAnsi="Palatino Linotype" w:cs="Arial"/>
          <w:color w:val="000000"/>
        </w:rPr>
        <w:t>Článek 6</w:t>
      </w:r>
    </w:p>
    <w:p w14:paraId="60E3DD99" w14:textId="2F5DFB2C" w:rsidR="00AF3E5C" w:rsidRPr="007D2D8C" w:rsidRDefault="008E2145" w:rsidP="00F6011C">
      <w:pPr>
        <w:pStyle w:val="Seznam"/>
        <w:spacing w:line="320" w:lineRule="atLeast"/>
        <w:ind w:left="0" w:firstLine="0"/>
        <w:jc w:val="center"/>
        <w:rPr>
          <w:rFonts w:ascii="Palatino Linotype" w:hAnsi="Palatino Linotype" w:cs="Arial"/>
          <w:b/>
          <w:color w:val="000000"/>
        </w:rPr>
      </w:pPr>
      <w:r>
        <w:rPr>
          <w:rFonts w:ascii="Palatino Linotype" w:hAnsi="Palatino Linotype" w:cs="Arial"/>
          <w:b/>
          <w:color w:val="000000"/>
        </w:rPr>
        <w:t xml:space="preserve"> </w:t>
      </w:r>
      <w:r w:rsidR="00AF3E5C" w:rsidRPr="007D2D8C">
        <w:rPr>
          <w:rFonts w:ascii="Palatino Linotype" w:hAnsi="Palatino Linotype" w:cs="Arial"/>
          <w:b/>
          <w:color w:val="000000"/>
        </w:rPr>
        <w:t xml:space="preserve">Cena </w:t>
      </w:r>
      <w:r w:rsidR="00935121">
        <w:rPr>
          <w:rFonts w:ascii="Palatino Linotype" w:hAnsi="Palatino Linotype" w:cs="Arial"/>
          <w:b/>
          <w:color w:val="000000"/>
        </w:rPr>
        <w:t>plnění</w:t>
      </w:r>
    </w:p>
    <w:p w14:paraId="20B910A6" w14:textId="5AA41408" w:rsidR="00307FEC" w:rsidRDefault="00AF3E5C" w:rsidP="00F6011C">
      <w:pPr>
        <w:pStyle w:val="Zkladntext"/>
        <w:numPr>
          <w:ilvl w:val="1"/>
          <w:numId w:val="11"/>
        </w:numPr>
        <w:spacing w:after="0" w:line="320" w:lineRule="atLeast"/>
        <w:ind w:left="357" w:hanging="357"/>
        <w:jc w:val="both"/>
        <w:rPr>
          <w:rFonts w:ascii="Palatino Linotype" w:hAnsi="Palatino Linotype" w:cs="Arial"/>
          <w:color w:val="000000"/>
        </w:rPr>
      </w:pPr>
      <w:r w:rsidRPr="00307FEC">
        <w:rPr>
          <w:rFonts w:ascii="Palatino Linotype" w:hAnsi="Palatino Linotype" w:cs="Arial"/>
          <w:color w:val="000000"/>
        </w:rPr>
        <w:t xml:space="preserve">Cena za celé provedené a předané </w:t>
      </w:r>
      <w:r w:rsidR="00935121">
        <w:rPr>
          <w:rFonts w:ascii="Palatino Linotype" w:hAnsi="Palatino Linotype" w:cs="Arial"/>
          <w:color w:val="000000"/>
        </w:rPr>
        <w:t>plnění</w:t>
      </w:r>
      <w:r w:rsidRPr="00307FEC">
        <w:rPr>
          <w:rFonts w:ascii="Palatino Linotype" w:hAnsi="Palatino Linotype" w:cs="Arial"/>
          <w:color w:val="000000"/>
        </w:rPr>
        <w:t xml:space="preserve"> </w:t>
      </w:r>
      <w:r w:rsidR="00307FEC" w:rsidRPr="00307FEC">
        <w:rPr>
          <w:rFonts w:ascii="Palatino Linotype" w:hAnsi="Palatino Linotype" w:cs="Arial"/>
          <w:color w:val="000000"/>
        </w:rPr>
        <w:t>bez</w:t>
      </w:r>
      <w:r w:rsidR="00836E35" w:rsidRPr="00307FEC">
        <w:rPr>
          <w:rFonts w:ascii="Palatino Linotype" w:hAnsi="Palatino Linotype" w:cs="Arial"/>
          <w:color w:val="000000"/>
        </w:rPr>
        <w:t xml:space="preserve"> DPH </w:t>
      </w:r>
      <w:r w:rsidRPr="00307FEC">
        <w:rPr>
          <w:rFonts w:ascii="Palatino Linotype" w:hAnsi="Palatino Linotype" w:cs="Arial"/>
          <w:color w:val="000000"/>
        </w:rPr>
        <w:t xml:space="preserve">je stanovena jako cena pevná, tj. zahrnuje veškeré náklady </w:t>
      </w:r>
      <w:r w:rsidR="00935121">
        <w:rPr>
          <w:rFonts w:ascii="Palatino Linotype" w:hAnsi="Palatino Linotype" w:cs="Arial"/>
          <w:color w:val="000000"/>
        </w:rPr>
        <w:t>dodavatel</w:t>
      </w:r>
      <w:r w:rsidRPr="00307FEC">
        <w:rPr>
          <w:rFonts w:ascii="Palatino Linotype" w:hAnsi="Palatino Linotype" w:cs="Arial"/>
          <w:color w:val="000000"/>
        </w:rPr>
        <w:t xml:space="preserve">e související s provedením </w:t>
      </w:r>
      <w:r w:rsidR="00935121">
        <w:rPr>
          <w:rFonts w:ascii="Palatino Linotype" w:hAnsi="Palatino Linotype" w:cs="Arial"/>
          <w:color w:val="000000"/>
        </w:rPr>
        <w:t>plnění</w:t>
      </w:r>
      <w:r w:rsidRPr="00307FEC">
        <w:rPr>
          <w:rFonts w:ascii="Palatino Linotype" w:hAnsi="Palatino Linotype" w:cs="Arial"/>
          <w:color w:val="000000"/>
        </w:rPr>
        <w:t xml:space="preserve">, zejména náklady na materiály, pracovní síly, stroje, dopravu, zařízení staveniště, řízení a administrativu, inženýrskou činnost, geodetické práce, </w:t>
      </w:r>
      <w:r w:rsidRPr="00307FEC">
        <w:rPr>
          <w:rFonts w:ascii="Palatino Linotype" w:hAnsi="Palatino Linotype" w:cs="Arial"/>
          <w:color w:val="000000"/>
        </w:rPr>
        <w:lastRenderedPageBreak/>
        <w:t xml:space="preserve">režii </w:t>
      </w:r>
      <w:r w:rsidR="00935121">
        <w:rPr>
          <w:rFonts w:ascii="Palatino Linotype" w:hAnsi="Palatino Linotype" w:cs="Arial"/>
          <w:color w:val="000000"/>
        </w:rPr>
        <w:t>dodavatel</w:t>
      </w:r>
      <w:r w:rsidRPr="00307FEC">
        <w:rPr>
          <w:rFonts w:ascii="Palatino Linotype" w:hAnsi="Palatino Linotype" w:cs="Arial"/>
          <w:color w:val="000000"/>
        </w:rPr>
        <w:t xml:space="preserve">e a zisk, poplatky a veškeré další náklady </w:t>
      </w:r>
      <w:r w:rsidR="00935121">
        <w:rPr>
          <w:rFonts w:ascii="Palatino Linotype" w:hAnsi="Palatino Linotype" w:cs="Arial"/>
          <w:color w:val="000000"/>
        </w:rPr>
        <w:t>dodavatel</w:t>
      </w:r>
      <w:r w:rsidRPr="00307FEC">
        <w:rPr>
          <w:rFonts w:ascii="Palatino Linotype" w:hAnsi="Palatino Linotype" w:cs="Arial"/>
          <w:color w:val="000000"/>
        </w:rPr>
        <w:t>e</w:t>
      </w:r>
      <w:r w:rsidR="00D61799" w:rsidRPr="00307FEC">
        <w:rPr>
          <w:rFonts w:ascii="Palatino Linotype" w:hAnsi="Palatino Linotype" w:cs="Arial"/>
          <w:color w:val="000000"/>
        </w:rPr>
        <w:t xml:space="preserve"> v souvislosti s realizací </w:t>
      </w:r>
      <w:r w:rsidR="00935121">
        <w:rPr>
          <w:rFonts w:ascii="Palatino Linotype" w:hAnsi="Palatino Linotype" w:cs="Arial"/>
          <w:color w:val="000000"/>
        </w:rPr>
        <w:t>plnění</w:t>
      </w:r>
      <w:r w:rsidRPr="00307FEC">
        <w:rPr>
          <w:rFonts w:ascii="Palatino Linotype" w:hAnsi="Palatino Linotype" w:cs="Arial"/>
          <w:color w:val="000000"/>
        </w:rPr>
        <w:t xml:space="preserve"> a může být měněna pouze způsobem uvedeným v této smlouvě.</w:t>
      </w:r>
      <w:r w:rsidR="00836E35" w:rsidRPr="00307FEC">
        <w:rPr>
          <w:rFonts w:ascii="Palatino Linotype" w:hAnsi="Palatino Linotype" w:cs="Arial"/>
          <w:color w:val="000000"/>
        </w:rPr>
        <w:t xml:space="preserve"> </w:t>
      </w:r>
    </w:p>
    <w:p w14:paraId="76C07084" w14:textId="432CCCD0" w:rsidR="00AF3E5C" w:rsidRPr="00307FEC" w:rsidRDefault="00AF3E5C" w:rsidP="00F6011C">
      <w:pPr>
        <w:pStyle w:val="Zkladntext"/>
        <w:numPr>
          <w:ilvl w:val="1"/>
          <w:numId w:val="11"/>
        </w:numPr>
        <w:spacing w:after="0" w:line="320" w:lineRule="atLeast"/>
        <w:ind w:left="357" w:hanging="357"/>
        <w:jc w:val="both"/>
        <w:rPr>
          <w:rFonts w:ascii="Palatino Linotype" w:hAnsi="Palatino Linotype" w:cs="Arial"/>
          <w:color w:val="000000"/>
        </w:rPr>
      </w:pPr>
      <w:r w:rsidRPr="00307FEC">
        <w:rPr>
          <w:rFonts w:ascii="Palatino Linotype" w:hAnsi="Palatino Linotype" w:cs="Arial"/>
          <w:color w:val="000000"/>
        </w:rPr>
        <w:t xml:space="preserve">Cena za provedení </w:t>
      </w:r>
      <w:r w:rsidR="00935121">
        <w:rPr>
          <w:rFonts w:ascii="Palatino Linotype" w:hAnsi="Palatino Linotype" w:cs="Arial"/>
          <w:color w:val="000000"/>
        </w:rPr>
        <w:t>plnění</w:t>
      </w:r>
      <w:r w:rsidRPr="00307FEC">
        <w:rPr>
          <w:rFonts w:ascii="Palatino Linotype" w:hAnsi="Palatino Linotype" w:cs="Arial"/>
          <w:color w:val="000000"/>
        </w:rPr>
        <w:t xml:space="preserve"> dle článku 4 této smlouvy, v podrobném členění uvedeném v položkovém rozpočtu, jehož úplnost je zaručena, činí </w:t>
      </w:r>
    </w:p>
    <w:p w14:paraId="4FA96B58" w14:textId="076E11F4" w:rsidR="00AF3E5C" w:rsidRDefault="00D45CCB" w:rsidP="00F6011C">
      <w:pPr>
        <w:pStyle w:val="Zkladntext"/>
        <w:spacing w:after="0" w:line="320" w:lineRule="atLeast"/>
        <w:ind w:left="357"/>
        <w:jc w:val="both"/>
        <w:rPr>
          <w:rFonts w:ascii="Palatino Linotype" w:hAnsi="Palatino Linotype" w:cs="Arial"/>
          <w:color w:val="000000"/>
          <w:sz w:val="22"/>
          <w:szCs w:val="22"/>
        </w:rPr>
      </w:pPr>
      <w:r w:rsidRPr="00DA067A">
        <w:rPr>
          <w:rFonts w:ascii="Palatino Linotype" w:hAnsi="Palatino Linotype" w:cs="Arial"/>
          <w:color w:val="000000"/>
          <w:sz w:val="22"/>
          <w:szCs w:val="22"/>
        </w:rPr>
        <w:t>C</w:t>
      </w:r>
      <w:r w:rsidR="00AF3E5C" w:rsidRPr="00DA067A">
        <w:rPr>
          <w:rFonts w:ascii="Palatino Linotype" w:hAnsi="Palatino Linotype" w:cs="Arial"/>
          <w:color w:val="000000"/>
          <w:sz w:val="22"/>
          <w:szCs w:val="22"/>
        </w:rPr>
        <w:t>elkem</w:t>
      </w:r>
      <w:r w:rsidRPr="00690063">
        <w:rPr>
          <w:rFonts w:ascii="Palatino Linotype" w:hAnsi="Palatino Linotype" w:cs="Arial"/>
          <w:color w:val="000000"/>
          <w:sz w:val="22"/>
          <w:szCs w:val="22"/>
          <w:highlight w:val="lightGray"/>
        </w:rPr>
        <w:t>………</w:t>
      </w:r>
      <w:r w:rsidR="008F172C" w:rsidRPr="00690063">
        <w:rPr>
          <w:rFonts w:ascii="Palatino Linotype" w:hAnsi="Palatino Linotype" w:cs="Arial"/>
          <w:color w:val="000000"/>
          <w:sz w:val="22"/>
          <w:szCs w:val="22"/>
          <w:highlight w:val="lightGray"/>
        </w:rPr>
        <w:t>…………………………..</w:t>
      </w:r>
      <w:r w:rsidR="00B17EFA" w:rsidRPr="00DA067A">
        <w:rPr>
          <w:rFonts w:ascii="Palatino Linotype" w:hAnsi="Palatino Linotype" w:cs="Arial"/>
          <w:b/>
          <w:i/>
          <w:sz w:val="24"/>
          <w:szCs w:val="24"/>
          <w:lang w:val="en-US"/>
        </w:rPr>
        <w:t>[</w:t>
      </w:r>
      <w:proofErr w:type="spellStart"/>
      <w:r w:rsidR="00B17EFA" w:rsidRPr="00DA067A">
        <w:rPr>
          <w:rFonts w:ascii="Palatino Linotype" w:hAnsi="Palatino Linotype" w:cs="Arial"/>
          <w:b/>
          <w:i/>
          <w:sz w:val="24"/>
          <w:szCs w:val="24"/>
          <w:lang w:val="en-US"/>
        </w:rPr>
        <w:t>dopln</w:t>
      </w:r>
      <w:proofErr w:type="spellEnd"/>
      <w:r w:rsidR="00B17EFA" w:rsidRPr="00DA067A">
        <w:rPr>
          <w:rFonts w:ascii="Palatino Linotype" w:hAnsi="Palatino Linotype" w:cs="Arial"/>
          <w:b/>
          <w:i/>
          <w:sz w:val="24"/>
          <w:szCs w:val="24"/>
        </w:rPr>
        <w:t xml:space="preserve">í </w:t>
      </w:r>
      <w:r w:rsidR="00AF0FF1">
        <w:rPr>
          <w:rFonts w:ascii="Palatino Linotype" w:hAnsi="Palatino Linotype" w:cs="Arial"/>
          <w:b/>
          <w:i/>
          <w:sz w:val="24"/>
          <w:szCs w:val="24"/>
        </w:rPr>
        <w:t>dodavatel</w:t>
      </w:r>
      <w:r w:rsidR="00B17EFA" w:rsidRPr="00DA067A">
        <w:rPr>
          <w:rFonts w:ascii="Palatino Linotype" w:hAnsi="Palatino Linotype" w:cs="Arial"/>
          <w:b/>
          <w:i/>
          <w:sz w:val="24"/>
          <w:szCs w:val="24"/>
        </w:rPr>
        <w:t>]</w:t>
      </w:r>
      <w:r w:rsidR="00A43371" w:rsidRPr="0040706A">
        <w:rPr>
          <w:rFonts w:ascii="Palatino Linotype" w:hAnsi="Palatino Linotype" w:cs="Arial"/>
          <w:sz w:val="22"/>
          <w:szCs w:val="22"/>
        </w:rPr>
        <w:t>,-</w:t>
      </w:r>
      <w:r w:rsidR="00AF3E5C" w:rsidRPr="0040706A">
        <w:rPr>
          <w:rFonts w:ascii="Palatino Linotype" w:hAnsi="Palatino Linotype" w:cs="Arial"/>
          <w:sz w:val="22"/>
          <w:szCs w:val="22"/>
        </w:rPr>
        <w:t> </w:t>
      </w:r>
      <w:r w:rsidR="00AF3E5C" w:rsidRPr="00DA067A">
        <w:rPr>
          <w:rFonts w:ascii="Palatino Linotype" w:hAnsi="Palatino Linotype" w:cs="Arial"/>
          <w:color w:val="000000"/>
          <w:sz w:val="22"/>
          <w:szCs w:val="22"/>
        </w:rPr>
        <w:t xml:space="preserve">Kč bez DPH </w:t>
      </w:r>
    </w:p>
    <w:p w14:paraId="78A35812" w14:textId="0B9948D1" w:rsidR="00690063" w:rsidRPr="00690063" w:rsidRDefault="00690063" w:rsidP="00F6011C">
      <w:pPr>
        <w:pStyle w:val="Zkladntext"/>
        <w:spacing w:after="0" w:line="320" w:lineRule="atLeast"/>
        <w:ind w:left="357"/>
        <w:jc w:val="both"/>
        <w:rPr>
          <w:rFonts w:ascii="Palatino Linotype" w:hAnsi="Palatino Linotype" w:cs="Arial"/>
          <w:color w:val="000000"/>
        </w:rPr>
      </w:pPr>
      <w:r w:rsidRPr="00690063">
        <w:rPr>
          <w:rFonts w:ascii="Palatino Linotype" w:hAnsi="Palatino Linotype" w:cs="Arial"/>
          <w:color w:val="000000"/>
        </w:rPr>
        <w:t xml:space="preserve">(slovy: </w:t>
      </w:r>
      <w:r w:rsidRPr="00690063">
        <w:rPr>
          <w:rFonts w:ascii="Palatino Linotype" w:hAnsi="Palatino Linotype" w:cs="Arial"/>
          <w:color w:val="000000"/>
          <w:highlight w:val="lightGray"/>
        </w:rPr>
        <w:t>X XXX XXX,XX</w:t>
      </w:r>
      <w:r>
        <w:rPr>
          <w:rFonts w:ascii="Palatino Linotype" w:hAnsi="Palatino Linotype" w:cs="Arial"/>
          <w:color w:val="000000"/>
        </w:rPr>
        <w:t xml:space="preserve"> </w:t>
      </w:r>
      <w:r w:rsidRPr="00690063">
        <w:rPr>
          <w:rFonts w:ascii="Palatino Linotype" w:hAnsi="Palatino Linotype" w:cs="Arial"/>
          <w:color w:val="000000"/>
        </w:rPr>
        <w:t>korun</w:t>
      </w:r>
      <w:r>
        <w:rPr>
          <w:rFonts w:ascii="Palatino Linotype" w:hAnsi="Palatino Linotype" w:cs="Arial"/>
          <w:color w:val="000000"/>
        </w:rPr>
        <w:t xml:space="preserve"> </w:t>
      </w:r>
      <w:r w:rsidRPr="00690063">
        <w:rPr>
          <w:rFonts w:ascii="Palatino Linotype" w:hAnsi="Palatino Linotype" w:cs="Arial"/>
          <w:color w:val="000000"/>
        </w:rPr>
        <w:t>českých</w:t>
      </w:r>
      <w:r w:rsidR="004A247A">
        <w:rPr>
          <w:rFonts w:ascii="Palatino Linotype" w:hAnsi="Palatino Linotype" w:cs="Arial"/>
          <w:color w:val="000000"/>
        </w:rPr>
        <w:t xml:space="preserve"> bez DPH</w:t>
      </w:r>
      <w:r w:rsidRPr="00690063">
        <w:rPr>
          <w:rFonts w:ascii="Palatino Linotype" w:hAnsi="Palatino Linotype" w:cs="Arial"/>
          <w:color w:val="000000"/>
        </w:rPr>
        <w:t>) (doplní dodavatel)</w:t>
      </w:r>
    </w:p>
    <w:p w14:paraId="39402893" w14:textId="77777777" w:rsidR="00B34ADF" w:rsidRDefault="00B34ADF" w:rsidP="00F6011C">
      <w:pPr>
        <w:pStyle w:val="Zkladntext"/>
        <w:spacing w:after="0" w:line="320" w:lineRule="atLeast"/>
        <w:ind w:firstLine="357"/>
        <w:jc w:val="both"/>
        <w:rPr>
          <w:rFonts w:ascii="Palatino Linotype" w:hAnsi="Palatino Linotype" w:cs="Arial"/>
          <w:b/>
          <w:i/>
          <w:sz w:val="24"/>
          <w:szCs w:val="24"/>
        </w:rPr>
      </w:pPr>
    </w:p>
    <w:p w14:paraId="1B338139" w14:textId="2C82918B" w:rsidR="007F7DCB" w:rsidRPr="007D2D8C" w:rsidRDefault="007F7DCB" w:rsidP="00F6011C">
      <w:pPr>
        <w:pStyle w:val="Zkladntext"/>
        <w:numPr>
          <w:ilvl w:val="1"/>
          <w:numId w:val="11"/>
        </w:numPr>
        <w:spacing w:after="0" w:line="320" w:lineRule="atLeast"/>
        <w:ind w:left="357" w:hanging="357"/>
        <w:jc w:val="both"/>
        <w:rPr>
          <w:rFonts w:ascii="Palatino Linotype" w:hAnsi="Palatino Linotype" w:cs="Arial"/>
          <w:color w:val="000000"/>
        </w:rPr>
      </w:pPr>
      <w:r w:rsidRPr="007D2D8C">
        <w:rPr>
          <w:rFonts w:ascii="Palatino Linotype" w:hAnsi="Palatino Linotype" w:cs="Arial"/>
          <w:color w:val="000000"/>
        </w:rPr>
        <w:t xml:space="preserve">Neprovedené práce </w:t>
      </w:r>
      <w:r>
        <w:rPr>
          <w:rFonts w:ascii="Palatino Linotype" w:hAnsi="Palatino Linotype" w:cs="Arial"/>
          <w:color w:val="000000"/>
        </w:rPr>
        <w:t>a dodávky</w:t>
      </w:r>
      <w:r w:rsidR="008C4707">
        <w:rPr>
          <w:rFonts w:ascii="Palatino Linotype" w:hAnsi="Palatino Linotype" w:cs="Arial"/>
          <w:color w:val="000000"/>
        </w:rPr>
        <w:t xml:space="preserve">, </w:t>
      </w:r>
      <w:r w:rsidR="008C4707" w:rsidRPr="00DE1313">
        <w:rPr>
          <w:rFonts w:ascii="Palatino Linotype" w:hAnsi="Palatino Linotype" w:cs="Arial"/>
          <w:color w:val="000000"/>
        </w:rPr>
        <w:t>jejichž potřeba se v průběhu plnění předmětu smlouvy ukázala jako nadbytečná</w:t>
      </w:r>
      <w:r w:rsidR="00F13D75">
        <w:rPr>
          <w:rFonts w:ascii="Palatino Linotype" w:hAnsi="Palatino Linotype" w:cs="Arial"/>
          <w:color w:val="000000"/>
        </w:rPr>
        <w:t>,</w:t>
      </w:r>
      <w:r>
        <w:rPr>
          <w:rFonts w:ascii="Palatino Linotype" w:hAnsi="Palatino Linotype" w:cs="Arial"/>
          <w:color w:val="000000"/>
        </w:rPr>
        <w:t xml:space="preserve"> </w:t>
      </w:r>
      <w:r w:rsidRPr="007D2D8C">
        <w:rPr>
          <w:rFonts w:ascii="Palatino Linotype" w:hAnsi="Palatino Linotype" w:cs="Arial"/>
          <w:color w:val="000000"/>
        </w:rPr>
        <w:t xml:space="preserve">budou z ceny </w:t>
      </w:r>
      <w:r>
        <w:rPr>
          <w:rFonts w:ascii="Palatino Linotype" w:hAnsi="Palatino Linotype" w:cs="Arial"/>
          <w:color w:val="000000"/>
        </w:rPr>
        <w:t>plnění</w:t>
      </w:r>
      <w:r w:rsidRPr="007D2D8C">
        <w:rPr>
          <w:rFonts w:ascii="Palatino Linotype" w:hAnsi="Palatino Linotype" w:cs="Arial"/>
          <w:color w:val="000000"/>
        </w:rPr>
        <w:t xml:space="preserve"> odečteny, přičemž hodnota </w:t>
      </w:r>
      <w:proofErr w:type="spellStart"/>
      <w:r w:rsidRPr="007D2D8C">
        <w:rPr>
          <w:rFonts w:ascii="Palatino Linotype" w:hAnsi="Palatino Linotype" w:cs="Arial"/>
          <w:color w:val="000000"/>
        </w:rPr>
        <w:t>méněprací</w:t>
      </w:r>
      <w:proofErr w:type="spellEnd"/>
      <w:r w:rsidRPr="007D2D8C">
        <w:rPr>
          <w:rFonts w:ascii="Palatino Linotype" w:hAnsi="Palatino Linotype" w:cs="Arial"/>
          <w:color w:val="000000"/>
        </w:rPr>
        <w:t xml:space="preserve"> bude vypočtena na základě jednotkových cen uvedených v položkovém rozpočtu (zahrnující veškeré náklady </w:t>
      </w:r>
      <w:r>
        <w:rPr>
          <w:rFonts w:ascii="Palatino Linotype" w:hAnsi="Palatino Linotype" w:cs="Arial"/>
          <w:color w:val="000000"/>
        </w:rPr>
        <w:t>dodava</w:t>
      </w:r>
      <w:r w:rsidRPr="007D2D8C">
        <w:rPr>
          <w:rFonts w:ascii="Palatino Linotype" w:hAnsi="Palatino Linotype" w:cs="Arial"/>
          <w:color w:val="000000"/>
        </w:rPr>
        <w:t xml:space="preserve">tele) v </w:t>
      </w:r>
      <w:r w:rsidRPr="00CF6D54">
        <w:rPr>
          <w:rFonts w:ascii="Palatino Linotype" w:hAnsi="Palatino Linotype" w:cs="Arial"/>
          <w:color w:val="000000"/>
        </w:rPr>
        <w:t>příloze č. 2 této</w:t>
      </w:r>
      <w:r w:rsidRPr="007D2D8C">
        <w:rPr>
          <w:rFonts w:ascii="Palatino Linotype" w:hAnsi="Palatino Linotype" w:cs="Arial"/>
          <w:color w:val="000000"/>
        </w:rPr>
        <w:t xml:space="preserve"> smlouvy. </w:t>
      </w:r>
      <w:r w:rsidR="008C4707" w:rsidRPr="002238A8">
        <w:rPr>
          <w:rFonts w:ascii="Palatino Linotype" w:hAnsi="Palatino Linotype" w:cs="Arial"/>
          <w:color w:val="000000"/>
        </w:rPr>
        <w:t xml:space="preserve">Postupuje </w:t>
      </w:r>
      <w:r w:rsidR="00CF6D54">
        <w:rPr>
          <w:rFonts w:ascii="Palatino Linotype" w:hAnsi="Palatino Linotype" w:cs="Arial"/>
          <w:color w:val="000000"/>
        </w:rPr>
        <w:t xml:space="preserve">se </w:t>
      </w:r>
      <w:r w:rsidR="008C4707" w:rsidRPr="002238A8">
        <w:rPr>
          <w:rFonts w:ascii="Palatino Linotype" w:hAnsi="Palatino Linotype" w:cs="Arial"/>
          <w:color w:val="000000"/>
        </w:rPr>
        <w:t xml:space="preserve">při tom </w:t>
      </w:r>
      <w:r w:rsidR="008C4707" w:rsidRPr="00CF6D54">
        <w:rPr>
          <w:rFonts w:ascii="Palatino Linotype" w:hAnsi="Palatino Linotype" w:cs="Arial"/>
          <w:color w:val="000000"/>
        </w:rPr>
        <w:t>přiměřeně podle bodu 6.4 odstavce 2.</w:t>
      </w:r>
    </w:p>
    <w:p w14:paraId="6A7C76A1" w14:textId="3953A302" w:rsidR="0089571E" w:rsidRPr="0089571E" w:rsidRDefault="0089571E" w:rsidP="00F6011C">
      <w:pPr>
        <w:pStyle w:val="Zkladntext"/>
        <w:numPr>
          <w:ilvl w:val="1"/>
          <w:numId w:val="11"/>
        </w:numPr>
        <w:spacing w:after="0" w:line="320" w:lineRule="atLeast"/>
        <w:jc w:val="both"/>
        <w:rPr>
          <w:rFonts w:ascii="Palatino Linotype" w:hAnsi="Palatino Linotype" w:cs="Arial"/>
        </w:rPr>
      </w:pPr>
      <w:r w:rsidRPr="0089571E">
        <w:rPr>
          <w:rFonts w:ascii="Palatino Linotype" w:hAnsi="Palatino Linotype" w:cs="Arial"/>
        </w:rPr>
        <w:t xml:space="preserve">Pokud se v rámci realizace </w:t>
      </w:r>
      <w:r w:rsidR="00935121">
        <w:rPr>
          <w:rFonts w:ascii="Palatino Linotype" w:hAnsi="Palatino Linotype" w:cs="Arial"/>
        </w:rPr>
        <w:t>plnění</w:t>
      </w:r>
      <w:r w:rsidRPr="0089571E">
        <w:rPr>
          <w:rFonts w:ascii="Palatino Linotype" w:hAnsi="Palatino Linotype" w:cs="Arial"/>
        </w:rPr>
        <w:t xml:space="preserve"> vyskytnou práce, které nelze s náležitou péčí předvídat a které projektová dokumentace neobsahovala, nebo práce, jejichž potřeba provedení vznikla až v průběhu jeho realizace, a tudíž nebyly obsaženy ani v zadávacích podmínkách, anebo i jiné práce, které nemění celkovou povahu veřejné zakázky (tzv. vícepráce), přičemž realizace těchto víceprací je nezbytně nutná pro provedení </w:t>
      </w:r>
      <w:r w:rsidR="00935121">
        <w:rPr>
          <w:rFonts w:ascii="Palatino Linotype" w:hAnsi="Palatino Linotype" w:cs="Arial"/>
        </w:rPr>
        <w:t>plnění</w:t>
      </w:r>
      <w:r w:rsidRPr="0089571E">
        <w:rPr>
          <w:rFonts w:ascii="Palatino Linotype" w:hAnsi="Palatino Linotype" w:cs="Arial"/>
        </w:rPr>
        <w:t xml:space="preserve">, bude cena těchto víceprací vypočtena na základě jednotkových cen, uvedených v položkovém rozpočtu (zahrnující veškeré náklady </w:t>
      </w:r>
      <w:r w:rsidR="00935121">
        <w:rPr>
          <w:rFonts w:ascii="Palatino Linotype" w:hAnsi="Palatino Linotype" w:cs="Arial"/>
        </w:rPr>
        <w:t>dodavatel</w:t>
      </w:r>
      <w:r w:rsidRPr="0089571E">
        <w:rPr>
          <w:rFonts w:ascii="Palatino Linotype" w:hAnsi="Palatino Linotype" w:cs="Arial"/>
        </w:rPr>
        <w:t xml:space="preserve">e) v příloze č. </w:t>
      </w:r>
      <w:r>
        <w:rPr>
          <w:rFonts w:ascii="Palatino Linotype" w:hAnsi="Palatino Linotype" w:cs="Arial"/>
        </w:rPr>
        <w:t>2</w:t>
      </w:r>
      <w:r w:rsidRPr="0089571E">
        <w:rPr>
          <w:rFonts w:ascii="Palatino Linotype" w:hAnsi="Palatino Linotype" w:cs="Arial"/>
        </w:rPr>
        <w:t xml:space="preserve"> této smlouvy. V případě, že nebude možno použít jednotkových cen, bude stanovena cena podle cenové soustavy, ve které byl předložen nabídkový rozpočet, definované pro to období, ve kterém byly vícepráce zjištěny, vynásobený koeficientem, vypočteným jako podíl celkové ceny </w:t>
      </w:r>
      <w:r w:rsidR="00935121">
        <w:rPr>
          <w:rFonts w:ascii="Palatino Linotype" w:hAnsi="Palatino Linotype" w:cs="Arial"/>
        </w:rPr>
        <w:t>plnění</w:t>
      </w:r>
      <w:r w:rsidRPr="0089571E">
        <w:rPr>
          <w:rFonts w:ascii="Palatino Linotype" w:hAnsi="Palatino Linotype" w:cs="Arial"/>
        </w:rPr>
        <w:t xml:space="preserve"> dle této smlouvy o </w:t>
      </w:r>
      <w:r w:rsidR="00935121">
        <w:rPr>
          <w:rFonts w:ascii="Palatino Linotype" w:hAnsi="Palatino Linotype" w:cs="Arial"/>
        </w:rPr>
        <w:t>plnění</w:t>
      </w:r>
      <w:r w:rsidRPr="0089571E">
        <w:rPr>
          <w:rFonts w:ascii="Palatino Linotype" w:hAnsi="Palatino Linotype" w:cs="Arial"/>
        </w:rPr>
        <w:t xml:space="preserve"> a předpokládané hodnoty veřejné zakázky uvedené v zadávací dokumentaci. Pro účely této smlouvy je koeficient stanoven hodnotou 0, </w:t>
      </w:r>
      <w:proofErr w:type="spellStart"/>
      <w:r w:rsidRPr="0089571E">
        <w:rPr>
          <w:rFonts w:ascii="Palatino Linotype" w:hAnsi="Palatino Linotype" w:cs="Arial"/>
        </w:rPr>
        <w:t>xx</w:t>
      </w:r>
      <w:proofErr w:type="spellEnd"/>
      <w:r w:rsidRPr="0089571E">
        <w:rPr>
          <w:rFonts w:ascii="Palatino Linotype" w:hAnsi="Palatino Linotype" w:cs="Arial"/>
        </w:rPr>
        <w:t xml:space="preserve"> </w:t>
      </w:r>
      <w:r w:rsidRPr="00277697">
        <w:rPr>
          <w:rFonts w:ascii="Palatino Linotype" w:hAnsi="Palatino Linotype" w:cs="Arial"/>
          <w:i/>
          <w:highlight w:val="yellow"/>
        </w:rPr>
        <w:t xml:space="preserve">(doplní </w:t>
      </w:r>
      <w:r w:rsidRPr="00277697">
        <w:rPr>
          <w:rFonts w:ascii="Palatino Linotype" w:hAnsi="Palatino Linotype" w:cs="Arial"/>
          <w:bCs/>
          <w:i/>
          <w:highlight w:val="yellow"/>
        </w:rPr>
        <w:t>dodavatel</w:t>
      </w:r>
      <w:r w:rsidRPr="00277697" w:rsidDel="006B1B01">
        <w:rPr>
          <w:rFonts w:ascii="Palatino Linotype" w:hAnsi="Palatino Linotype" w:cs="Arial"/>
          <w:i/>
          <w:highlight w:val="yellow"/>
        </w:rPr>
        <w:t xml:space="preserve"> </w:t>
      </w:r>
      <w:r w:rsidRPr="00277697">
        <w:rPr>
          <w:rFonts w:ascii="Palatino Linotype" w:hAnsi="Palatino Linotype" w:cs="Arial"/>
          <w:i/>
          <w:highlight w:val="yellow"/>
        </w:rPr>
        <w:t>na dvě desetinná místa podle výše jeho nabídkové ceny)</w:t>
      </w:r>
      <w:r w:rsidRPr="0089571E">
        <w:rPr>
          <w:rFonts w:ascii="Palatino Linotype" w:hAnsi="Palatino Linotype" w:cs="Arial"/>
          <w:i/>
        </w:rPr>
        <w:t>.</w:t>
      </w:r>
      <w:r w:rsidRPr="0089571E">
        <w:rPr>
          <w:rFonts w:ascii="Palatino Linotype" w:hAnsi="Palatino Linotype" w:cs="Arial"/>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w:t>
      </w:r>
      <w:r w:rsidRPr="0089571E">
        <w:rPr>
          <w:rFonts w:ascii="Palatino Linotype" w:hAnsi="Palatino Linotype" w:cs="Arial"/>
          <w:bCs/>
        </w:rPr>
        <w:t xml:space="preserve">134/2016 Sb., o zadávání veřejných zakázek, ve znění pozdějších předpisů. </w:t>
      </w:r>
      <w:r w:rsidRPr="0089571E">
        <w:rPr>
          <w:rFonts w:ascii="Palatino Linotype" w:hAnsi="Palatino Linotype" w:cs="Arial"/>
        </w:rPr>
        <w:t xml:space="preserve"> </w:t>
      </w:r>
    </w:p>
    <w:p w14:paraId="085EE10A" w14:textId="51867E21" w:rsidR="00AF3E5C" w:rsidRPr="008C4707" w:rsidRDefault="008C4707" w:rsidP="00F6011C">
      <w:pPr>
        <w:pStyle w:val="Zkladntext"/>
        <w:spacing w:after="0" w:line="320" w:lineRule="atLeast"/>
        <w:ind w:left="357"/>
        <w:jc w:val="both"/>
        <w:rPr>
          <w:rFonts w:ascii="Palatino Linotype" w:hAnsi="Palatino Linotype"/>
          <w:color w:val="000000"/>
        </w:rPr>
      </w:pPr>
      <w:r w:rsidRPr="00DE1313">
        <w:rPr>
          <w:rFonts w:ascii="Palatino Linotype" w:hAnsi="Palatino Linotype"/>
          <w:color w:val="000000"/>
        </w:rPr>
        <w:t xml:space="preserve">Pokud nastane skutečnost uvedená </w:t>
      </w:r>
      <w:r w:rsidR="00F614B6">
        <w:rPr>
          <w:rFonts w:ascii="Palatino Linotype" w:hAnsi="Palatino Linotype"/>
          <w:color w:val="000000"/>
        </w:rPr>
        <w:t xml:space="preserve">v </w:t>
      </w:r>
      <w:r w:rsidRPr="00DE1313">
        <w:rPr>
          <w:rFonts w:ascii="Palatino Linotype" w:hAnsi="Palatino Linotype"/>
          <w:color w:val="000000"/>
        </w:rPr>
        <w:t xml:space="preserve">tomto bodě, je </w:t>
      </w:r>
      <w:r w:rsidR="00935121">
        <w:rPr>
          <w:rFonts w:ascii="Palatino Linotype" w:hAnsi="Palatino Linotype"/>
          <w:color w:val="000000"/>
        </w:rPr>
        <w:t>dodavatel</w:t>
      </w:r>
      <w:r w:rsidRPr="00DE1313">
        <w:rPr>
          <w:rFonts w:ascii="Palatino Linotype" w:hAnsi="Palatino Linotype"/>
          <w:color w:val="000000"/>
        </w:rPr>
        <w:t xml:space="preserve"> povinen připravit podklad pro technický list změny (změnový list) sestávající ze schválení změny rozsahu a ceny </w:t>
      </w:r>
      <w:r w:rsidR="00935121">
        <w:rPr>
          <w:rFonts w:ascii="Palatino Linotype" w:hAnsi="Palatino Linotype"/>
          <w:color w:val="000000"/>
        </w:rPr>
        <w:t>plnění</w:t>
      </w:r>
      <w:r w:rsidRPr="00DE1313">
        <w:rPr>
          <w:rFonts w:ascii="Palatino Linotype" w:hAnsi="Palatino Linotype"/>
          <w:color w:val="000000"/>
        </w:rPr>
        <w:t xml:space="preserve"> (stavby) </w:t>
      </w:r>
      <w:r w:rsidRPr="008C4707">
        <w:rPr>
          <w:rFonts w:ascii="Palatino Linotype" w:hAnsi="Palatino Linotype"/>
          <w:color w:val="000000"/>
        </w:rPr>
        <w:t xml:space="preserve">či jeho součástí objednatelem, </w:t>
      </w:r>
      <w:r w:rsidRPr="00DE1313">
        <w:rPr>
          <w:rFonts w:ascii="Palatino Linotype" w:hAnsi="Palatino Linotype"/>
          <w:color w:val="000000"/>
        </w:rPr>
        <w:t>TD</w:t>
      </w:r>
      <w:r w:rsidR="00277697">
        <w:rPr>
          <w:rFonts w:ascii="Palatino Linotype" w:hAnsi="Palatino Linotype"/>
          <w:color w:val="000000"/>
        </w:rPr>
        <w:t>I,</w:t>
      </w:r>
      <w:r>
        <w:rPr>
          <w:rFonts w:ascii="Palatino Linotype" w:hAnsi="Palatino Linotype"/>
          <w:color w:val="000000"/>
        </w:rPr>
        <w:t xml:space="preserve"> autorským dozorem </w:t>
      </w:r>
      <w:r w:rsidRPr="00DE1313">
        <w:rPr>
          <w:rFonts w:ascii="Palatino Linotype" w:hAnsi="Palatino Linotype"/>
          <w:color w:val="000000"/>
        </w:rPr>
        <w:t>a dále obsahující oceněný položkový rozpočet těchto změn, časový dopad na harmonogram plnění předmětu této smlouvy a zdůvodnění změny. Dále bude součástí podkladu i výkresová dokumentace vztažená ke změně včetně označení revize</w:t>
      </w:r>
      <w:r w:rsidR="00CF6D54">
        <w:rPr>
          <w:rFonts w:ascii="Palatino Linotype" w:hAnsi="Palatino Linotype"/>
          <w:color w:val="000000"/>
        </w:rPr>
        <w:t>.</w:t>
      </w:r>
    </w:p>
    <w:p w14:paraId="5CDB9627" w14:textId="248BC3A4" w:rsidR="00AF3E5C" w:rsidRPr="002F431E" w:rsidRDefault="00AF3E5C" w:rsidP="00F6011C">
      <w:pPr>
        <w:pStyle w:val="Zkladntext"/>
        <w:numPr>
          <w:ilvl w:val="1"/>
          <w:numId w:val="11"/>
        </w:numPr>
        <w:spacing w:after="0" w:line="320" w:lineRule="atLeast"/>
        <w:ind w:left="357" w:hanging="357"/>
        <w:jc w:val="both"/>
        <w:rPr>
          <w:rFonts w:ascii="Palatino Linotype" w:hAnsi="Palatino Linotype" w:cs="Arial"/>
          <w:color w:val="000000"/>
          <w:u w:val="single"/>
        </w:rPr>
      </w:pPr>
      <w:r w:rsidRPr="007D2D8C">
        <w:rPr>
          <w:rFonts w:ascii="Palatino Linotype" w:hAnsi="Palatino Linotype" w:cs="Arial"/>
          <w:color w:val="000000"/>
        </w:rPr>
        <w:t>Daň z přidané hodnoty bude</w:t>
      </w:r>
      <w:r w:rsidR="00307FEC">
        <w:rPr>
          <w:rFonts w:ascii="Palatino Linotype" w:hAnsi="Palatino Linotype" w:cs="Arial"/>
          <w:color w:val="000000"/>
        </w:rPr>
        <w:t xml:space="preserve"> účtována</w:t>
      </w:r>
      <w:r w:rsidRPr="007D2D8C">
        <w:rPr>
          <w:rFonts w:ascii="Palatino Linotype" w:hAnsi="Palatino Linotype" w:cs="Arial"/>
          <w:color w:val="000000"/>
        </w:rPr>
        <w:t xml:space="preserve"> podle platných před</w:t>
      </w:r>
      <w:r w:rsidR="002F431E">
        <w:rPr>
          <w:rFonts w:ascii="Palatino Linotype" w:hAnsi="Palatino Linotype" w:cs="Arial"/>
          <w:color w:val="000000"/>
        </w:rPr>
        <w:t>pisů v do</w:t>
      </w:r>
      <w:r w:rsidR="00AF450C">
        <w:rPr>
          <w:rFonts w:ascii="Palatino Linotype" w:hAnsi="Palatino Linotype" w:cs="Arial"/>
          <w:color w:val="000000"/>
        </w:rPr>
        <w:t xml:space="preserve">bě zdanitelného plnění, </w:t>
      </w:r>
      <w:r w:rsidR="00AF450C" w:rsidRPr="00DA067A">
        <w:rPr>
          <w:rFonts w:ascii="Palatino Linotype" w:hAnsi="Palatino Linotype" w:cs="Arial"/>
          <w:color w:val="000000"/>
        </w:rPr>
        <w:t>V</w:t>
      </w:r>
      <w:r w:rsidR="002F431E" w:rsidRPr="00DA067A">
        <w:rPr>
          <w:rFonts w:ascii="Palatino Linotype" w:hAnsi="Palatino Linotype" w:cs="Arial"/>
          <w:color w:val="000000"/>
          <w:u w:val="single"/>
        </w:rPr>
        <w:t>zhledem ke skutečnosti, že se jedná v tomto případě o tzv. přenesenou daňovou povinnost („PDP“), bude daň odváděna přímo objednatelem.</w:t>
      </w:r>
    </w:p>
    <w:p w14:paraId="73319807" w14:textId="16351023" w:rsidR="008C7534" w:rsidRDefault="00935121" w:rsidP="00F6011C">
      <w:pPr>
        <w:pStyle w:val="Zkladntext"/>
        <w:numPr>
          <w:ilvl w:val="1"/>
          <w:numId w:val="11"/>
        </w:numPr>
        <w:spacing w:after="0" w:line="320" w:lineRule="atLeast"/>
        <w:ind w:left="357" w:hanging="357"/>
        <w:jc w:val="both"/>
        <w:rPr>
          <w:rFonts w:ascii="Palatino Linotype" w:hAnsi="Palatino Linotype" w:cs="Arial"/>
          <w:color w:val="000000"/>
        </w:rPr>
      </w:pPr>
      <w:r>
        <w:rPr>
          <w:rFonts w:ascii="Palatino Linotype" w:hAnsi="Palatino Linotype" w:cs="Arial"/>
          <w:color w:val="000000"/>
        </w:rPr>
        <w:t>Dodavatel</w:t>
      </w:r>
      <w:r w:rsidR="00AF3E5C" w:rsidRPr="007D2D8C">
        <w:rPr>
          <w:rFonts w:ascii="Palatino Linotype" w:hAnsi="Palatino Linotype" w:cs="Arial"/>
          <w:color w:val="000000"/>
        </w:rPr>
        <w:t xml:space="preserve"> se zavazuje uhradit objednateli (jako náhradu škody) veškeré sankce, pokuty a penále účtované třetími osobami, které objednateli v souvislosti se zhotovováním </w:t>
      </w:r>
      <w:r>
        <w:rPr>
          <w:rFonts w:ascii="Palatino Linotype" w:hAnsi="Palatino Linotype" w:cs="Arial"/>
          <w:color w:val="000000"/>
        </w:rPr>
        <w:t>plnění</w:t>
      </w:r>
      <w:r w:rsidR="00AF3E5C" w:rsidRPr="007D2D8C">
        <w:rPr>
          <w:rFonts w:ascii="Palatino Linotype" w:hAnsi="Palatino Linotype" w:cs="Arial"/>
          <w:color w:val="000000"/>
        </w:rPr>
        <w:t xml:space="preserve"> jednáním </w:t>
      </w:r>
      <w:r>
        <w:rPr>
          <w:rFonts w:ascii="Palatino Linotype" w:hAnsi="Palatino Linotype" w:cs="Arial"/>
          <w:color w:val="000000"/>
        </w:rPr>
        <w:t>dodavatel</w:t>
      </w:r>
      <w:r w:rsidR="00AF3E5C" w:rsidRPr="007D2D8C">
        <w:rPr>
          <w:rFonts w:ascii="Palatino Linotype" w:hAnsi="Palatino Linotype" w:cs="Arial"/>
          <w:color w:val="000000"/>
        </w:rPr>
        <w:t xml:space="preserve">e (či jeho </w:t>
      </w:r>
      <w:r w:rsidR="00413322">
        <w:rPr>
          <w:rFonts w:ascii="Palatino Linotype" w:hAnsi="Palatino Linotype" w:cs="Arial"/>
          <w:color w:val="000000"/>
        </w:rPr>
        <w:t>pod</w:t>
      </w:r>
      <w:r w:rsidR="00AF3E5C" w:rsidRPr="007D2D8C">
        <w:rPr>
          <w:rFonts w:ascii="Palatino Linotype" w:hAnsi="Palatino Linotype" w:cs="Arial"/>
          <w:color w:val="000000"/>
        </w:rPr>
        <w:t>dodavatelů) vznikly.</w:t>
      </w:r>
    </w:p>
    <w:p w14:paraId="042DD0A7" w14:textId="77777777" w:rsidR="00CF6D54" w:rsidRPr="004B6AA7" w:rsidRDefault="00CF6D54" w:rsidP="00F6011C">
      <w:pPr>
        <w:pStyle w:val="Zkladntext"/>
        <w:spacing w:after="0" w:line="320" w:lineRule="atLeast"/>
        <w:ind w:left="357"/>
        <w:jc w:val="both"/>
        <w:rPr>
          <w:rFonts w:ascii="Palatino Linotype" w:hAnsi="Palatino Linotype" w:cs="Arial"/>
          <w:color w:val="000000"/>
        </w:rPr>
      </w:pPr>
    </w:p>
    <w:p w14:paraId="50A22D97" w14:textId="77777777" w:rsidR="00AF3E5C" w:rsidRPr="007D2D8C" w:rsidRDefault="00AF3E5C" w:rsidP="00F6011C">
      <w:pPr>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7</w:t>
      </w:r>
    </w:p>
    <w:p w14:paraId="78BBED2B" w14:textId="77777777" w:rsidR="00AF3E5C" w:rsidRPr="007D2D8C" w:rsidRDefault="00AF3E5C" w:rsidP="00F6011C">
      <w:pPr>
        <w:pStyle w:val="Seznam"/>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Způsob úhrady ceny a platební podmínky</w:t>
      </w:r>
    </w:p>
    <w:p w14:paraId="5C86795D" w14:textId="53CCC2C2" w:rsidR="00AF3E5C" w:rsidRPr="007D2D8C" w:rsidRDefault="00D03713" w:rsidP="00F6011C">
      <w:pPr>
        <w:numPr>
          <w:ilvl w:val="1"/>
          <w:numId w:val="12"/>
        </w:numPr>
        <w:spacing w:line="320" w:lineRule="atLeast"/>
        <w:ind w:left="357" w:hanging="357"/>
        <w:rPr>
          <w:rFonts w:ascii="Palatino Linotype" w:hAnsi="Palatino Linotype" w:cs="Arial"/>
          <w:sz w:val="20"/>
          <w:szCs w:val="20"/>
        </w:rPr>
      </w:pPr>
      <w:r>
        <w:rPr>
          <w:rFonts w:ascii="Palatino Linotype" w:hAnsi="Palatino Linotype" w:cs="Arial"/>
          <w:sz w:val="20"/>
          <w:szCs w:val="20"/>
        </w:rPr>
        <w:t xml:space="preserve"> </w:t>
      </w:r>
      <w:r w:rsidRPr="002238A8">
        <w:rPr>
          <w:rFonts w:ascii="Palatino Linotype" w:hAnsi="Palatino Linotype" w:cs="Arial"/>
          <w:sz w:val="20"/>
          <w:szCs w:val="20"/>
        </w:rPr>
        <w:t xml:space="preserve">Provedené práce </w:t>
      </w:r>
      <w:r w:rsidR="00277697">
        <w:rPr>
          <w:rFonts w:ascii="Palatino Linotype" w:hAnsi="Palatino Linotype" w:cs="Arial"/>
          <w:sz w:val="20"/>
          <w:szCs w:val="20"/>
        </w:rPr>
        <w:t>a dodávky</w:t>
      </w:r>
      <w:r w:rsidRPr="002238A8">
        <w:rPr>
          <w:rFonts w:ascii="Palatino Linotype" w:hAnsi="Palatino Linotype" w:cs="Arial"/>
          <w:sz w:val="20"/>
          <w:szCs w:val="20"/>
        </w:rPr>
        <w:t xml:space="preserve"> budou </w:t>
      </w:r>
      <w:r w:rsidR="00935121">
        <w:rPr>
          <w:rFonts w:ascii="Palatino Linotype" w:hAnsi="Palatino Linotype" w:cs="Arial"/>
          <w:sz w:val="20"/>
          <w:szCs w:val="20"/>
        </w:rPr>
        <w:t>dodavatel</w:t>
      </w:r>
      <w:r w:rsidRPr="002238A8">
        <w:rPr>
          <w:rFonts w:ascii="Palatino Linotype" w:hAnsi="Palatino Linotype" w:cs="Arial"/>
          <w:sz w:val="20"/>
          <w:szCs w:val="20"/>
        </w:rPr>
        <w:t xml:space="preserve">em objednateli účtovány jednou měsíčně dílčími daňovými doklady (dále jen „dílčí faktury“). Podkladem pro vystavení dílčí faktury je soupis </w:t>
      </w:r>
      <w:r w:rsidR="00277697" w:rsidRPr="002238A8">
        <w:rPr>
          <w:rFonts w:ascii="Palatino Linotype" w:hAnsi="Palatino Linotype" w:cs="Arial"/>
          <w:sz w:val="20"/>
          <w:szCs w:val="20"/>
        </w:rPr>
        <w:t>provedených</w:t>
      </w:r>
      <w:r w:rsidR="00277697">
        <w:rPr>
          <w:rFonts w:ascii="Palatino Linotype" w:hAnsi="Palatino Linotype" w:cs="Arial"/>
          <w:sz w:val="20"/>
          <w:szCs w:val="20"/>
        </w:rPr>
        <w:t xml:space="preserve"> dodávek a </w:t>
      </w:r>
      <w:r w:rsidRPr="002238A8">
        <w:rPr>
          <w:rFonts w:ascii="Palatino Linotype" w:hAnsi="Palatino Linotype" w:cs="Arial"/>
          <w:sz w:val="20"/>
          <w:szCs w:val="20"/>
        </w:rPr>
        <w:t xml:space="preserve">prací, jehož součástí bude písemné potvrzení technickým dozorem </w:t>
      </w:r>
      <w:r w:rsidR="006322F5">
        <w:rPr>
          <w:rFonts w:ascii="Palatino Linotype" w:hAnsi="Palatino Linotype" w:cs="Arial"/>
          <w:sz w:val="20"/>
          <w:szCs w:val="20"/>
        </w:rPr>
        <w:t>investor</w:t>
      </w:r>
      <w:r w:rsidRPr="002238A8">
        <w:rPr>
          <w:rFonts w:ascii="Palatino Linotype" w:hAnsi="Palatino Linotype" w:cs="Arial"/>
          <w:sz w:val="20"/>
          <w:szCs w:val="20"/>
        </w:rPr>
        <w:t xml:space="preserve">a, a to nejpozději do 10 dnů ode dne podpisu soupisu provedených </w:t>
      </w:r>
      <w:r w:rsidR="00277697">
        <w:rPr>
          <w:rFonts w:ascii="Palatino Linotype" w:hAnsi="Palatino Linotype" w:cs="Arial"/>
          <w:sz w:val="20"/>
          <w:szCs w:val="20"/>
        </w:rPr>
        <w:t xml:space="preserve">dodávek a </w:t>
      </w:r>
      <w:r w:rsidRPr="002238A8">
        <w:rPr>
          <w:rFonts w:ascii="Palatino Linotype" w:hAnsi="Palatino Linotype" w:cs="Arial"/>
          <w:sz w:val="20"/>
          <w:szCs w:val="20"/>
        </w:rPr>
        <w:t xml:space="preserve">prací. Dnem uskutečnění dílčího zdanitelného plnění je den podpisu soupisu provedených </w:t>
      </w:r>
      <w:r w:rsidR="00277697">
        <w:rPr>
          <w:rFonts w:ascii="Palatino Linotype" w:hAnsi="Palatino Linotype" w:cs="Arial"/>
          <w:sz w:val="20"/>
          <w:szCs w:val="20"/>
        </w:rPr>
        <w:t xml:space="preserve">dodávek a </w:t>
      </w:r>
      <w:r w:rsidRPr="002238A8">
        <w:rPr>
          <w:rFonts w:ascii="Palatino Linotype" w:hAnsi="Palatino Linotype" w:cs="Arial"/>
          <w:sz w:val="20"/>
          <w:szCs w:val="20"/>
        </w:rPr>
        <w:t>prací za příslušný měsíc technickým dozorem.</w:t>
      </w:r>
    </w:p>
    <w:p w14:paraId="2DEAD09C" w14:textId="37435579" w:rsidR="00AF3E5C" w:rsidRDefault="00D03713" w:rsidP="00F6011C">
      <w:pPr>
        <w:numPr>
          <w:ilvl w:val="1"/>
          <w:numId w:val="12"/>
        </w:numPr>
        <w:spacing w:line="320" w:lineRule="atLeast"/>
        <w:ind w:left="357" w:hanging="357"/>
        <w:rPr>
          <w:rFonts w:ascii="Palatino Linotype" w:hAnsi="Palatino Linotype" w:cs="Arial"/>
          <w:sz w:val="20"/>
          <w:szCs w:val="20"/>
        </w:rPr>
      </w:pPr>
      <w:r>
        <w:rPr>
          <w:rFonts w:ascii="Palatino Linotype" w:hAnsi="Palatino Linotype" w:cs="Arial"/>
          <w:sz w:val="20"/>
          <w:szCs w:val="20"/>
        </w:rPr>
        <w:t xml:space="preserve"> </w:t>
      </w:r>
      <w:r w:rsidRPr="002238A8">
        <w:rPr>
          <w:rFonts w:ascii="Palatino Linotype" w:hAnsi="Palatino Linotype" w:cs="Arial"/>
          <w:sz w:val="20"/>
          <w:szCs w:val="20"/>
        </w:rPr>
        <w:t xml:space="preserve">Smluvní strany se dohodly, že objednatel neposkytuje </w:t>
      </w:r>
      <w:r w:rsidR="00935121">
        <w:rPr>
          <w:rFonts w:ascii="Palatino Linotype" w:hAnsi="Palatino Linotype" w:cs="Arial"/>
          <w:sz w:val="20"/>
          <w:szCs w:val="20"/>
        </w:rPr>
        <w:t>dodavatel</w:t>
      </w:r>
      <w:r w:rsidRPr="002238A8">
        <w:rPr>
          <w:rFonts w:ascii="Palatino Linotype" w:hAnsi="Palatino Linotype" w:cs="Arial"/>
          <w:sz w:val="20"/>
          <w:szCs w:val="20"/>
        </w:rPr>
        <w:t>i zálohy ani závdavek.</w:t>
      </w:r>
    </w:p>
    <w:p w14:paraId="13D4689F" w14:textId="6081FAA5" w:rsidR="00DB414E" w:rsidRPr="00DA067A" w:rsidRDefault="00D03713" w:rsidP="00F6011C">
      <w:pPr>
        <w:numPr>
          <w:ilvl w:val="1"/>
          <w:numId w:val="12"/>
        </w:numPr>
        <w:spacing w:line="320" w:lineRule="atLeast"/>
        <w:ind w:left="357" w:hanging="357"/>
        <w:rPr>
          <w:rFonts w:ascii="Palatino Linotype" w:hAnsi="Palatino Linotype" w:cs="Arial"/>
          <w:sz w:val="20"/>
          <w:szCs w:val="20"/>
        </w:rPr>
      </w:pPr>
      <w:r w:rsidRPr="002238A8">
        <w:rPr>
          <w:rFonts w:ascii="Palatino Linotype" w:hAnsi="Palatino Linotype" w:cs="Arial"/>
          <w:sz w:val="20"/>
          <w:szCs w:val="20"/>
        </w:rPr>
        <w:t xml:space="preserve"> Platby budou probíhat výhradně v Kč a rovněž veškeré cenové údaje budou v této měně</w:t>
      </w:r>
      <w:r w:rsidRPr="00991C7A">
        <w:rPr>
          <w:rFonts w:ascii="Arial" w:hAnsi="Arial" w:cs="Arial"/>
          <w:sz w:val="18"/>
          <w:szCs w:val="18"/>
        </w:rPr>
        <w:t>.</w:t>
      </w:r>
    </w:p>
    <w:p w14:paraId="2451B2C3" w14:textId="26A2A79D" w:rsidR="00AF3E5C" w:rsidRDefault="00D03713" w:rsidP="00F6011C">
      <w:pPr>
        <w:pStyle w:val="Zkladntext"/>
        <w:numPr>
          <w:ilvl w:val="1"/>
          <w:numId w:val="12"/>
        </w:numPr>
        <w:spacing w:after="0" w:line="320" w:lineRule="atLeast"/>
        <w:ind w:left="357" w:hanging="357"/>
        <w:jc w:val="both"/>
        <w:rPr>
          <w:rFonts w:ascii="Palatino Linotype" w:hAnsi="Palatino Linotype" w:cs="Arial"/>
          <w:color w:val="000000"/>
        </w:rPr>
      </w:pPr>
      <w:r w:rsidRPr="002238A8">
        <w:rPr>
          <w:rFonts w:ascii="Palatino Linotype" w:hAnsi="Palatino Linotype" w:cs="Arial"/>
        </w:rPr>
        <w:t xml:space="preserve"> Daňové doklady budou opatřené názvem </w:t>
      </w:r>
      <w:r w:rsidR="00935121">
        <w:rPr>
          <w:rFonts w:ascii="Palatino Linotype" w:hAnsi="Palatino Linotype" w:cs="Arial"/>
        </w:rPr>
        <w:t>plnění</w:t>
      </w:r>
      <w:r w:rsidR="003A251B">
        <w:rPr>
          <w:rFonts w:ascii="Palatino Linotype" w:hAnsi="Palatino Linotype" w:cs="Arial"/>
        </w:rPr>
        <w:t xml:space="preserve"> </w:t>
      </w:r>
      <w:r w:rsidRPr="002238A8">
        <w:rPr>
          <w:rFonts w:ascii="Palatino Linotype" w:hAnsi="Palatino Linotype" w:cs="Arial"/>
        </w:rPr>
        <w:t>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736256D9" w14:textId="5E584811" w:rsidR="00D03713" w:rsidRPr="00991C7A" w:rsidRDefault="00D03713" w:rsidP="00F6011C">
      <w:pPr>
        <w:numPr>
          <w:ilvl w:val="1"/>
          <w:numId w:val="12"/>
        </w:numPr>
        <w:spacing w:line="320" w:lineRule="atLeast"/>
        <w:ind w:left="357" w:hanging="357"/>
        <w:rPr>
          <w:rFonts w:ascii="Arial" w:hAnsi="Arial" w:cs="Arial"/>
          <w:sz w:val="18"/>
          <w:szCs w:val="18"/>
        </w:rPr>
      </w:pPr>
      <w:r w:rsidRPr="002238A8">
        <w:rPr>
          <w:rFonts w:ascii="Palatino Linotype" w:hAnsi="Palatino Linotype"/>
          <w:sz w:val="20"/>
          <w:szCs w:val="20"/>
        </w:rPr>
        <w:t xml:space="preserve"> Smluvní strany se dohodly na tom, že cena </w:t>
      </w:r>
      <w:r w:rsidR="00935121">
        <w:rPr>
          <w:rFonts w:ascii="Palatino Linotype" w:hAnsi="Palatino Linotype"/>
          <w:sz w:val="20"/>
          <w:szCs w:val="20"/>
        </w:rPr>
        <w:t>plnění</w:t>
      </w:r>
      <w:r w:rsidRPr="002238A8">
        <w:rPr>
          <w:rFonts w:ascii="Palatino Linotype" w:hAnsi="Palatino Linotype"/>
          <w:sz w:val="20"/>
          <w:szCs w:val="20"/>
        </w:rPr>
        <w:t xml:space="preserve"> bude uhrazena takto:</w:t>
      </w:r>
    </w:p>
    <w:p w14:paraId="1EAAC177" w14:textId="003129D7" w:rsidR="00D03713" w:rsidRPr="00D03713" w:rsidRDefault="00D03713" w:rsidP="00F6011C">
      <w:pPr>
        <w:pStyle w:val="Odstavecseseznamem"/>
        <w:numPr>
          <w:ilvl w:val="0"/>
          <w:numId w:val="34"/>
        </w:numPr>
        <w:spacing w:line="320" w:lineRule="atLeast"/>
        <w:rPr>
          <w:rFonts w:ascii="Arial" w:hAnsi="Arial" w:cs="Arial"/>
          <w:sz w:val="18"/>
          <w:szCs w:val="18"/>
        </w:rPr>
      </w:pPr>
      <w:r w:rsidRPr="002238A8">
        <w:rPr>
          <w:rFonts w:ascii="Palatino Linotype" w:hAnsi="Palatino Linotype"/>
          <w:sz w:val="20"/>
          <w:szCs w:val="20"/>
        </w:rPr>
        <w:t xml:space="preserve">Úhrada ceny </w:t>
      </w:r>
      <w:r w:rsidR="00935121">
        <w:rPr>
          <w:rFonts w:ascii="Palatino Linotype" w:hAnsi="Palatino Linotype"/>
          <w:sz w:val="20"/>
          <w:szCs w:val="20"/>
        </w:rPr>
        <w:t>plnění</w:t>
      </w:r>
      <w:r w:rsidRPr="002238A8">
        <w:rPr>
          <w:rFonts w:ascii="Palatino Linotype" w:hAnsi="Palatino Linotype"/>
          <w:sz w:val="20"/>
          <w:szCs w:val="20"/>
        </w:rPr>
        <w:t xml:space="preserve"> bude prováděna vždy po uplynutí 1 kalendářního měsíce na základě daňových dokladů – dílčích faktur a konečné faktury. Přílohou všech faktur bude technickým dozorem </w:t>
      </w:r>
      <w:r w:rsidR="006322F5">
        <w:rPr>
          <w:rFonts w:ascii="Palatino Linotype" w:hAnsi="Palatino Linotype"/>
          <w:sz w:val="20"/>
          <w:szCs w:val="20"/>
        </w:rPr>
        <w:t>investor</w:t>
      </w:r>
      <w:r w:rsidRPr="002238A8">
        <w:rPr>
          <w:rFonts w:ascii="Palatino Linotype" w:hAnsi="Palatino Linotype"/>
          <w:sz w:val="20"/>
          <w:szCs w:val="20"/>
        </w:rPr>
        <w:t xml:space="preserve">a odsouhlasený originál soupisu provedených </w:t>
      </w:r>
      <w:r w:rsidR="00277697">
        <w:rPr>
          <w:rFonts w:ascii="Palatino Linotype" w:hAnsi="Palatino Linotype"/>
          <w:sz w:val="20"/>
          <w:szCs w:val="20"/>
        </w:rPr>
        <w:t>dodávek a prací</w:t>
      </w:r>
      <w:r w:rsidRPr="002238A8">
        <w:rPr>
          <w:rFonts w:ascii="Palatino Linotype" w:hAnsi="Palatino Linotype"/>
          <w:sz w:val="20"/>
          <w:szCs w:val="20"/>
        </w:rPr>
        <w:t xml:space="preserve"> za dané období. Návrh soupisu provedených </w:t>
      </w:r>
      <w:r w:rsidR="00277697">
        <w:rPr>
          <w:rFonts w:ascii="Palatino Linotype" w:hAnsi="Palatino Linotype"/>
          <w:sz w:val="20"/>
          <w:szCs w:val="20"/>
        </w:rPr>
        <w:t xml:space="preserve">dodávek a </w:t>
      </w:r>
      <w:r w:rsidRPr="002238A8">
        <w:rPr>
          <w:rFonts w:ascii="Palatino Linotype" w:hAnsi="Palatino Linotype"/>
          <w:sz w:val="20"/>
          <w:szCs w:val="20"/>
        </w:rPr>
        <w:t xml:space="preserve">prací odevzdá </w:t>
      </w:r>
      <w:r w:rsidR="00935121">
        <w:rPr>
          <w:rFonts w:ascii="Palatino Linotype" w:hAnsi="Palatino Linotype"/>
          <w:sz w:val="20"/>
          <w:szCs w:val="20"/>
        </w:rPr>
        <w:t>dodavatel</w:t>
      </w:r>
      <w:r w:rsidRPr="002238A8">
        <w:rPr>
          <w:rFonts w:ascii="Palatino Linotype" w:hAnsi="Palatino Linotype"/>
          <w:sz w:val="20"/>
          <w:szCs w:val="20"/>
        </w:rPr>
        <w:t xml:space="preserve"> </w:t>
      </w:r>
      <w:r w:rsidR="00277697">
        <w:rPr>
          <w:rFonts w:ascii="Palatino Linotype" w:hAnsi="Palatino Linotype"/>
          <w:sz w:val="20"/>
          <w:szCs w:val="20"/>
        </w:rPr>
        <w:t>TDI</w:t>
      </w:r>
      <w:r w:rsidRPr="002238A8">
        <w:rPr>
          <w:rFonts w:ascii="Palatino Linotype" w:hAnsi="Palatino Linotype"/>
          <w:sz w:val="20"/>
          <w:szCs w:val="20"/>
        </w:rPr>
        <w:t xml:space="preserve"> ke kontrole vždy po uplynutí příslušného období. V případě jeho neodsouhlasení vrátí </w:t>
      </w:r>
      <w:r w:rsidR="00277697">
        <w:rPr>
          <w:rFonts w:ascii="Palatino Linotype" w:hAnsi="Palatino Linotype"/>
          <w:sz w:val="20"/>
          <w:szCs w:val="20"/>
        </w:rPr>
        <w:t>TDI</w:t>
      </w:r>
      <w:r w:rsidRPr="002238A8">
        <w:rPr>
          <w:rFonts w:ascii="Palatino Linotype" w:hAnsi="Palatino Linotype"/>
          <w:sz w:val="20"/>
          <w:szCs w:val="20"/>
        </w:rPr>
        <w:t xml:space="preserve"> s uvedením důvodu nejpozději do 30 pracovních dnů předložený návrh </w:t>
      </w:r>
      <w:r w:rsidR="00935121">
        <w:rPr>
          <w:rFonts w:ascii="Palatino Linotype" w:hAnsi="Palatino Linotype"/>
          <w:sz w:val="20"/>
          <w:szCs w:val="20"/>
        </w:rPr>
        <w:t>dodavatel</w:t>
      </w:r>
      <w:r w:rsidRPr="002238A8">
        <w:rPr>
          <w:rFonts w:ascii="Palatino Linotype" w:hAnsi="Palatino Linotype"/>
          <w:sz w:val="20"/>
          <w:szCs w:val="20"/>
        </w:rPr>
        <w:t xml:space="preserve">i zpět nebo k přepracování. Důvodem pro neodsouhlasení soupisu provedených </w:t>
      </w:r>
      <w:r w:rsidR="00277697">
        <w:rPr>
          <w:rFonts w:ascii="Palatino Linotype" w:hAnsi="Palatino Linotype"/>
          <w:sz w:val="20"/>
          <w:szCs w:val="20"/>
        </w:rPr>
        <w:t xml:space="preserve">dodávek a </w:t>
      </w:r>
      <w:r w:rsidRPr="002238A8">
        <w:rPr>
          <w:rFonts w:ascii="Palatino Linotype" w:hAnsi="Palatino Linotype"/>
          <w:sz w:val="20"/>
          <w:szCs w:val="20"/>
        </w:rPr>
        <w:t xml:space="preserve">prací </w:t>
      </w:r>
      <w:r w:rsidR="00277697">
        <w:rPr>
          <w:rFonts w:ascii="Palatino Linotype" w:hAnsi="Palatino Linotype"/>
          <w:sz w:val="20"/>
          <w:szCs w:val="20"/>
        </w:rPr>
        <w:t>TDI</w:t>
      </w:r>
      <w:r w:rsidRPr="002238A8">
        <w:rPr>
          <w:rFonts w:ascii="Palatino Linotype" w:hAnsi="Palatino Linotype"/>
          <w:sz w:val="20"/>
          <w:szCs w:val="20"/>
        </w:rPr>
        <w:t xml:space="preserve"> je např. skutečnost, že </w:t>
      </w:r>
      <w:r w:rsidR="00277697">
        <w:rPr>
          <w:rFonts w:ascii="Palatino Linotype" w:hAnsi="Palatino Linotype"/>
          <w:sz w:val="20"/>
          <w:szCs w:val="20"/>
        </w:rPr>
        <w:t xml:space="preserve">dodávky a </w:t>
      </w:r>
      <w:r w:rsidRPr="002238A8">
        <w:rPr>
          <w:rFonts w:ascii="Palatino Linotype" w:hAnsi="Palatino Linotype"/>
          <w:sz w:val="20"/>
          <w:szCs w:val="20"/>
        </w:rPr>
        <w:t xml:space="preserve">práce nebyly provedeny řádně dle smlouvy. Soupis provedených </w:t>
      </w:r>
      <w:r w:rsidR="00277697">
        <w:rPr>
          <w:rFonts w:ascii="Palatino Linotype" w:hAnsi="Palatino Linotype"/>
          <w:sz w:val="20"/>
          <w:szCs w:val="20"/>
        </w:rPr>
        <w:t xml:space="preserve">dodávek a </w:t>
      </w:r>
      <w:r w:rsidRPr="002238A8">
        <w:rPr>
          <w:rFonts w:ascii="Palatino Linotype" w:hAnsi="Palatino Linotype"/>
          <w:sz w:val="20"/>
          <w:szCs w:val="20"/>
        </w:rPr>
        <w:t xml:space="preserve">prací potvrzený </w:t>
      </w:r>
      <w:r w:rsidR="00277697">
        <w:rPr>
          <w:rFonts w:ascii="Palatino Linotype" w:hAnsi="Palatino Linotype"/>
          <w:sz w:val="20"/>
          <w:szCs w:val="20"/>
        </w:rPr>
        <w:t>TDI</w:t>
      </w:r>
      <w:r w:rsidRPr="002238A8">
        <w:rPr>
          <w:rFonts w:ascii="Palatino Linotype" w:hAnsi="Palatino Linotype"/>
          <w:sz w:val="20"/>
          <w:szCs w:val="20"/>
        </w:rPr>
        <w:t xml:space="preserve"> předá </w:t>
      </w:r>
      <w:r w:rsidR="00277697">
        <w:rPr>
          <w:rFonts w:ascii="Palatino Linotype" w:hAnsi="Palatino Linotype"/>
          <w:sz w:val="20"/>
          <w:szCs w:val="20"/>
        </w:rPr>
        <w:t>TDI</w:t>
      </w:r>
      <w:r w:rsidRPr="002238A8">
        <w:rPr>
          <w:rFonts w:ascii="Palatino Linotype" w:hAnsi="Palatino Linotype"/>
          <w:sz w:val="20"/>
          <w:szCs w:val="20"/>
        </w:rPr>
        <w:t xml:space="preserve"> zástupci </w:t>
      </w:r>
      <w:r w:rsidR="00935121">
        <w:rPr>
          <w:rFonts w:ascii="Palatino Linotype" w:hAnsi="Palatino Linotype"/>
          <w:sz w:val="20"/>
          <w:szCs w:val="20"/>
        </w:rPr>
        <w:t>dodavatel</w:t>
      </w:r>
      <w:r w:rsidRPr="002238A8">
        <w:rPr>
          <w:rFonts w:ascii="Palatino Linotype" w:hAnsi="Palatino Linotype"/>
          <w:sz w:val="20"/>
          <w:szCs w:val="20"/>
        </w:rPr>
        <w:t xml:space="preserve">e </w:t>
      </w:r>
      <w:r w:rsidR="00277697">
        <w:rPr>
          <w:rFonts w:ascii="Palatino Linotype" w:hAnsi="Palatino Linotype"/>
          <w:sz w:val="20"/>
          <w:szCs w:val="20"/>
        </w:rPr>
        <w:t>v místě plnění</w:t>
      </w:r>
      <w:r w:rsidRPr="002238A8">
        <w:rPr>
          <w:rFonts w:ascii="Palatino Linotype" w:hAnsi="Palatino Linotype"/>
          <w:sz w:val="20"/>
          <w:szCs w:val="20"/>
        </w:rPr>
        <w:t xml:space="preserve">.  U konečné faktury bude přílohou i protokol o předání a převzetí </w:t>
      </w:r>
      <w:r w:rsidR="00935121">
        <w:rPr>
          <w:rFonts w:ascii="Palatino Linotype" w:hAnsi="Palatino Linotype"/>
          <w:sz w:val="20"/>
          <w:szCs w:val="20"/>
        </w:rPr>
        <w:t>plnění</w:t>
      </w:r>
      <w:r w:rsidRPr="002238A8">
        <w:rPr>
          <w:rFonts w:ascii="Palatino Linotype" w:hAnsi="Palatino Linotype"/>
          <w:sz w:val="20"/>
          <w:szCs w:val="20"/>
        </w:rPr>
        <w:t xml:space="preserve"> potvrzený </w:t>
      </w:r>
      <w:r w:rsidR="00277697">
        <w:rPr>
          <w:rFonts w:ascii="Palatino Linotype" w:hAnsi="Palatino Linotype"/>
          <w:sz w:val="20"/>
          <w:szCs w:val="20"/>
        </w:rPr>
        <w:t>TDI</w:t>
      </w:r>
      <w:r w:rsidRPr="002238A8">
        <w:rPr>
          <w:rFonts w:ascii="Palatino Linotype" w:hAnsi="Palatino Linotype"/>
          <w:sz w:val="20"/>
          <w:szCs w:val="20"/>
        </w:rPr>
        <w:t>.</w:t>
      </w:r>
      <w:r w:rsidRPr="00D03713">
        <w:rPr>
          <w:rFonts w:ascii="Arial" w:hAnsi="Arial" w:cs="Arial"/>
          <w:sz w:val="18"/>
          <w:szCs w:val="18"/>
        </w:rPr>
        <w:t xml:space="preserve"> </w:t>
      </w:r>
    </w:p>
    <w:p w14:paraId="17CCA4CF" w14:textId="50C8E906" w:rsidR="00D03713" w:rsidRDefault="00D03713" w:rsidP="00F6011C">
      <w:pPr>
        <w:pStyle w:val="Odstavecseseznamem"/>
        <w:numPr>
          <w:ilvl w:val="0"/>
          <w:numId w:val="34"/>
        </w:numPr>
        <w:spacing w:line="320" w:lineRule="atLeast"/>
        <w:rPr>
          <w:rFonts w:ascii="Arial" w:hAnsi="Arial" w:cs="Arial"/>
          <w:sz w:val="18"/>
          <w:szCs w:val="18"/>
        </w:rPr>
      </w:pPr>
      <w:r w:rsidRPr="002238A8">
        <w:rPr>
          <w:rFonts w:ascii="Palatino Linotype" w:hAnsi="Palatino Linotype"/>
          <w:sz w:val="20"/>
          <w:szCs w:val="20"/>
        </w:rPr>
        <w:t>Splatnost oprávněně a v </w:t>
      </w:r>
      <w:r w:rsidRPr="00CF6D54">
        <w:rPr>
          <w:rFonts w:ascii="Palatino Linotype" w:hAnsi="Palatino Linotype"/>
          <w:sz w:val="20"/>
          <w:szCs w:val="20"/>
        </w:rPr>
        <w:t>souladu s </w:t>
      </w:r>
      <w:r w:rsidR="0067356E" w:rsidRPr="00CF6D54">
        <w:rPr>
          <w:rFonts w:ascii="Palatino Linotype" w:hAnsi="Palatino Linotype"/>
          <w:sz w:val="20"/>
          <w:szCs w:val="20"/>
        </w:rPr>
        <w:t>odstavcem</w:t>
      </w:r>
      <w:r w:rsidRPr="00CF6D54">
        <w:rPr>
          <w:rFonts w:ascii="Palatino Linotype" w:hAnsi="Palatino Linotype"/>
          <w:sz w:val="20"/>
          <w:szCs w:val="20"/>
        </w:rPr>
        <w:t xml:space="preserve"> 7.5 písm. a) vyfakturovaných částek bude 30 kalendářních dnů ode dne doručení faktury – daňového dokladu</w:t>
      </w:r>
      <w:r w:rsidRPr="002238A8">
        <w:rPr>
          <w:rFonts w:ascii="Palatino Linotype" w:hAnsi="Palatino Linotype"/>
          <w:sz w:val="20"/>
          <w:szCs w:val="20"/>
        </w:rPr>
        <w:t xml:space="preserve"> na podatelnu sídla objednatele. </w:t>
      </w:r>
    </w:p>
    <w:p w14:paraId="20DB63FB" w14:textId="089C4FDF" w:rsidR="00D03713" w:rsidRPr="002238A8" w:rsidRDefault="00D03713" w:rsidP="00F6011C">
      <w:pPr>
        <w:pStyle w:val="Odstavecseseznamem"/>
        <w:numPr>
          <w:ilvl w:val="0"/>
          <w:numId w:val="34"/>
        </w:numPr>
        <w:spacing w:line="320" w:lineRule="atLeast"/>
        <w:rPr>
          <w:rFonts w:ascii="Palatino Linotype" w:hAnsi="Palatino Linotype"/>
          <w:sz w:val="20"/>
          <w:szCs w:val="20"/>
        </w:rPr>
      </w:pPr>
      <w:r w:rsidRPr="002238A8">
        <w:rPr>
          <w:rFonts w:ascii="Palatino Linotype" w:hAnsi="Palatino Linotype"/>
          <w:sz w:val="20"/>
          <w:szCs w:val="20"/>
        </w:rPr>
        <w:t xml:space="preserve">Dílčí faktury budou hrazeny v plné výši a tímto způsobem bude uhrazena cena </w:t>
      </w:r>
      <w:r w:rsidR="00935121">
        <w:rPr>
          <w:rFonts w:ascii="Palatino Linotype" w:hAnsi="Palatino Linotype"/>
          <w:sz w:val="20"/>
          <w:szCs w:val="20"/>
        </w:rPr>
        <w:t>plnění</w:t>
      </w:r>
      <w:r w:rsidRPr="002238A8">
        <w:rPr>
          <w:rFonts w:ascii="Palatino Linotype" w:hAnsi="Palatino Linotype"/>
          <w:sz w:val="20"/>
          <w:szCs w:val="20"/>
        </w:rPr>
        <w:t xml:space="preserve"> až do výše 90% z celkové sjednané ceny.  </w:t>
      </w:r>
    </w:p>
    <w:p w14:paraId="1B97524D" w14:textId="4FB9F943" w:rsidR="00D03713" w:rsidRPr="002238A8" w:rsidRDefault="00935121" w:rsidP="00F6011C">
      <w:pPr>
        <w:pStyle w:val="Odstavecseseznamem"/>
        <w:numPr>
          <w:ilvl w:val="0"/>
          <w:numId w:val="34"/>
        </w:numPr>
        <w:spacing w:line="320" w:lineRule="atLeast"/>
        <w:rPr>
          <w:rFonts w:ascii="Palatino Linotype" w:hAnsi="Palatino Linotype"/>
          <w:sz w:val="20"/>
          <w:szCs w:val="20"/>
        </w:rPr>
      </w:pPr>
      <w:r>
        <w:rPr>
          <w:rFonts w:ascii="Palatino Linotype" w:hAnsi="Palatino Linotype"/>
          <w:sz w:val="20"/>
          <w:szCs w:val="20"/>
        </w:rPr>
        <w:t>Dodavatel</w:t>
      </w:r>
      <w:r w:rsidR="00D03713" w:rsidRPr="002238A8">
        <w:rPr>
          <w:rFonts w:ascii="Palatino Linotype" w:hAnsi="Palatino Linotype"/>
          <w:sz w:val="20"/>
          <w:szCs w:val="20"/>
        </w:rPr>
        <w:t xml:space="preserve"> je oprávněn vystavit faktury pouze do výše 90% ze sjednané ceny. </w:t>
      </w:r>
    </w:p>
    <w:p w14:paraId="48272B9E" w14:textId="6FE83CFB" w:rsidR="00D03713" w:rsidRPr="002238A8" w:rsidRDefault="00D03713" w:rsidP="00F6011C">
      <w:pPr>
        <w:pStyle w:val="Odstavecseseznamem"/>
        <w:numPr>
          <w:ilvl w:val="0"/>
          <w:numId w:val="34"/>
        </w:numPr>
        <w:spacing w:line="320" w:lineRule="atLeast"/>
        <w:rPr>
          <w:rFonts w:ascii="Arial" w:hAnsi="Arial" w:cs="Arial"/>
          <w:sz w:val="18"/>
          <w:szCs w:val="18"/>
        </w:rPr>
      </w:pPr>
      <w:r w:rsidRPr="002238A8">
        <w:rPr>
          <w:rFonts w:ascii="Palatino Linotype" w:hAnsi="Palatino Linotype"/>
          <w:sz w:val="20"/>
          <w:szCs w:val="20"/>
        </w:rPr>
        <w:t xml:space="preserve">Částku rovnající se 10% z celkové sjednané ceny je </w:t>
      </w:r>
      <w:r w:rsidR="00935121">
        <w:rPr>
          <w:rFonts w:ascii="Palatino Linotype" w:hAnsi="Palatino Linotype"/>
          <w:sz w:val="20"/>
          <w:szCs w:val="20"/>
        </w:rPr>
        <w:t>dodavatel</w:t>
      </w:r>
      <w:r w:rsidRPr="002238A8">
        <w:rPr>
          <w:rFonts w:ascii="Palatino Linotype" w:hAnsi="Palatino Linotype"/>
          <w:sz w:val="20"/>
          <w:szCs w:val="20"/>
        </w:rPr>
        <w:t xml:space="preserve"> oprávněn fakturovat až po předání a převzetí </w:t>
      </w:r>
      <w:r w:rsidR="00935121">
        <w:rPr>
          <w:rFonts w:ascii="Palatino Linotype" w:hAnsi="Palatino Linotype"/>
          <w:sz w:val="20"/>
          <w:szCs w:val="20"/>
        </w:rPr>
        <w:t>plnění</w:t>
      </w:r>
      <w:r w:rsidRPr="002238A8">
        <w:rPr>
          <w:rFonts w:ascii="Palatino Linotype" w:hAnsi="Palatino Linotype"/>
          <w:sz w:val="20"/>
          <w:szCs w:val="20"/>
        </w:rPr>
        <w:t xml:space="preserve"> (faktura bude označena jako „konečná faktura“) a fakturovaná částka bude uhrazena objednatelem </w:t>
      </w:r>
      <w:r w:rsidR="00935121">
        <w:rPr>
          <w:rFonts w:ascii="Palatino Linotype" w:hAnsi="Palatino Linotype"/>
          <w:sz w:val="20"/>
          <w:szCs w:val="20"/>
        </w:rPr>
        <w:t>dodavatel</w:t>
      </w:r>
      <w:r w:rsidRPr="002238A8">
        <w:rPr>
          <w:rFonts w:ascii="Palatino Linotype" w:hAnsi="Palatino Linotype"/>
          <w:sz w:val="20"/>
          <w:szCs w:val="20"/>
        </w:rPr>
        <w:t xml:space="preserve">i ve dvou splátkách. </w:t>
      </w:r>
    </w:p>
    <w:p w14:paraId="31A2280A" w14:textId="77777777" w:rsidR="00D03713" w:rsidRPr="002F5210" w:rsidRDefault="00D03713" w:rsidP="00F6011C">
      <w:pPr>
        <w:pStyle w:val="Odstavecseseznamem"/>
        <w:spacing w:line="320" w:lineRule="atLeast"/>
        <w:ind w:left="992"/>
        <w:rPr>
          <w:rFonts w:ascii="Arial" w:hAnsi="Arial" w:cs="Arial"/>
          <w:sz w:val="18"/>
          <w:szCs w:val="18"/>
        </w:rPr>
      </w:pPr>
    </w:p>
    <w:p w14:paraId="4CD20036" w14:textId="1467589D" w:rsidR="00D03713" w:rsidRPr="002238A8" w:rsidRDefault="00D03713" w:rsidP="00F6011C">
      <w:pPr>
        <w:pStyle w:val="Seznam3"/>
        <w:spacing w:line="320" w:lineRule="atLeast"/>
        <w:ind w:left="992" w:firstLine="0"/>
        <w:contextualSpacing w:val="0"/>
        <w:rPr>
          <w:rFonts w:ascii="Palatino Linotype" w:hAnsi="Palatino Linotype"/>
          <w:sz w:val="20"/>
          <w:szCs w:val="20"/>
        </w:rPr>
      </w:pPr>
      <w:r w:rsidRPr="00C70E23">
        <w:rPr>
          <w:rFonts w:ascii="Palatino Linotype" w:hAnsi="Palatino Linotype" w:cs="Arial"/>
          <w:sz w:val="18"/>
          <w:szCs w:val="18"/>
        </w:rPr>
        <w:t xml:space="preserve">1. </w:t>
      </w:r>
      <w:r w:rsidRPr="00C70E23">
        <w:rPr>
          <w:rFonts w:ascii="Palatino Linotype" w:hAnsi="Palatino Linotype"/>
          <w:sz w:val="20"/>
          <w:szCs w:val="20"/>
        </w:rPr>
        <w:t>splátka</w:t>
      </w:r>
      <w:r w:rsidRPr="002238A8">
        <w:rPr>
          <w:rFonts w:ascii="Palatino Linotype" w:hAnsi="Palatino Linotype"/>
          <w:sz w:val="20"/>
          <w:szCs w:val="20"/>
        </w:rPr>
        <w:t xml:space="preserve"> - Částka rovnající se 7% z celkové sjednané ceny (tedy 70% z konečné faktury) bude uhrazena objednatelem </w:t>
      </w:r>
      <w:r w:rsidR="00935121">
        <w:rPr>
          <w:rFonts w:ascii="Palatino Linotype" w:hAnsi="Palatino Linotype"/>
          <w:sz w:val="20"/>
          <w:szCs w:val="20"/>
        </w:rPr>
        <w:t>dodavatel</w:t>
      </w:r>
      <w:r w:rsidRPr="002238A8">
        <w:rPr>
          <w:rFonts w:ascii="Palatino Linotype" w:hAnsi="Palatino Linotype"/>
          <w:sz w:val="20"/>
          <w:szCs w:val="20"/>
        </w:rPr>
        <w:t xml:space="preserve">i po převzetí </w:t>
      </w:r>
      <w:r w:rsidR="00935121">
        <w:rPr>
          <w:rFonts w:ascii="Palatino Linotype" w:hAnsi="Palatino Linotype"/>
          <w:sz w:val="20"/>
          <w:szCs w:val="20"/>
        </w:rPr>
        <w:t>plnění</w:t>
      </w:r>
      <w:r w:rsidRPr="002238A8">
        <w:rPr>
          <w:rFonts w:ascii="Palatino Linotype" w:hAnsi="Palatino Linotype"/>
          <w:sz w:val="20"/>
          <w:szCs w:val="20"/>
        </w:rPr>
        <w:t xml:space="preserve"> objednatelem dle </w:t>
      </w:r>
      <w:r w:rsidRPr="00CF6D54">
        <w:rPr>
          <w:rFonts w:ascii="Palatino Linotype" w:hAnsi="Palatino Linotype"/>
          <w:sz w:val="20"/>
          <w:szCs w:val="20"/>
        </w:rPr>
        <w:t>článku 9.2</w:t>
      </w:r>
      <w:r w:rsidR="00CF6D54">
        <w:rPr>
          <w:rFonts w:ascii="Palatino Linotype" w:hAnsi="Palatino Linotype"/>
          <w:sz w:val="20"/>
          <w:szCs w:val="20"/>
        </w:rPr>
        <w:t xml:space="preserve"> této smlouvy</w:t>
      </w:r>
      <w:r w:rsidR="00CF6D54" w:rsidRPr="00CF6D54">
        <w:rPr>
          <w:rFonts w:ascii="Palatino Linotype" w:hAnsi="Palatino Linotype"/>
          <w:sz w:val="20"/>
          <w:szCs w:val="20"/>
        </w:rPr>
        <w:t>,</w:t>
      </w:r>
    </w:p>
    <w:p w14:paraId="2F5EEF36" w14:textId="1F6505A3" w:rsidR="00D03713" w:rsidRPr="002238A8" w:rsidRDefault="00D03713" w:rsidP="00F6011C">
      <w:pPr>
        <w:pStyle w:val="Odstavecseseznamem"/>
        <w:spacing w:line="320" w:lineRule="atLeast"/>
        <w:ind w:left="992"/>
        <w:rPr>
          <w:rFonts w:ascii="Palatino Linotype" w:hAnsi="Palatino Linotype"/>
          <w:sz w:val="20"/>
          <w:szCs w:val="20"/>
        </w:rPr>
      </w:pPr>
      <w:r w:rsidRPr="002238A8">
        <w:rPr>
          <w:rFonts w:ascii="Palatino Linotype" w:hAnsi="Palatino Linotype"/>
          <w:sz w:val="20"/>
          <w:szCs w:val="20"/>
        </w:rPr>
        <w:t xml:space="preserve">2. Splátka - Částka rovnající se 3% z celkové sjednané ceny (tedy 30% z konečné faktury) bude uhrazena objednatelem </w:t>
      </w:r>
      <w:r w:rsidR="00935121">
        <w:rPr>
          <w:rFonts w:ascii="Palatino Linotype" w:hAnsi="Palatino Linotype"/>
          <w:sz w:val="20"/>
          <w:szCs w:val="20"/>
        </w:rPr>
        <w:t>dodavatel</w:t>
      </w:r>
      <w:r w:rsidRPr="002238A8">
        <w:rPr>
          <w:rFonts w:ascii="Palatino Linotype" w:hAnsi="Palatino Linotype"/>
          <w:sz w:val="20"/>
          <w:szCs w:val="20"/>
        </w:rPr>
        <w:t xml:space="preserve">i po předání objednateli </w:t>
      </w:r>
      <w:r w:rsidR="00935121">
        <w:rPr>
          <w:rFonts w:ascii="Palatino Linotype" w:hAnsi="Palatino Linotype"/>
          <w:sz w:val="20"/>
          <w:szCs w:val="20"/>
        </w:rPr>
        <w:t>dodavatel</w:t>
      </w:r>
      <w:r w:rsidRPr="002238A8">
        <w:rPr>
          <w:rFonts w:ascii="Palatino Linotype" w:hAnsi="Palatino Linotype"/>
          <w:sz w:val="20"/>
          <w:szCs w:val="20"/>
        </w:rPr>
        <w:t xml:space="preserve">em originálu záruční listiny vystavené bankou osvědčující existenci bankovní záruky ve prospěch objednatele (oprávněného) za dodržení povinností </w:t>
      </w:r>
      <w:r w:rsidR="00935121">
        <w:rPr>
          <w:rFonts w:ascii="Palatino Linotype" w:hAnsi="Palatino Linotype"/>
          <w:sz w:val="20"/>
          <w:szCs w:val="20"/>
        </w:rPr>
        <w:t>dodavatel</w:t>
      </w:r>
      <w:r w:rsidRPr="002238A8">
        <w:rPr>
          <w:rFonts w:ascii="Palatino Linotype" w:hAnsi="Palatino Linotype"/>
          <w:sz w:val="20"/>
          <w:szCs w:val="20"/>
        </w:rPr>
        <w:t xml:space="preserve">e vyplývajících z jeho odpovědnosti za vady </w:t>
      </w:r>
      <w:r w:rsidR="00935121">
        <w:rPr>
          <w:rFonts w:ascii="Palatino Linotype" w:hAnsi="Palatino Linotype"/>
          <w:sz w:val="20"/>
          <w:szCs w:val="20"/>
        </w:rPr>
        <w:t>plnění</w:t>
      </w:r>
      <w:r w:rsidRPr="002238A8">
        <w:rPr>
          <w:rFonts w:ascii="Palatino Linotype" w:hAnsi="Palatino Linotype"/>
          <w:sz w:val="20"/>
          <w:szCs w:val="20"/>
        </w:rPr>
        <w:t xml:space="preserve"> a záruky za jakost, jakož i sankčních povinností dle této smlouvy a povinnosti nahradit újmy způsobené </w:t>
      </w:r>
      <w:r w:rsidR="00935121">
        <w:rPr>
          <w:rFonts w:ascii="Palatino Linotype" w:hAnsi="Palatino Linotype"/>
          <w:sz w:val="20"/>
          <w:szCs w:val="20"/>
        </w:rPr>
        <w:t>dodavatel</w:t>
      </w:r>
      <w:r w:rsidRPr="002238A8">
        <w:rPr>
          <w:rFonts w:ascii="Palatino Linotype" w:hAnsi="Palatino Linotype"/>
          <w:sz w:val="20"/>
          <w:szCs w:val="20"/>
        </w:rPr>
        <w:t xml:space="preserve">em, ve výši 3 % z celkové ceny </w:t>
      </w:r>
      <w:r w:rsidR="00935121">
        <w:rPr>
          <w:rFonts w:ascii="Palatino Linotype" w:hAnsi="Palatino Linotype"/>
          <w:sz w:val="20"/>
          <w:szCs w:val="20"/>
        </w:rPr>
        <w:t>plnění</w:t>
      </w:r>
      <w:r w:rsidRPr="002238A8">
        <w:rPr>
          <w:rFonts w:ascii="Palatino Linotype" w:hAnsi="Palatino Linotype"/>
          <w:sz w:val="20"/>
          <w:szCs w:val="20"/>
        </w:rPr>
        <w:t xml:space="preserve"> dle </w:t>
      </w:r>
      <w:r w:rsidRPr="00CF6F25">
        <w:rPr>
          <w:rFonts w:ascii="Palatino Linotype" w:hAnsi="Palatino Linotype"/>
          <w:sz w:val="20"/>
          <w:szCs w:val="20"/>
        </w:rPr>
        <w:t>článku 6.2.</w:t>
      </w:r>
      <w:r w:rsidRPr="002238A8">
        <w:rPr>
          <w:rFonts w:ascii="Palatino Linotype" w:hAnsi="Palatino Linotype"/>
          <w:sz w:val="20"/>
          <w:szCs w:val="20"/>
        </w:rPr>
        <w:t xml:space="preserve"> Bankovní záruka musí být platná do doby skončení poslední záruční doby dle </w:t>
      </w:r>
      <w:r w:rsidRPr="00CF6F25">
        <w:rPr>
          <w:rFonts w:ascii="Palatino Linotype" w:hAnsi="Palatino Linotype"/>
          <w:sz w:val="20"/>
          <w:szCs w:val="20"/>
        </w:rPr>
        <w:t>článku 11.</w:t>
      </w:r>
      <w:r w:rsidRPr="002238A8">
        <w:rPr>
          <w:rFonts w:ascii="Palatino Linotype" w:hAnsi="Palatino Linotype"/>
          <w:sz w:val="20"/>
          <w:szCs w:val="20"/>
        </w:rPr>
        <w:t xml:space="preserve"> Bankovní záruka musí obsahovat min. následující údaje: název a sídlo banky, název a sídlo </w:t>
      </w:r>
      <w:r w:rsidR="00935121">
        <w:rPr>
          <w:rFonts w:ascii="Palatino Linotype" w:hAnsi="Palatino Linotype"/>
          <w:sz w:val="20"/>
          <w:szCs w:val="20"/>
        </w:rPr>
        <w:t>dodavatel</w:t>
      </w:r>
      <w:r w:rsidRPr="002238A8">
        <w:rPr>
          <w:rFonts w:ascii="Palatino Linotype" w:hAnsi="Palatino Linotype"/>
          <w:sz w:val="20"/>
          <w:szCs w:val="20"/>
        </w:rPr>
        <w:t xml:space="preserve">e, výši bankovní záruky, účel bankovní záruky, označení oprávněného k čerpání přislíbené záruky, tzn. objednatele, dobu platnosti bankovní záruky. Tato bankovní záruka bude neodvolatelná, bezpodmínečná, na první vyžádání. </w:t>
      </w:r>
    </w:p>
    <w:p w14:paraId="680BAB0E" w14:textId="77777777" w:rsidR="00D03713" w:rsidRDefault="00D03713" w:rsidP="00F6011C">
      <w:pPr>
        <w:pStyle w:val="Odstavecseseznamem"/>
        <w:spacing w:line="320" w:lineRule="atLeast"/>
        <w:ind w:left="992"/>
        <w:rPr>
          <w:rFonts w:ascii="Palatino Linotype" w:hAnsi="Palatino Linotype"/>
          <w:sz w:val="20"/>
          <w:szCs w:val="20"/>
        </w:rPr>
      </w:pPr>
      <w:r w:rsidRPr="002238A8">
        <w:rPr>
          <w:rFonts w:ascii="Palatino Linotype" w:hAnsi="Palatino Linotype"/>
          <w:sz w:val="20"/>
          <w:szCs w:val="20"/>
        </w:rPr>
        <w:t>Bankovní záruka musí v textu dále obsahovat následující oprávnění objednatele k uplatnění práva z bankovní záruky:</w:t>
      </w:r>
    </w:p>
    <w:p w14:paraId="7884CA9C" w14:textId="77777777" w:rsidR="00D03713" w:rsidRDefault="00D03713" w:rsidP="00F6011C">
      <w:pPr>
        <w:pStyle w:val="Odstavecseseznamem"/>
        <w:spacing w:line="320" w:lineRule="atLeast"/>
        <w:ind w:left="992"/>
        <w:rPr>
          <w:rFonts w:ascii="Palatino Linotype" w:hAnsi="Palatino Linotype"/>
          <w:sz w:val="20"/>
          <w:szCs w:val="20"/>
        </w:rPr>
      </w:pPr>
    </w:p>
    <w:p w14:paraId="111FD03D" w14:textId="5457EE19" w:rsidR="00A526E3" w:rsidRPr="00C70E23" w:rsidRDefault="00935121" w:rsidP="00C70E23">
      <w:pPr>
        <w:autoSpaceDE w:val="0"/>
        <w:spacing w:line="320" w:lineRule="atLeast"/>
        <w:ind w:left="993"/>
        <w:rPr>
          <w:rFonts w:ascii="Palatino Linotype" w:hAnsi="Palatino Linotype"/>
          <w:sz w:val="20"/>
          <w:szCs w:val="20"/>
        </w:rPr>
      </w:pPr>
      <w:r w:rsidRPr="00C70E23">
        <w:rPr>
          <w:rFonts w:ascii="Palatino Linotype" w:hAnsi="Palatino Linotype" w:cs="Arial"/>
          <w:bCs/>
          <w:iCs/>
          <w:sz w:val="18"/>
          <w:szCs w:val="18"/>
        </w:rPr>
        <w:t>dodavatel</w:t>
      </w:r>
      <w:r w:rsidR="00D03713" w:rsidRPr="00C70E23">
        <w:rPr>
          <w:rFonts w:ascii="Palatino Linotype" w:hAnsi="Palatino Linotype"/>
          <w:sz w:val="20"/>
          <w:szCs w:val="20"/>
        </w:rPr>
        <w:t xml:space="preserve"> n</w:t>
      </w:r>
      <w:r w:rsidR="00D03713" w:rsidRPr="002238A8">
        <w:rPr>
          <w:rFonts w:ascii="Palatino Linotype" w:hAnsi="Palatino Linotype"/>
          <w:sz w:val="20"/>
          <w:szCs w:val="20"/>
        </w:rPr>
        <w:t xml:space="preserve">eplní své povinnosti vyplývající z odpovědnosti za vady </w:t>
      </w:r>
      <w:r>
        <w:rPr>
          <w:rFonts w:ascii="Palatino Linotype" w:hAnsi="Palatino Linotype"/>
          <w:sz w:val="20"/>
          <w:szCs w:val="20"/>
        </w:rPr>
        <w:t>plnění</w:t>
      </w:r>
      <w:r w:rsidR="00D03713" w:rsidRPr="002238A8">
        <w:rPr>
          <w:rFonts w:ascii="Palatino Linotype" w:hAnsi="Palatino Linotype"/>
          <w:sz w:val="20"/>
          <w:szCs w:val="20"/>
        </w:rPr>
        <w:t xml:space="preserve"> a převzaté záruky za jakost, </w:t>
      </w:r>
    </w:p>
    <w:p w14:paraId="7477F56D" w14:textId="1348C66A" w:rsidR="00A526E3" w:rsidRDefault="00935121" w:rsidP="00F6011C">
      <w:pPr>
        <w:autoSpaceDE w:val="0"/>
        <w:spacing w:line="320" w:lineRule="atLeast"/>
        <w:ind w:left="993"/>
        <w:rPr>
          <w:rFonts w:ascii="Palatino Linotype" w:hAnsi="Palatino Linotype"/>
          <w:sz w:val="20"/>
          <w:szCs w:val="20"/>
        </w:rPr>
      </w:pPr>
      <w:r>
        <w:rPr>
          <w:rFonts w:ascii="Palatino Linotype" w:hAnsi="Palatino Linotype"/>
          <w:sz w:val="20"/>
          <w:szCs w:val="20"/>
        </w:rPr>
        <w:t>dodavatel</w:t>
      </w:r>
      <w:r w:rsidR="00D03713" w:rsidRPr="002238A8">
        <w:rPr>
          <w:rFonts w:ascii="Palatino Linotype" w:hAnsi="Palatino Linotype"/>
          <w:sz w:val="20"/>
          <w:szCs w:val="20"/>
        </w:rPr>
        <w:t xml:space="preserve"> neuhradí objednateli nebo třetí straně způsobenou újmu či smluvní pokutu nebo jiný peněžitý závazek, k němuž bude dle smlouvy povinen.</w:t>
      </w:r>
    </w:p>
    <w:p w14:paraId="58860FF3" w14:textId="4E290802" w:rsidR="00A526E3" w:rsidRPr="00F305D1" w:rsidRDefault="00A526E3" w:rsidP="00F6011C">
      <w:pPr>
        <w:pStyle w:val="Odstavecseseznamem"/>
        <w:numPr>
          <w:ilvl w:val="0"/>
          <w:numId w:val="34"/>
        </w:numPr>
        <w:spacing w:line="320" w:lineRule="atLeast"/>
        <w:rPr>
          <w:rFonts w:ascii="Arial" w:hAnsi="Arial" w:cs="Arial"/>
          <w:sz w:val="18"/>
          <w:szCs w:val="18"/>
        </w:rPr>
      </w:pPr>
      <w:r w:rsidRPr="002238A8">
        <w:rPr>
          <w:rFonts w:ascii="Palatino Linotype" w:hAnsi="Palatino Linotype"/>
          <w:sz w:val="20"/>
          <w:szCs w:val="20"/>
        </w:rPr>
        <w:t xml:space="preserve">Samostatným důvodem pro čerpání bankovní záruky </w:t>
      </w:r>
      <w:r w:rsidRPr="00CF6F25">
        <w:rPr>
          <w:rFonts w:ascii="Palatino Linotype" w:hAnsi="Palatino Linotype"/>
          <w:sz w:val="20"/>
          <w:szCs w:val="20"/>
        </w:rPr>
        <w:t>vystavené dle odst. 7.5 písm. e) tohoto</w:t>
      </w:r>
      <w:r w:rsidRPr="002238A8">
        <w:rPr>
          <w:rFonts w:ascii="Palatino Linotype" w:hAnsi="Palatino Linotype"/>
          <w:sz w:val="20"/>
          <w:szCs w:val="20"/>
        </w:rPr>
        <w:t xml:space="preserve"> článku objednatelem bude vedle porušení povinností z této smlouvy i zjištění úpadku </w:t>
      </w:r>
      <w:r w:rsidR="00935121">
        <w:rPr>
          <w:rFonts w:ascii="Palatino Linotype" w:hAnsi="Palatino Linotype"/>
          <w:sz w:val="20"/>
          <w:szCs w:val="20"/>
        </w:rPr>
        <w:t>dodavatel</w:t>
      </w:r>
      <w:r w:rsidRPr="002238A8">
        <w:rPr>
          <w:rFonts w:ascii="Palatino Linotype" w:hAnsi="Palatino Linotype"/>
          <w:sz w:val="20"/>
          <w:szCs w:val="20"/>
        </w:rPr>
        <w:t xml:space="preserve">e. </w:t>
      </w:r>
    </w:p>
    <w:p w14:paraId="03FAADA0" w14:textId="0328684D" w:rsidR="00A526E3" w:rsidRPr="00991C7A" w:rsidRDefault="00A526E3" w:rsidP="00F6011C">
      <w:pPr>
        <w:pStyle w:val="Zkladntext"/>
        <w:numPr>
          <w:ilvl w:val="1"/>
          <w:numId w:val="12"/>
        </w:numPr>
        <w:spacing w:after="0" w:line="320" w:lineRule="atLeast"/>
        <w:ind w:left="357" w:hanging="357"/>
        <w:jc w:val="both"/>
        <w:rPr>
          <w:rFonts w:ascii="Arial" w:hAnsi="Arial" w:cs="Arial"/>
          <w:sz w:val="18"/>
          <w:szCs w:val="18"/>
        </w:rPr>
      </w:pPr>
      <w:r w:rsidRPr="002238A8">
        <w:rPr>
          <w:rFonts w:ascii="Palatino Linotype" w:hAnsi="Palatino Linotype" w:cs="Arial"/>
        </w:rPr>
        <w:t xml:space="preserve"> Dílčí faktury jakož i konečná faktura musí obsahovat zákonem a touto smlouvou předepsané údaje, jinak budou vráceny </w:t>
      </w:r>
      <w:r w:rsidR="00935121">
        <w:rPr>
          <w:rFonts w:ascii="Palatino Linotype" w:hAnsi="Palatino Linotype" w:cs="Arial"/>
        </w:rPr>
        <w:t>dodavatel</w:t>
      </w:r>
      <w:r w:rsidRPr="002238A8">
        <w:rPr>
          <w:rFonts w:ascii="Palatino Linotype" w:hAnsi="Palatino Linotype" w:cs="Arial"/>
        </w:rPr>
        <w:t>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2E374FE" w14:textId="7314631B" w:rsidR="00A526E3" w:rsidRPr="002238A8" w:rsidRDefault="00A526E3" w:rsidP="00F6011C">
      <w:pPr>
        <w:pStyle w:val="Zkladntext"/>
        <w:numPr>
          <w:ilvl w:val="0"/>
          <w:numId w:val="7"/>
        </w:numPr>
        <w:spacing w:after="0" w:line="320" w:lineRule="atLeast"/>
        <w:jc w:val="both"/>
        <w:rPr>
          <w:rFonts w:ascii="Arial" w:hAnsi="Arial" w:cs="Arial"/>
          <w:sz w:val="18"/>
          <w:szCs w:val="18"/>
        </w:rPr>
      </w:pPr>
      <w:r w:rsidRPr="002238A8">
        <w:rPr>
          <w:rFonts w:ascii="Palatino Linotype" w:hAnsi="Palatino Linotype" w:cs="Arial"/>
        </w:rPr>
        <w:t xml:space="preserve">firmu a sídlo oprávněné a povinné osoby, tj. </w:t>
      </w:r>
      <w:r w:rsidR="00935121">
        <w:rPr>
          <w:rFonts w:ascii="Palatino Linotype" w:hAnsi="Palatino Linotype" w:cs="Arial"/>
        </w:rPr>
        <w:t>dodavatel</w:t>
      </w:r>
      <w:r w:rsidRPr="002238A8">
        <w:rPr>
          <w:rFonts w:ascii="Palatino Linotype" w:hAnsi="Palatino Linotype" w:cs="Arial"/>
        </w:rPr>
        <w:t>e i objednatele,</w:t>
      </w:r>
    </w:p>
    <w:p w14:paraId="2B0C1203" w14:textId="39FD5FD8" w:rsidR="00A526E3" w:rsidRPr="002238A8" w:rsidRDefault="00A526E3" w:rsidP="00F6011C">
      <w:pPr>
        <w:pStyle w:val="Zkladntext"/>
        <w:numPr>
          <w:ilvl w:val="0"/>
          <w:numId w:val="7"/>
        </w:numPr>
        <w:spacing w:after="0" w:line="320" w:lineRule="atLeast"/>
        <w:jc w:val="both"/>
        <w:rPr>
          <w:rFonts w:ascii="Palatino Linotype" w:hAnsi="Palatino Linotype" w:cs="Arial"/>
        </w:rPr>
      </w:pPr>
      <w:r w:rsidRPr="002238A8">
        <w:rPr>
          <w:rFonts w:ascii="Palatino Linotype" w:hAnsi="Palatino Linotype" w:cs="Arial"/>
        </w:rPr>
        <w:t xml:space="preserve">IČO a DIČ </w:t>
      </w:r>
      <w:r w:rsidR="00935121">
        <w:rPr>
          <w:rFonts w:ascii="Palatino Linotype" w:hAnsi="Palatino Linotype" w:cs="Arial"/>
        </w:rPr>
        <w:t>dodavatel</w:t>
      </w:r>
      <w:r w:rsidRPr="002238A8">
        <w:rPr>
          <w:rFonts w:ascii="Palatino Linotype" w:hAnsi="Palatino Linotype" w:cs="Arial"/>
        </w:rPr>
        <w:t>e a objednatele,</w:t>
      </w:r>
    </w:p>
    <w:p w14:paraId="091BB97C" w14:textId="28AF19F6" w:rsidR="00A526E3" w:rsidRPr="002238A8" w:rsidRDefault="00A526E3" w:rsidP="00F6011C">
      <w:pPr>
        <w:pStyle w:val="Zkladntext"/>
        <w:numPr>
          <w:ilvl w:val="0"/>
          <w:numId w:val="7"/>
        </w:numPr>
        <w:spacing w:after="0" w:line="320" w:lineRule="atLeast"/>
        <w:jc w:val="both"/>
        <w:rPr>
          <w:rFonts w:ascii="Palatino Linotype" w:hAnsi="Palatino Linotype" w:cs="Arial"/>
        </w:rPr>
      </w:pPr>
      <w:r w:rsidRPr="002238A8">
        <w:rPr>
          <w:rFonts w:ascii="Palatino Linotype" w:hAnsi="Palatino Linotype" w:cs="Arial"/>
        </w:rPr>
        <w:t xml:space="preserve">údaj o zápisu </w:t>
      </w:r>
      <w:r w:rsidR="00935121">
        <w:rPr>
          <w:rFonts w:ascii="Palatino Linotype" w:hAnsi="Palatino Linotype" w:cs="Arial"/>
        </w:rPr>
        <w:t>dodavatel</w:t>
      </w:r>
      <w:r w:rsidRPr="002238A8">
        <w:rPr>
          <w:rFonts w:ascii="Palatino Linotype" w:hAnsi="Palatino Linotype" w:cs="Arial"/>
        </w:rPr>
        <w:t>e v obchodním rejstříku, včetně spisové značky,</w:t>
      </w:r>
    </w:p>
    <w:p w14:paraId="07A78CF6" w14:textId="77777777" w:rsidR="00A526E3" w:rsidRPr="002238A8" w:rsidRDefault="00A526E3" w:rsidP="00F6011C">
      <w:pPr>
        <w:pStyle w:val="Zkladntext"/>
        <w:numPr>
          <w:ilvl w:val="0"/>
          <w:numId w:val="7"/>
        </w:numPr>
        <w:spacing w:after="0" w:line="320" w:lineRule="atLeast"/>
        <w:jc w:val="both"/>
        <w:rPr>
          <w:rFonts w:ascii="Palatino Linotype" w:hAnsi="Palatino Linotype" w:cs="Arial"/>
        </w:rPr>
      </w:pPr>
      <w:r w:rsidRPr="002238A8">
        <w:rPr>
          <w:rFonts w:ascii="Palatino Linotype" w:hAnsi="Palatino Linotype" w:cs="Arial"/>
        </w:rPr>
        <w:t>číslo dílčí faktury a/nebo konečné faktury,</w:t>
      </w:r>
    </w:p>
    <w:p w14:paraId="41D774B6" w14:textId="77777777" w:rsidR="00A526E3" w:rsidRPr="002238A8" w:rsidRDefault="00A526E3" w:rsidP="00F6011C">
      <w:pPr>
        <w:pStyle w:val="Zkladntext"/>
        <w:numPr>
          <w:ilvl w:val="0"/>
          <w:numId w:val="7"/>
        </w:numPr>
        <w:spacing w:after="0" w:line="320" w:lineRule="atLeast"/>
        <w:jc w:val="both"/>
        <w:rPr>
          <w:rFonts w:ascii="Palatino Linotype" w:hAnsi="Palatino Linotype" w:cs="Arial"/>
        </w:rPr>
      </w:pPr>
      <w:r w:rsidRPr="002238A8">
        <w:rPr>
          <w:rFonts w:ascii="Palatino Linotype" w:hAnsi="Palatino Linotype" w:cs="Arial"/>
        </w:rPr>
        <w:t>číslo smlouvy,</w:t>
      </w:r>
    </w:p>
    <w:p w14:paraId="01A53E91" w14:textId="77777777" w:rsidR="00A526E3" w:rsidRPr="002238A8" w:rsidRDefault="00A526E3" w:rsidP="00F6011C">
      <w:pPr>
        <w:pStyle w:val="Zkladntext"/>
        <w:numPr>
          <w:ilvl w:val="0"/>
          <w:numId w:val="7"/>
        </w:numPr>
        <w:spacing w:after="0" w:line="320" w:lineRule="atLeast"/>
        <w:jc w:val="both"/>
        <w:rPr>
          <w:rFonts w:ascii="Palatino Linotype" w:hAnsi="Palatino Linotype" w:cs="Arial"/>
        </w:rPr>
      </w:pPr>
      <w:r w:rsidRPr="002238A8">
        <w:rPr>
          <w:rFonts w:ascii="Palatino Linotype" w:hAnsi="Palatino Linotype" w:cs="Arial"/>
        </w:rPr>
        <w:t>den odeslání, den splatnosti a datum zdanitelného plnění,</w:t>
      </w:r>
    </w:p>
    <w:p w14:paraId="3B5DE8FD" w14:textId="77777777" w:rsidR="00A526E3" w:rsidRPr="002238A8" w:rsidRDefault="00A526E3" w:rsidP="00F6011C">
      <w:pPr>
        <w:pStyle w:val="Zkladntext"/>
        <w:numPr>
          <w:ilvl w:val="0"/>
          <w:numId w:val="7"/>
        </w:numPr>
        <w:spacing w:after="0" w:line="320" w:lineRule="atLeast"/>
        <w:jc w:val="both"/>
        <w:rPr>
          <w:rFonts w:ascii="Palatino Linotype" w:hAnsi="Palatino Linotype" w:cs="Arial"/>
        </w:rPr>
      </w:pPr>
      <w:r w:rsidRPr="002238A8">
        <w:rPr>
          <w:rFonts w:ascii="Palatino Linotype" w:hAnsi="Palatino Linotype" w:cs="Arial"/>
        </w:rPr>
        <w:t>označení peněžního ústavu a číslo účtu, na který má objednatel provést úhradu,</w:t>
      </w:r>
    </w:p>
    <w:p w14:paraId="1CC0011D" w14:textId="77777777" w:rsidR="00A526E3" w:rsidRPr="002238A8" w:rsidRDefault="00A526E3" w:rsidP="00F6011C">
      <w:pPr>
        <w:pStyle w:val="Zkladntext"/>
        <w:numPr>
          <w:ilvl w:val="0"/>
          <w:numId w:val="7"/>
        </w:numPr>
        <w:spacing w:after="0" w:line="320" w:lineRule="atLeast"/>
        <w:jc w:val="both"/>
        <w:rPr>
          <w:rFonts w:ascii="Palatino Linotype" w:hAnsi="Palatino Linotype" w:cs="Arial"/>
        </w:rPr>
      </w:pPr>
      <w:r w:rsidRPr="002238A8">
        <w:rPr>
          <w:rFonts w:ascii="Palatino Linotype" w:hAnsi="Palatino Linotype" w:cs="Arial"/>
        </w:rPr>
        <w:t>fakturovanou částku bez daně, sazbu daně, daň, příslušnou pozastávku dle tohoto článku a celkovou částku,</w:t>
      </w:r>
    </w:p>
    <w:p w14:paraId="0CF77441" w14:textId="77777777" w:rsidR="00A526E3" w:rsidRPr="002238A8" w:rsidRDefault="00A526E3" w:rsidP="00F6011C">
      <w:pPr>
        <w:pStyle w:val="Zkladntext"/>
        <w:numPr>
          <w:ilvl w:val="0"/>
          <w:numId w:val="7"/>
        </w:numPr>
        <w:spacing w:after="0" w:line="320" w:lineRule="atLeast"/>
        <w:jc w:val="both"/>
        <w:rPr>
          <w:rFonts w:ascii="Palatino Linotype" w:hAnsi="Palatino Linotype" w:cs="Arial"/>
        </w:rPr>
      </w:pPr>
      <w:r w:rsidRPr="002238A8">
        <w:rPr>
          <w:rFonts w:ascii="Palatino Linotype" w:hAnsi="Palatino Linotype" w:cs="Arial"/>
        </w:rPr>
        <w:t>název veřejné zakázky dle této smlouvy,</w:t>
      </w:r>
    </w:p>
    <w:p w14:paraId="0C33965E" w14:textId="791ED706" w:rsidR="00A526E3" w:rsidRPr="002238A8" w:rsidRDefault="00A526E3" w:rsidP="00F6011C">
      <w:pPr>
        <w:pStyle w:val="Zkladntext"/>
        <w:numPr>
          <w:ilvl w:val="0"/>
          <w:numId w:val="7"/>
        </w:numPr>
        <w:spacing w:after="0" w:line="320" w:lineRule="atLeast"/>
        <w:jc w:val="both"/>
        <w:rPr>
          <w:rFonts w:ascii="Palatino Linotype" w:hAnsi="Palatino Linotype" w:cs="Arial"/>
        </w:rPr>
      </w:pPr>
      <w:r w:rsidRPr="002238A8">
        <w:rPr>
          <w:rFonts w:ascii="Palatino Linotype" w:hAnsi="Palatino Linotype" w:cs="Arial"/>
        </w:rPr>
        <w:t xml:space="preserve">soupis provedených prací vycházející z položkového rozpočtu potvrzený </w:t>
      </w:r>
      <w:r w:rsidR="00277697">
        <w:rPr>
          <w:rFonts w:ascii="Palatino Linotype" w:hAnsi="Palatino Linotype" w:cs="Arial"/>
        </w:rPr>
        <w:t>TDI</w:t>
      </w:r>
      <w:r w:rsidRPr="002238A8">
        <w:rPr>
          <w:rFonts w:ascii="Palatino Linotype" w:hAnsi="Palatino Linotype" w:cs="Arial"/>
        </w:rPr>
        <w:t>,</w:t>
      </w:r>
    </w:p>
    <w:p w14:paraId="321C42D4" w14:textId="085D079E" w:rsidR="00A526E3" w:rsidRPr="002238A8" w:rsidRDefault="00A526E3" w:rsidP="00F6011C">
      <w:pPr>
        <w:pStyle w:val="Zkladntext"/>
        <w:numPr>
          <w:ilvl w:val="0"/>
          <w:numId w:val="7"/>
        </w:numPr>
        <w:spacing w:after="0" w:line="320" w:lineRule="atLeast"/>
        <w:jc w:val="both"/>
        <w:rPr>
          <w:rFonts w:ascii="Palatino Linotype" w:hAnsi="Palatino Linotype" w:cs="Arial"/>
        </w:rPr>
      </w:pPr>
      <w:r w:rsidRPr="002238A8">
        <w:rPr>
          <w:rFonts w:ascii="Palatino Linotype" w:hAnsi="Palatino Linotype" w:cs="Arial"/>
        </w:rPr>
        <w:t xml:space="preserve">označení </w:t>
      </w:r>
      <w:r w:rsidR="00935121">
        <w:rPr>
          <w:rFonts w:ascii="Palatino Linotype" w:hAnsi="Palatino Linotype" w:cs="Arial"/>
        </w:rPr>
        <w:t>plnění</w:t>
      </w:r>
      <w:r w:rsidRPr="002238A8">
        <w:rPr>
          <w:rFonts w:ascii="Palatino Linotype" w:hAnsi="Palatino Linotype" w:cs="Arial"/>
        </w:rPr>
        <w:t xml:space="preserve"> s odkazem na příslušnou část smlouvy,</w:t>
      </w:r>
    </w:p>
    <w:p w14:paraId="013C9F14" w14:textId="77777777" w:rsidR="00A526E3" w:rsidRPr="002238A8" w:rsidRDefault="00A526E3" w:rsidP="00F6011C">
      <w:pPr>
        <w:pStyle w:val="Zkladntext"/>
        <w:numPr>
          <w:ilvl w:val="0"/>
          <w:numId w:val="7"/>
        </w:numPr>
        <w:spacing w:after="0" w:line="320" w:lineRule="atLeast"/>
        <w:jc w:val="both"/>
        <w:rPr>
          <w:rFonts w:ascii="Palatino Linotype" w:hAnsi="Palatino Linotype" w:cs="Arial"/>
        </w:rPr>
      </w:pPr>
      <w:r w:rsidRPr="002238A8">
        <w:rPr>
          <w:rFonts w:ascii="Palatino Linotype" w:hAnsi="Palatino Linotype" w:cs="Arial"/>
        </w:rPr>
        <w:t>razítko a podpis oprávněné osoby,</w:t>
      </w:r>
    </w:p>
    <w:p w14:paraId="0DAF7080" w14:textId="2C605016" w:rsidR="00A526E3" w:rsidRPr="002238A8" w:rsidRDefault="00A526E3" w:rsidP="00F6011C">
      <w:pPr>
        <w:pStyle w:val="Zkladntext"/>
        <w:numPr>
          <w:ilvl w:val="0"/>
          <w:numId w:val="7"/>
        </w:numPr>
        <w:spacing w:after="0" w:line="320" w:lineRule="atLeast"/>
        <w:jc w:val="both"/>
        <w:rPr>
          <w:rFonts w:ascii="Palatino Linotype" w:hAnsi="Palatino Linotype" w:cs="Arial"/>
        </w:rPr>
      </w:pPr>
      <w:r w:rsidRPr="002238A8">
        <w:rPr>
          <w:rFonts w:ascii="Palatino Linotype" w:hAnsi="Palatino Linotype" w:cs="Arial"/>
        </w:rPr>
        <w:t xml:space="preserve">razítko a podpis </w:t>
      </w:r>
      <w:r w:rsidR="00277697">
        <w:rPr>
          <w:rFonts w:ascii="Palatino Linotype" w:hAnsi="Palatino Linotype" w:cs="Arial"/>
        </w:rPr>
        <w:t>TDI</w:t>
      </w:r>
      <w:r w:rsidRPr="002238A8">
        <w:rPr>
          <w:rFonts w:ascii="Palatino Linotype" w:hAnsi="Palatino Linotype" w:cs="Arial"/>
        </w:rPr>
        <w:t xml:space="preserve"> </w:t>
      </w:r>
      <w:r w:rsidR="00277697">
        <w:rPr>
          <w:rFonts w:ascii="Palatino Linotype" w:hAnsi="Palatino Linotype" w:cs="Arial"/>
        </w:rPr>
        <w:t xml:space="preserve"> </w:t>
      </w:r>
      <w:r w:rsidRPr="002238A8">
        <w:rPr>
          <w:rFonts w:ascii="Palatino Linotype" w:hAnsi="Palatino Linotype" w:cs="Arial"/>
        </w:rPr>
        <w:t xml:space="preserve">na soupisu provedených </w:t>
      </w:r>
      <w:r w:rsidR="00277697">
        <w:rPr>
          <w:rFonts w:ascii="Palatino Linotype" w:hAnsi="Palatino Linotype" w:cs="Arial"/>
        </w:rPr>
        <w:t xml:space="preserve">dodávek a </w:t>
      </w:r>
      <w:r w:rsidRPr="002238A8">
        <w:rPr>
          <w:rFonts w:ascii="Palatino Linotype" w:hAnsi="Palatino Linotype" w:cs="Arial"/>
        </w:rPr>
        <w:t>prací,</w:t>
      </w:r>
    </w:p>
    <w:p w14:paraId="1E7B94C0" w14:textId="77777777" w:rsidR="00A526E3" w:rsidRDefault="00A526E3" w:rsidP="00F6011C">
      <w:pPr>
        <w:pStyle w:val="Zkladntext"/>
        <w:numPr>
          <w:ilvl w:val="0"/>
          <w:numId w:val="7"/>
        </w:numPr>
        <w:spacing w:after="0" w:line="320" w:lineRule="atLeast"/>
        <w:jc w:val="both"/>
        <w:rPr>
          <w:rFonts w:ascii="Palatino Linotype" w:hAnsi="Palatino Linotype" w:cs="Arial"/>
        </w:rPr>
      </w:pPr>
      <w:r w:rsidRPr="002238A8">
        <w:rPr>
          <w:rFonts w:ascii="Palatino Linotype" w:hAnsi="Palatino Linotype" w:cs="Arial"/>
        </w:rPr>
        <w:t>konstantní a variabilní symbol,</w:t>
      </w:r>
    </w:p>
    <w:p w14:paraId="6E58BCEC" w14:textId="232470B1" w:rsidR="00A526E3" w:rsidRDefault="00A526E3" w:rsidP="00F6011C">
      <w:pPr>
        <w:pStyle w:val="Zkladntext"/>
        <w:numPr>
          <w:ilvl w:val="0"/>
          <w:numId w:val="7"/>
        </w:numPr>
        <w:spacing w:after="0" w:line="320" w:lineRule="atLeast"/>
        <w:jc w:val="both"/>
        <w:rPr>
          <w:rFonts w:ascii="Palatino Linotype" w:hAnsi="Palatino Linotype" w:cs="Arial"/>
        </w:rPr>
      </w:pPr>
      <w:r w:rsidRPr="00F305D1">
        <w:rPr>
          <w:rFonts w:ascii="Palatino Linotype" w:hAnsi="Palatino Linotype" w:cs="Arial"/>
        </w:rPr>
        <w:t>specifický symbol</w:t>
      </w:r>
    </w:p>
    <w:p w14:paraId="48040008" w14:textId="57E30AA3" w:rsidR="00A526E3" w:rsidRDefault="00A526E3" w:rsidP="00F6011C">
      <w:pPr>
        <w:pStyle w:val="Zkladntext"/>
        <w:numPr>
          <w:ilvl w:val="0"/>
          <w:numId w:val="7"/>
        </w:numPr>
        <w:spacing w:after="0" w:line="320" w:lineRule="atLeast"/>
        <w:jc w:val="both"/>
        <w:rPr>
          <w:rFonts w:ascii="Palatino Linotype" w:hAnsi="Palatino Linotype" w:cs="Arial"/>
        </w:rPr>
      </w:pPr>
      <w:r w:rsidRPr="00F305D1">
        <w:rPr>
          <w:rFonts w:ascii="Palatino Linotype" w:hAnsi="Palatino Linotype" w:cs="Arial"/>
        </w:rPr>
        <w:t xml:space="preserve">protokol o odevzdání a převzetí </w:t>
      </w:r>
      <w:r w:rsidR="00935121">
        <w:rPr>
          <w:rFonts w:ascii="Palatino Linotype" w:hAnsi="Palatino Linotype" w:cs="Arial"/>
        </w:rPr>
        <w:t>plnění</w:t>
      </w:r>
      <w:r w:rsidRPr="00F305D1">
        <w:rPr>
          <w:rFonts w:ascii="Palatino Linotype" w:hAnsi="Palatino Linotype" w:cs="Arial"/>
        </w:rPr>
        <w:t xml:space="preserve">  - pouze konečná faktura</w:t>
      </w:r>
    </w:p>
    <w:p w14:paraId="39F3619A" w14:textId="77777777" w:rsidR="006322F5" w:rsidRPr="00A34B12" w:rsidRDefault="006322F5" w:rsidP="00F6011C">
      <w:pPr>
        <w:numPr>
          <w:ilvl w:val="0"/>
          <w:numId w:val="7"/>
        </w:numPr>
        <w:spacing w:line="320" w:lineRule="atLeast"/>
        <w:rPr>
          <w:rFonts w:ascii="Palatino Linotype" w:hAnsi="Palatino Linotype" w:cs="Arial"/>
          <w:sz w:val="20"/>
          <w:szCs w:val="20"/>
        </w:rPr>
      </w:pPr>
      <w:r>
        <w:rPr>
          <w:rFonts w:ascii="Palatino Linotype" w:hAnsi="Palatino Linotype" w:cs="Arial"/>
          <w:sz w:val="20"/>
          <w:szCs w:val="20"/>
        </w:rPr>
        <w:t xml:space="preserve">Dodavatel je, s odkazem na čl. 6.4 této smlouvy, povinen </w:t>
      </w:r>
      <w:r w:rsidRPr="00A34B12">
        <w:rPr>
          <w:rFonts w:ascii="Palatino Linotype" w:hAnsi="Palatino Linotype" w:cs="Arial"/>
          <w:sz w:val="20"/>
          <w:szCs w:val="20"/>
          <w:u w:val="single"/>
        </w:rPr>
        <w:t>na každé faktuře uvést údaj o tom, že ke zdanitelnému plnění se vztahuje PDP, kdy daň odvádí objednatel.</w:t>
      </w:r>
    </w:p>
    <w:p w14:paraId="3CB257BA" w14:textId="14C1F755" w:rsidR="001C45AA" w:rsidRPr="00991C7A" w:rsidRDefault="001C45AA" w:rsidP="00F6011C">
      <w:pPr>
        <w:pStyle w:val="Zkladntext"/>
        <w:numPr>
          <w:ilvl w:val="1"/>
          <w:numId w:val="12"/>
        </w:numPr>
        <w:spacing w:after="0" w:line="320" w:lineRule="atLeast"/>
        <w:ind w:left="357" w:hanging="357"/>
        <w:jc w:val="both"/>
        <w:rPr>
          <w:rFonts w:ascii="Arial" w:hAnsi="Arial" w:cs="Arial"/>
          <w:sz w:val="18"/>
          <w:szCs w:val="18"/>
        </w:rPr>
      </w:pPr>
      <w:r w:rsidRPr="002238A8">
        <w:rPr>
          <w:rFonts w:ascii="Palatino Linotype" w:hAnsi="Palatino Linotype" w:cs="Arial"/>
          <w:color w:val="000000"/>
        </w:rPr>
        <w:t xml:space="preserve">Objednatel není v prodlení s plněním svého závazku zaplatit </w:t>
      </w:r>
      <w:r w:rsidR="00935121">
        <w:rPr>
          <w:rFonts w:ascii="Palatino Linotype" w:hAnsi="Palatino Linotype" w:cs="Arial"/>
          <w:color w:val="000000"/>
        </w:rPr>
        <w:t>dodavatel</w:t>
      </w:r>
      <w:r w:rsidRPr="002238A8">
        <w:rPr>
          <w:rFonts w:ascii="Palatino Linotype" w:hAnsi="Palatino Linotype" w:cs="Arial"/>
          <w:color w:val="000000"/>
        </w:rPr>
        <w:t xml:space="preserve">i za </w:t>
      </w:r>
      <w:r w:rsidR="00935121">
        <w:rPr>
          <w:rFonts w:ascii="Palatino Linotype" w:hAnsi="Palatino Linotype" w:cs="Arial"/>
          <w:color w:val="000000"/>
        </w:rPr>
        <w:t>plnění</w:t>
      </w:r>
      <w:r w:rsidRPr="002238A8">
        <w:rPr>
          <w:rFonts w:ascii="Palatino Linotype" w:hAnsi="Palatino Linotype" w:cs="Arial"/>
          <w:color w:val="000000"/>
        </w:rPr>
        <w:t xml:space="preserve"> v případě, kdy neodsouhlasí a vrátí </w:t>
      </w:r>
      <w:r w:rsidR="00935121">
        <w:rPr>
          <w:rFonts w:ascii="Palatino Linotype" w:hAnsi="Palatino Linotype" w:cs="Arial"/>
          <w:color w:val="000000"/>
        </w:rPr>
        <w:t>dodavatel</w:t>
      </w:r>
      <w:r w:rsidRPr="002238A8">
        <w:rPr>
          <w:rFonts w:ascii="Palatino Linotype" w:hAnsi="Palatino Linotype" w:cs="Arial"/>
          <w:color w:val="000000"/>
        </w:rPr>
        <w:t xml:space="preserve">i </w:t>
      </w:r>
      <w:r w:rsidRPr="00CF6F25">
        <w:rPr>
          <w:rFonts w:ascii="Palatino Linotype" w:hAnsi="Palatino Linotype" w:cs="Arial"/>
          <w:color w:val="000000"/>
        </w:rPr>
        <w:t>soupis prací nebo fakturu – daňový doklad, která nemá náležitosti požadované touto smlouvou, neboť dle odst. 7.5</w:t>
      </w:r>
      <w:r w:rsidRPr="002238A8">
        <w:rPr>
          <w:rFonts w:ascii="Palatino Linotype" w:hAnsi="Palatino Linotype" w:cs="Arial"/>
          <w:color w:val="000000"/>
        </w:rPr>
        <w:t xml:space="preserve"> tohoto článku mu na zaplacení ceny nevznikl nárok. Uplatněním tohoto postupu se objednatel nevzdává svého nároku na uplatnění případné náhrady škody nebo smluvních pokut, na které mu vznikl nebo v budoucnu vznikne nárok</w:t>
      </w:r>
      <w:r w:rsidRPr="00991C7A">
        <w:rPr>
          <w:rFonts w:ascii="Arial" w:hAnsi="Arial" w:cs="Arial"/>
          <w:sz w:val="18"/>
          <w:szCs w:val="18"/>
        </w:rPr>
        <w:t>.</w:t>
      </w:r>
    </w:p>
    <w:p w14:paraId="6A7637E1" w14:textId="18ED6B8D" w:rsidR="00AF3E5C" w:rsidRPr="007D2D8C" w:rsidRDefault="00A526E3" w:rsidP="00F6011C">
      <w:pPr>
        <w:pStyle w:val="Zkladntext"/>
        <w:numPr>
          <w:ilvl w:val="1"/>
          <w:numId w:val="12"/>
        </w:numPr>
        <w:spacing w:after="0" w:line="320" w:lineRule="atLeast"/>
        <w:ind w:left="357" w:hanging="357"/>
        <w:jc w:val="both"/>
        <w:rPr>
          <w:rFonts w:ascii="Palatino Linotype" w:hAnsi="Palatino Linotype" w:cs="Arial"/>
          <w:color w:val="000000"/>
        </w:rPr>
      </w:pPr>
      <w:r w:rsidRPr="002238A8">
        <w:rPr>
          <w:rFonts w:ascii="Palatino Linotype" w:hAnsi="Palatino Linotype" w:cs="Arial"/>
          <w:color w:val="000000"/>
        </w:rPr>
        <w:t xml:space="preserve">Smluvní strany se dále dohodly na následujícím: Jestliže </w:t>
      </w:r>
      <w:r w:rsidR="00935121">
        <w:rPr>
          <w:rFonts w:ascii="Palatino Linotype" w:hAnsi="Palatino Linotype" w:cs="Arial"/>
          <w:color w:val="000000"/>
        </w:rPr>
        <w:t>dodavatel</w:t>
      </w:r>
      <w:r w:rsidRPr="002238A8">
        <w:rPr>
          <w:rFonts w:ascii="Palatino Linotype" w:hAnsi="Palatino Linotype" w:cs="Arial"/>
          <w:color w:val="000000"/>
        </w:rPr>
        <w:t xml:space="preserve"> pověří provedením </w:t>
      </w:r>
      <w:r w:rsidR="00935121">
        <w:rPr>
          <w:rFonts w:ascii="Palatino Linotype" w:hAnsi="Palatino Linotype" w:cs="Arial"/>
          <w:color w:val="000000"/>
        </w:rPr>
        <w:t>plnění</w:t>
      </w:r>
      <w:r w:rsidRPr="002238A8">
        <w:rPr>
          <w:rFonts w:ascii="Palatino Linotype" w:hAnsi="Palatino Linotype" w:cs="Arial"/>
          <w:color w:val="000000"/>
        </w:rPr>
        <w:t xml:space="preserve"> nebo jeho části třetí osobu (poddodavatele), zavazuje se řádně a včas proplácet oprávněně vystavené faktury poddodavatelů za podmínek sjednaných ve smlouvách s těmito poddodavateli. Pokud bude </w:t>
      </w:r>
      <w:r w:rsidR="00935121">
        <w:rPr>
          <w:rFonts w:ascii="Palatino Linotype" w:hAnsi="Palatino Linotype" w:cs="Arial"/>
          <w:color w:val="000000"/>
        </w:rPr>
        <w:t>dodavatel</w:t>
      </w:r>
      <w:r w:rsidRPr="002238A8">
        <w:rPr>
          <w:rFonts w:ascii="Palatino Linotype" w:hAnsi="Palatino Linotype" w:cs="Arial"/>
          <w:color w:val="000000"/>
        </w:rPr>
        <w:t xml:space="preserve"> v prodlení delším než 30 dnů se zaplacením jakékoli fakturované částky poddodavateli, je objednatel oprávněn plnit za </w:t>
      </w:r>
      <w:r w:rsidR="00935121">
        <w:rPr>
          <w:rFonts w:ascii="Palatino Linotype" w:hAnsi="Palatino Linotype" w:cs="Arial"/>
          <w:color w:val="000000"/>
        </w:rPr>
        <w:t>dodavatel</w:t>
      </w:r>
      <w:r w:rsidRPr="002238A8">
        <w:rPr>
          <w:rFonts w:ascii="Palatino Linotype" w:hAnsi="Palatino Linotype" w:cs="Arial"/>
          <w:color w:val="000000"/>
        </w:rPr>
        <w:t xml:space="preserve">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w:t>
      </w:r>
      <w:r w:rsidR="00935121">
        <w:rPr>
          <w:rFonts w:ascii="Palatino Linotype" w:hAnsi="Palatino Linotype" w:cs="Arial"/>
          <w:color w:val="000000"/>
        </w:rPr>
        <w:t>dodavatel</w:t>
      </w:r>
      <w:r w:rsidRPr="002238A8">
        <w:rPr>
          <w:rFonts w:ascii="Palatino Linotype" w:hAnsi="Palatino Linotype" w:cs="Arial"/>
          <w:color w:val="000000"/>
        </w:rPr>
        <w:t xml:space="preserve">e, který je povinen jej doručit objednateli do 3 dnů od výzvy objednatele. Doručeným stanoviskem není objednatel vázán, přihlédne však k němu při rozhodnutí, zda bude za </w:t>
      </w:r>
      <w:r w:rsidR="00935121">
        <w:rPr>
          <w:rFonts w:ascii="Palatino Linotype" w:hAnsi="Palatino Linotype" w:cs="Arial"/>
          <w:color w:val="000000"/>
        </w:rPr>
        <w:t>dodavatel</w:t>
      </w:r>
      <w:r w:rsidRPr="002238A8">
        <w:rPr>
          <w:rFonts w:ascii="Palatino Linotype" w:hAnsi="Palatino Linotype" w:cs="Arial"/>
          <w:color w:val="000000"/>
        </w:rPr>
        <w:t xml:space="preserve">e plnit. Pokud v uvedené lhůtě nebude stanovisko </w:t>
      </w:r>
      <w:r w:rsidR="00935121">
        <w:rPr>
          <w:rFonts w:ascii="Palatino Linotype" w:hAnsi="Palatino Linotype" w:cs="Arial"/>
          <w:color w:val="000000"/>
        </w:rPr>
        <w:t>dodavatel</w:t>
      </w:r>
      <w:r w:rsidRPr="002238A8">
        <w:rPr>
          <w:rFonts w:ascii="Palatino Linotype" w:hAnsi="Palatino Linotype" w:cs="Arial"/>
          <w:color w:val="000000"/>
        </w:rPr>
        <w:t xml:space="preserve">e objednateli doručeno, má se za to, že je nárok poddodavatele oprávněný. Částku zaplacenou poddodavateli přímo objednatelem je objednatel oprávněn započíst proti </w:t>
      </w:r>
      <w:r w:rsidR="00935121">
        <w:rPr>
          <w:rFonts w:ascii="Palatino Linotype" w:hAnsi="Palatino Linotype" w:cs="Arial"/>
          <w:color w:val="000000"/>
        </w:rPr>
        <w:t>dodavatel</w:t>
      </w:r>
      <w:r w:rsidRPr="002238A8">
        <w:rPr>
          <w:rFonts w:ascii="Palatino Linotype" w:hAnsi="Palatino Linotype" w:cs="Arial"/>
          <w:color w:val="000000"/>
        </w:rPr>
        <w:t xml:space="preserve">em nárokovaným splatným i nesplatným pohledávkám z této smlouvy o </w:t>
      </w:r>
      <w:r w:rsidR="00935121">
        <w:rPr>
          <w:rFonts w:ascii="Palatino Linotype" w:hAnsi="Palatino Linotype" w:cs="Arial"/>
          <w:color w:val="000000"/>
        </w:rPr>
        <w:t>plnění</w:t>
      </w:r>
      <w:r w:rsidRPr="002238A8">
        <w:rPr>
          <w:rFonts w:ascii="Palatino Linotype" w:hAnsi="Palatino Linotype" w:cs="Arial"/>
          <w:color w:val="000000"/>
        </w:rPr>
        <w:t xml:space="preserve">, anebo vyzvat </w:t>
      </w:r>
      <w:r w:rsidR="00935121">
        <w:rPr>
          <w:rFonts w:ascii="Palatino Linotype" w:hAnsi="Palatino Linotype" w:cs="Arial"/>
          <w:color w:val="000000"/>
        </w:rPr>
        <w:t>dodavatel</w:t>
      </w:r>
      <w:r w:rsidRPr="002238A8">
        <w:rPr>
          <w:rFonts w:ascii="Palatino Linotype" w:hAnsi="Palatino Linotype" w:cs="Arial"/>
          <w:color w:val="000000"/>
        </w:rPr>
        <w:t xml:space="preserve">e k zaplacení této částky na účet objednatele. Pokud objednatel vyzve </w:t>
      </w:r>
      <w:r w:rsidR="00935121">
        <w:rPr>
          <w:rFonts w:ascii="Palatino Linotype" w:hAnsi="Palatino Linotype" w:cs="Arial"/>
          <w:color w:val="000000"/>
        </w:rPr>
        <w:t>dodavatel</w:t>
      </w:r>
      <w:r w:rsidRPr="002238A8">
        <w:rPr>
          <w:rFonts w:ascii="Palatino Linotype" w:hAnsi="Palatino Linotype" w:cs="Arial"/>
          <w:color w:val="000000"/>
        </w:rPr>
        <w:t xml:space="preserve">e k zaplacení částky vyplacené objednatelem poddodavateli, je </w:t>
      </w:r>
      <w:r w:rsidR="00935121">
        <w:rPr>
          <w:rFonts w:ascii="Palatino Linotype" w:hAnsi="Palatino Linotype" w:cs="Arial"/>
          <w:color w:val="000000"/>
        </w:rPr>
        <w:t>dodavatel</w:t>
      </w:r>
      <w:r w:rsidRPr="002238A8">
        <w:rPr>
          <w:rFonts w:ascii="Palatino Linotype" w:hAnsi="Palatino Linotype" w:cs="Arial"/>
          <w:color w:val="000000"/>
        </w:rPr>
        <w:t xml:space="preserve"> povinen objednateli tuto částku vyplatit nejpozději do 3 pracovních dnů od doručení výzvy a zároveň je povinen objednateli zaplatit jednorázovou smluvní pokutu ve výši 20% z dlužné částky. Pokud </w:t>
      </w:r>
      <w:r w:rsidR="00935121">
        <w:rPr>
          <w:rFonts w:ascii="Palatino Linotype" w:hAnsi="Palatino Linotype" w:cs="Arial"/>
          <w:color w:val="000000"/>
        </w:rPr>
        <w:t>dodavatel</w:t>
      </w:r>
      <w:r w:rsidRPr="002238A8">
        <w:rPr>
          <w:rFonts w:ascii="Palatino Linotype" w:hAnsi="Palatino Linotype" w:cs="Arial"/>
          <w:color w:val="000000"/>
        </w:rPr>
        <w:t xml:space="preserve">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w:t>
      </w:r>
      <w:r w:rsidR="00935121">
        <w:rPr>
          <w:rFonts w:ascii="Palatino Linotype" w:hAnsi="Palatino Linotype" w:cs="Arial"/>
          <w:color w:val="000000"/>
        </w:rPr>
        <w:t>dodavatel</w:t>
      </w:r>
      <w:r w:rsidRPr="002238A8">
        <w:rPr>
          <w:rFonts w:ascii="Palatino Linotype" w:hAnsi="Palatino Linotype" w:cs="Arial"/>
          <w:color w:val="000000"/>
        </w:rPr>
        <w:t xml:space="preserve"> nezaplatí objednateli příslušnou částku do 30 kalendářních dnů od doručení výzvy, je objednatel oprávněn od této smlouvy odstoupit. Výše uvedená přímá platba objednatelem poddodavateli nemá vliv na ostatní ustanovení této smlouvy</w:t>
      </w:r>
      <w:r>
        <w:rPr>
          <w:rFonts w:ascii="Palatino Linotype" w:hAnsi="Palatino Linotype" w:cs="Arial"/>
          <w:color w:val="000000"/>
        </w:rPr>
        <w:t>.</w:t>
      </w:r>
    </w:p>
    <w:p w14:paraId="15AD7FFD" w14:textId="2ACD71A6" w:rsidR="00AF3E5C" w:rsidRDefault="00935121" w:rsidP="00F6011C">
      <w:pPr>
        <w:pStyle w:val="Odstavecseseznamem"/>
        <w:numPr>
          <w:ilvl w:val="1"/>
          <w:numId w:val="12"/>
        </w:numPr>
        <w:spacing w:line="320" w:lineRule="atLeast"/>
        <w:ind w:left="357" w:hanging="357"/>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010C82">
        <w:rPr>
          <w:rFonts w:ascii="Palatino Linotype" w:hAnsi="Palatino Linotype" w:cs="Arial"/>
          <w:color w:val="000000"/>
          <w:sz w:val="20"/>
          <w:szCs w:val="20"/>
        </w:rPr>
        <w:t xml:space="preserve"> je povinen uchovávat veškeré doklady související s realizací </w:t>
      </w:r>
      <w:r>
        <w:rPr>
          <w:rFonts w:ascii="Palatino Linotype" w:hAnsi="Palatino Linotype" w:cs="Arial"/>
          <w:color w:val="000000"/>
          <w:sz w:val="20"/>
          <w:szCs w:val="20"/>
        </w:rPr>
        <w:t>plnění</w:t>
      </w:r>
      <w:r w:rsidR="00AF3E5C" w:rsidRPr="00010C82">
        <w:rPr>
          <w:rFonts w:ascii="Palatino Linotype" w:hAnsi="Palatino Linotype" w:cs="Arial"/>
          <w:color w:val="000000"/>
          <w:sz w:val="20"/>
          <w:szCs w:val="20"/>
        </w:rPr>
        <w:t xml:space="preserve"> a jeho financováním (způsobem dle zákona 563/1991 Sb., o účetnictví v platném znění) po dobu nejméně 10-ti let ode dne poslední platby za provedené práce a zároveň umožnit osobám oprávněným ke kontrole projektu</w:t>
      </w:r>
      <w:r w:rsidR="00283E34">
        <w:rPr>
          <w:rFonts w:ascii="Palatino Linotype" w:hAnsi="Palatino Linotype" w:cs="Arial"/>
          <w:color w:val="000000"/>
          <w:sz w:val="20"/>
          <w:szCs w:val="20"/>
        </w:rPr>
        <w:t>,</w:t>
      </w:r>
      <w:r w:rsidR="00AF3E5C" w:rsidRPr="00010C82">
        <w:rPr>
          <w:rFonts w:ascii="Palatino Linotype" w:hAnsi="Palatino Linotype" w:cs="Arial"/>
          <w:color w:val="000000"/>
          <w:sz w:val="20"/>
          <w:szCs w:val="20"/>
        </w:rPr>
        <w:t xml:space="preserve"> z něhož je zakázka hrazena, provést kontrolu těchto dokladů.</w:t>
      </w:r>
    </w:p>
    <w:p w14:paraId="6CAA51C9" w14:textId="77777777" w:rsidR="00CF6D54" w:rsidRPr="00010C82" w:rsidRDefault="00CF6D54" w:rsidP="00F6011C">
      <w:pPr>
        <w:pStyle w:val="Odstavecseseznamem"/>
        <w:spacing w:line="320" w:lineRule="atLeast"/>
        <w:ind w:left="357"/>
        <w:rPr>
          <w:rFonts w:ascii="Palatino Linotype" w:hAnsi="Palatino Linotype" w:cs="Arial"/>
          <w:color w:val="000000"/>
          <w:sz w:val="20"/>
          <w:szCs w:val="20"/>
        </w:rPr>
      </w:pPr>
    </w:p>
    <w:p w14:paraId="3C13CE66" w14:textId="77777777" w:rsidR="00AF3E5C" w:rsidRPr="007D2D8C" w:rsidRDefault="00AF3E5C" w:rsidP="00F6011C">
      <w:pPr>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8</w:t>
      </w:r>
    </w:p>
    <w:p w14:paraId="5EE1EF74" w14:textId="27B62CC5" w:rsidR="00AF3E5C" w:rsidRPr="007D2D8C" w:rsidRDefault="00AF3E5C" w:rsidP="00F6011C">
      <w:pPr>
        <w:pStyle w:val="Seznam"/>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 xml:space="preserve">Práva a povinnosti smluvních stran při provádění </w:t>
      </w:r>
      <w:r w:rsidR="00935121">
        <w:rPr>
          <w:rFonts w:ascii="Palatino Linotype" w:hAnsi="Palatino Linotype" w:cs="Arial"/>
          <w:b/>
          <w:color w:val="000000"/>
        </w:rPr>
        <w:t>plnění</w:t>
      </w:r>
    </w:p>
    <w:p w14:paraId="1CAC0B29" w14:textId="6009873E" w:rsidR="00AF3E5C" w:rsidRPr="007D2D8C" w:rsidRDefault="00AF3E5C" w:rsidP="00F6011C">
      <w:pPr>
        <w:pStyle w:val="Zkladntext"/>
        <w:numPr>
          <w:ilvl w:val="1"/>
          <w:numId w:val="13"/>
        </w:numPr>
        <w:spacing w:after="0" w:line="320" w:lineRule="atLeast"/>
        <w:jc w:val="both"/>
        <w:rPr>
          <w:rFonts w:ascii="Palatino Linotype" w:hAnsi="Palatino Linotype" w:cs="Arial"/>
          <w:b/>
          <w:color w:val="000000"/>
        </w:rPr>
      </w:pPr>
      <w:r w:rsidRPr="007D2D8C">
        <w:rPr>
          <w:rFonts w:ascii="Palatino Linotype" w:hAnsi="Palatino Linotype" w:cs="Arial"/>
          <w:b/>
          <w:color w:val="000000"/>
        </w:rPr>
        <w:t xml:space="preserve">Kontroly průběhu </w:t>
      </w:r>
      <w:r w:rsidR="006322F5">
        <w:rPr>
          <w:rFonts w:ascii="Palatino Linotype" w:hAnsi="Palatino Linotype" w:cs="Arial"/>
          <w:b/>
          <w:color w:val="000000"/>
        </w:rPr>
        <w:t>plnění</w:t>
      </w:r>
    </w:p>
    <w:p w14:paraId="0F34EB74" w14:textId="4C63F88E" w:rsidR="00AF3E5C" w:rsidRPr="00476109" w:rsidRDefault="00AF3E5C"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476109">
        <w:rPr>
          <w:rFonts w:ascii="Palatino Linotype" w:hAnsi="Palatino Linotype" w:cs="Arial"/>
          <w:color w:val="000000"/>
          <w:sz w:val="20"/>
          <w:szCs w:val="20"/>
        </w:rPr>
        <w:t xml:space="preserve">V průběhu provádění </w:t>
      </w:r>
      <w:r w:rsidR="00935121">
        <w:rPr>
          <w:rFonts w:ascii="Palatino Linotype" w:hAnsi="Palatino Linotype" w:cs="Arial"/>
          <w:color w:val="000000"/>
          <w:sz w:val="20"/>
          <w:szCs w:val="20"/>
        </w:rPr>
        <w:t>plnění</w:t>
      </w:r>
      <w:r w:rsidRPr="00476109">
        <w:rPr>
          <w:rFonts w:ascii="Palatino Linotype" w:hAnsi="Palatino Linotype" w:cs="Arial"/>
          <w:color w:val="000000"/>
          <w:sz w:val="20"/>
          <w:szCs w:val="20"/>
        </w:rPr>
        <w:t xml:space="preserve"> budou konány kontrolní dny, jejichž strukturu a cyklus určí podle potřeby </w:t>
      </w:r>
      <w:r w:rsidR="00277697">
        <w:rPr>
          <w:rFonts w:ascii="Palatino Linotype" w:hAnsi="Palatino Linotype" w:cs="Arial"/>
          <w:color w:val="000000"/>
          <w:sz w:val="20"/>
          <w:szCs w:val="20"/>
        </w:rPr>
        <w:t>a</w:t>
      </w:r>
      <w:r w:rsidRPr="00476109">
        <w:rPr>
          <w:rFonts w:ascii="Palatino Linotype" w:hAnsi="Palatino Linotype" w:cs="Arial"/>
          <w:color w:val="000000"/>
          <w:sz w:val="20"/>
          <w:szCs w:val="20"/>
        </w:rPr>
        <w:t xml:space="preserve"> po dohodě s </w:t>
      </w:r>
      <w:r w:rsidR="00935121">
        <w:rPr>
          <w:rFonts w:ascii="Palatino Linotype" w:hAnsi="Palatino Linotype" w:cs="Arial"/>
          <w:color w:val="000000"/>
          <w:sz w:val="20"/>
          <w:szCs w:val="20"/>
        </w:rPr>
        <w:t>dodavatel</w:t>
      </w:r>
      <w:r w:rsidRPr="00476109">
        <w:rPr>
          <w:rFonts w:ascii="Palatino Linotype" w:hAnsi="Palatino Linotype" w:cs="Arial"/>
          <w:color w:val="000000"/>
          <w:sz w:val="20"/>
          <w:szCs w:val="20"/>
        </w:rPr>
        <w:t xml:space="preserve">em objednatel. Kontrolní dny dle tohoto odstavce a odstavce </w:t>
      </w:r>
      <w:r w:rsidRPr="00CF6F25">
        <w:rPr>
          <w:rFonts w:ascii="Palatino Linotype" w:hAnsi="Palatino Linotype" w:cs="Arial"/>
          <w:color w:val="000000"/>
          <w:sz w:val="20"/>
          <w:szCs w:val="20"/>
        </w:rPr>
        <w:t>8.1.2.</w:t>
      </w:r>
      <w:r w:rsidRPr="00476109">
        <w:rPr>
          <w:rFonts w:ascii="Palatino Linotype" w:hAnsi="Palatino Linotype" w:cs="Arial"/>
          <w:color w:val="000000"/>
          <w:sz w:val="20"/>
          <w:szCs w:val="20"/>
        </w:rPr>
        <w:t xml:space="preserve"> tohoto článku budou svolávány objednatelem. Zástupci </w:t>
      </w:r>
      <w:r w:rsidR="00935121">
        <w:rPr>
          <w:rFonts w:ascii="Palatino Linotype" w:hAnsi="Palatino Linotype" w:cs="Arial"/>
          <w:color w:val="000000"/>
          <w:sz w:val="20"/>
          <w:szCs w:val="20"/>
        </w:rPr>
        <w:t>dodavatel</w:t>
      </w:r>
      <w:r w:rsidRPr="00476109">
        <w:rPr>
          <w:rFonts w:ascii="Palatino Linotype" w:hAnsi="Palatino Linotype" w:cs="Arial"/>
          <w:color w:val="000000"/>
          <w:sz w:val="20"/>
          <w:szCs w:val="20"/>
        </w:rPr>
        <w:t xml:space="preserve">e a objednatele jsou povinni se jich zúčastnit. V případě potřeby zabezpečuje </w:t>
      </w:r>
      <w:r w:rsidR="00935121">
        <w:rPr>
          <w:rFonts w:ascii="Palatino Linotype" w:hAnsi="Palatino Linotype" w:cs="Arial"/>
          <w:color w:val="000000"/>
          <w:sz w:val="20"/>
          <w:szCs w:val="20"/>
        </w:rPr>
        <w:t>dodavatel</w:t>
      </w:r>
      <w:r w:rsidRPr="00476109">
        <w:rPr>
          <w:rFonts w:ascii="Palatino Linotype" w:hAnsi="Palatino Linotype" w:cs="Arial"/>
          <w:color w:val="000000"/>
          <w:sz w:val="20"/>
          <w:szCs w:val="20"/>
        </w:rPr>
        <w:t xml:space="preserve"> účast dalších osob poskytujících části plnění na základě smluvních vztahů s </w:t>
      </w:r>
      <w:r w:rsidR="00935121">
        <w:rPr>
          <w:rFonts w:ascii="Palatino Linotype" w:hAnsi="Palatino Linotype" w:cs="Arial"/>
          <w:color w:val="000000"/>
          <w:sz w:val="20"/>
          <w:szCs w:val="20"/>
        </w:rPr>
        <w:t>dodavatel</w:t>
      </w:r>
      <w:r w:rsidRPr="00476109">
        <w:rPr>
          <w:rFonts w:ascii="Palatino Linotype" w:hAnsi="Palatino Linotype" w:cs="Arial"/>
          <w:color w:val="000000"/>
          <w:sz w:val="20"/>
          <w:szCs w:val="20"/>
        </w:rPr>
        <w:t>em (</w:t>
      </w:r>
      <w:r w:rsidR="00F9032D">
        <w:rPr>
          <w:rFonts w:ascii="Palatino Linotype" w:hAnsi="Palatino Linotype" w:cs="Arial"/>
          <w:color w:val="000000"/>
          <w:sz w:val="20"/>
          <w:szCs w:val="20"/>
        </w:rPr>
        <w:t>pod</w:t>
      </w:r>
      <w:r w:rsidRPr="00476109">
        <w:rPr>
          <w:rFonts w:ascii="Palatino Linotype" w:hAnsi="Palatino Linotype" w:cs="Arial"/>
          <w:color w:val="000000"/>
          <w:sz w:val="20"/>
          <w:szCs w:val="20"/>
        </w:rPr>
        <w:t xml:space="preserve">dodavatelů), popř. účast zástupců výrobců věcí použitých při provádění </w:t>
      </w:r>
      <w:r w:rsidR="00935121">
        <w:rPr>
          <w:rFonts w:ascii="Palatino Linotype" w:hAnsi="Palatino Linotype" w:cs="Arial"/>
          <w:color w:val="000000"/>
          <w:sz w:val="20"/>
          <w:szCs w:val="20"/>
        </w:rPr>
        <w:t>plnění</w:t>
      </w:r>
      <w:r w:rsidRPr="00476109">
        <w:rPr>
          <w:rFonts w:ascii="Palatino Linotype" w:hAnsi="Palatino Linotype" w:cs="Arial"/>
          <w:color w:val="000000"/>
          <w:sz w:val="20"/>
          <w:szCs w:val="20"/>
        </w:rPr>
        <w:t>. Zápis z kontrolních dnů zajišťuje objednatel. Kontrolní dny</w:t>
      </w:r>
      <w:r w:rsidR="001C457D" w:rsidRPr="00476109">
        <w:rPr>
          <w:rFonts w:ascii="Palatino Linotype" w:hAnsi="Palatino Linotype" w:cs="Arial"/>
          <w:color w:val="000000"/>
          <w:sz w:val="20"/>
          <w:szCs w:val="20"/>
        </w:rPr>
        <w:t xml:space="preserve"> budou svolávány min. 1x za</w:t>
      </w:r>
      <w:r w:rsidR="00085553">
        <w:rPr>
          <w:rFonts w:ascii="Palatino Linotype" w:hAnsi="Palatino Linotype" w:cs="Arial"/>
          <w:color w:val="000000"/>
          <w:sz w:val="20"/>
          <w:szCs w:val="20"/>
        </w:rPr>
        <w:t xml:space="preserve"> 14 dní</w:t>
      </w:r>
      <w:r w:rsidR="001C457D" w:rsidRPr="00476109">
        <w:rPr>
          <w:rFonts w:ascii="Palatino Linotype" w:hAnsi="Palatino Linotype" w:cs="Arial"/>
          <w:color w:val="000000"/>
          <w:sz w:val="20"/>
          <w:szCs w:val="20"/>
        </w:rPr>
        <w:t>.</w:t>
      </w:r>
    </w:p>
    <w:p w14:paraId="7C398685" w14:textId="68964743" w:rsidR="00AF3E5C" w:rsidRPr="007D2D8C" w:rsidRDefault="00AF3E5C"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má právo svolávat i mimořádné kontrolní dny dle potřeby. </w:t>
      </w:r>
    </w:p>
    <w:p w14:paraId="45EAA429" w14:textId="77777777" w:rsidR="00AF3E5C" w:rsidRPr="007D2D8C" w:rsidRDefault="00AF3E5C"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Závěry z kontrolního dne jsou pro obě strany závazné, nemohou však změnit ustanovení této smlouvy.</w:t>
      </w:r>
    </w:p>
    <w:p w14:paraId="1AFF66AD" w14:textId="65D85903" w:rsidR="0080267B" w:rsidRPr="00B33ADD" w:rsidRDefault="00AF3E5C"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(příp. technický dozor </w:t>
      </w:r>
      <w:r w:rsidR="006322F5">
        <w:rPr>
          <w:rFonts w:ascii="Palatino Linotype" w:hAnsi="Palatino Linotype" w:cs="Arial"/>
          <w:color w:val="000000"/>
          <w:sz w:val="20"/>
          <w:szCs w:val="20"/>
        </w:rPr>
        <w:t>investora</w:t>
      </w:r>
      <w:r w:rsidRPr="007D2D8C">
        <w:rPr>
          <w:rFonts w:ascii="Palatino Linotype" w:hAnsi="Palatino Linotype" w:cs="Arial"/>
          <w:color w:val="000000"/>
          <w:sz w:val="20"/>
          <w:szCs w:val="20"/>
        </w:rPr>
        <w:t xml:space="preserve">) je oprávněn kontrolovat provádění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průběžně. Zjistí-li objednatel, že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provádí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nekvalifikovanými pracovníky, v rozporu se svými povinnostmi a nedodržuje příslušná ustanovení smlouvy,</w:t>
      </w:r>
      <w:r w:rsidR="0080267B">
        <w:rPr>
          <w:rFonts w:ascii="Palatino Linotype" w:hAnsi="Palatino Linotype" w:cs="Arial"/>
          <w:color w:val="000000"/>
          <w:sz w:val="20"/>
          <w:szCs w:val="20"/>
        </w:rPr>
        <w:t xml:space="preserve"> </w:t>
      </w:r>
      <w:r w:rsidR="0080267B" w:rsidRPr="0080267B">
        <w:rPr>
          <w:rFonts w:ascii="Palatino Linotype" w:hAnsi="Palatino Linotype" w:cs="Arial"/>
          <w:color w:val="000000"/>
          <w:sz w:val="20"/>
          <w:szCs w:val="20"/>
        </w:rPr>
        <w:t>a to i tak, že plnění provádí způsobem, který vzbuzuje důvodnou obavu objednatele o řádné dokončení plnění  v termínech ve smlouvě dohodnutých,</w:t>
      </w:r>
      <w:r w:rsidRPr="007D2D8C">
        <w:rPr>
          <w:rFonts w:ascii="Palatino Linotype" w:hAnsi="Palatino Linotype" w:cs="Arial"/>
          <w:color w:val="000000"/>
          <w:sz w:val="20"/>
          <w:szCs w:val="20"/>
        </w:rPr>
        <w:t xml:space="preserve"> je objednatel oprávněn písemně s uvedením nedostatků požadovat, aby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vykázal nekvalifikované pracovníky ze staveniště,</w:t>
      </w:r>
      <w:r w:rsidR="0080267B">
        <w:rPr>
          <w:rFonts w:ascii="Palatino Linotype" w:hAnsi="Palatino Linotype" w:cs="Arial"/>
          <w:color w:val="000000"/>
          <w:sz w:val="20"/>
          <w:szCs w:val="20"/>
        </w:rPr>
        <w:t xml:space="preserve"> zajistil přiměřený počet pracovníků odpovídající kvalifikace,</w:t>
      </w:r>
      <w:r w:rsidRPr="007D2D8C">
        <w:rPr>
          <w:rFonts w:ascii="Palatino Linotype" w:hAnsi="Palatino Linotype" w:cs="Arial"/>
          <w:color w:val="000000"/>
          <w:sz w:val="20"/>
          <w:szCs w:val="20"/>
        </w:rPr>
        <w:t xml:space="preserve"> odstranil vady vzniklé nekvalifikovaným a vadným prováděním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a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prováděl řádným způsobem. V případě, že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nevykáže nekvalifikované pracovníky ze staveniště a závady neodstraní ani v objednatelem stanovené lhůtě, jde o podstatné porušení smlouvy a objednatel je oprávněn od smlouvy odstoupit.</w:t>
      </w:r>
    </w:p>
    <w:p w14:paraId="40E3B305" w14:textId="013E3FE9" w:rsidR="00AF3E5C" w:rsidRPr="007D2D8C" w:rsidRDefault="00AF3E5C"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Plnění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 která vykazují v době provádění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nedostatky, je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povinen nahradit bezvadným plněním. Nedojde-li k náhradě, je objednatel oprávněn zadržet ty platby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i, které se týkají vadné části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w:t>
      </w:r>
    </w:p>
    <w:p w14:paraId="7A5790C4" w14:textId="77777777" w:rsidR="00AF3E5C" w:rsidRPr="007D2D8C" w:rsidRDefault="00AF3E5C"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5C43727C" w:rsidR="00AF3E5C" w:rsidRPr="007D2D8C" w:rsidRDefault="00AF3E5C"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Vznikne-li v důsledku vadného provádění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em objednateli škoda, je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povinen tuto škodu nahradit.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je povinen postupovat při provádění předmětu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s náležitou odbornou péčí a podle pokynů objednatele. V případě nevhodnosti (nekvalifikovanosti) pokynů objednatele je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povinen na nevhodnost pokynů objednatele písemně upozornit avšak není oprávněn pozastavit provádění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bez písemného souhlasu objednatele. Pokud však objednatel na uvedeném pokynu trvá, není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povinen případnou škodu vzniklou splněním nesprávného pokynu uhradit. O tomto musí být proveden zápis, podepsaný odpovědnými zástupci obou smluvních stran.</w:t>
      </w:r>
    </w:p>
    <w:p w14:paraId="6946081B" w14:textId="217E899D" w:rsidR="00AF3E5C" w:rsidRDefault="00935121"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B76AB3" w:rsidRPr="00B76AB3">
        <w:rPr>
          <w:rFonts w:ascii="Palatino Linotype" w:hAnsi="Palatino Linotype" w:cs="Arial"/>
          <w:color w:val="000000"/>
          <w:sz w:val="20"/>
          <w:szCs w:val="20"/>
        </w:rPr>
        <w:t xml:space="preserve"> je povinen objednateli a jeho zástupcům předložit výrobky a materiály před zabudováním do </w:t>
      </w:r>
      <w:r>
        <w:rPr>
          <w:rFonts w:ascii="Palatino Linotype" w:hAnsi="Palatino Linotype" w:cs="Arial"/>
          <w:color w:val="000000"/>
          <w:sz w:val="20"/>
          <w:szCs w:val="20"/>
        </w:rPr>
        <w:t>plnění</w:t>
      </w:r>
      <w:r w:rsidR="00B76AB3" w:rsidRPr="00B76AB3">
        <w:rPr>
          <w:rFonts w:ascii="Palatino Linotype" w:hAnsi="Palatino Linotype" w:cs="Arial"/>
          <w:color w:val="000000"/>
          <w:sz w:val="20"/>
          <w:szCs w:val="20"/>
        </w:rPr>
        <w:t xml:space="preserve"> v dostatečném předstihu k posouzení a ke schválení tak, aby měl objednatel na schválení a posouzení </w:t>
      </w:r>
      <w:r w:rsidR="00B76AB3">
        <w:rPr>
          <w:rFonts w:ascii="Palatino Linotype" w:hAnsi="Palatino Linotype" w:cs="Arial"/>
          <w:color w:val="000000"/>
          <w:sz w:val="20"/>
          <w:szCs w:val="20"/>
        </w:rPr>
        <w:t>15</w:t>
      </w:r>
      <w:r w:rsidR="00B76AB3" w:rsidRPr="00B76AB3">
        <w:rPr>
          <w:rFonts w:ascii="Palatino Linotype" w:hAnsi="Palatino Linotype" w:cs="Arial"/>
          <w:color w:val="000000"/>
          <w:sz w:val="20"/>
          <w:szCs w:val="20"/>
        </w:rPr>
        <w:t xml:space="preserve"> kalendářních dnů. Vzorkovací protokol </w:t>
      </w:r>
      <w:r w:rsidR="00B76AB3" w:rsidRPr="00CF6F25">
        <w:rPr>
          <w:rFonts w:ascii="Palatino Linotype" w:hAnsi="Palatino Linotype" w:cs="Arial"/>
          <w:color w:val="000000"/>
          <w:sz w:val="20"/>
          <w:szCs w:val="20"/>
        </w:rPr>
        <w:t xml:space="preserve">je </w:t>
      </w:r>
      <w:r w:rsidR="00A56EFA" w:rsidRPr="00CF6F25">
        <w:rPr>
          <w:rFonts w:ascii="Palatino Linotype" w:hAnsi="Palatino Linotype" w:cs="Arial"/>
          <w:color w:val="000000"/>
          <w:sz w:val="20"/>
          <w:szCs w:val="20"/>
        </w:rPr>
        <w:t>P</w:t>
      </w:r>
      <w:r w:rsidR="00B76AB3" w:rsidRPr="00CF6F25">
        <w:rPr>
          <w:rFonts w:ascii="Palatino Linotype" w:hAnsi="Palatino Linotype" w:cs="Arial"/>
          <w:color w:val="000000"/>
          <w:sz w:val="20"/>
          <w:szCs w:val="20"/>
        </w:rPr>
        <w:t xml:space="preserve">řílohou č. </w:t>
      </w:r>
      <w:r w:rsidR="00A56EFA" w:rsidRPr="00CF6F25">
        <w:rPr>
          <w:rFonts w:ascii="Palatino Linotype" w:hAnsi="Palatino Linotype" w:cs="Arial"/>
          <w:color w:val="000000"/>
          <w:sz w:val="20"/>
          <w:szCs w:val="20"/>
        </w:rPr>
        <w:t>6</w:t>
      </w:r>
      <w:r w:rsidR="00B76AB3" w:rsidRPr="00B76AB3">
        <w:rPr>
          <w:rFonts w:ascii="Palatino Linotype" w:hAnsi="Palatino Linotype" w:cs="Arial"/>
          <w:color w:val="000000"/>
          <w:sz w:val="20"/>
          <w:szCs w:val="20"/>
        </w:rPr>
        <w:t xml:space="preserve"> této smlouvy. </w:t>
      </w:r>
      <w:r w:rsidR="00AF3E5C" w:rsidRPr="007D2D8C">
        <w:rPr>
          <w:rFonts w:ascii="Palatino Linotype" w:hAnsi="Palatino Linotype" w:cs="Arial"/>
          <w:color w:val="000000"/>
          <w:sz w:val="20"/>
          <w:szCs w:val="20"/>
        </w:rPr>
        <w:t xml:space="preserve">Pro posouzení kvality práce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e a kvality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jsou považována za závazná jednak veškerá ustanovení ČSN, EN, a to jak v části závazné, tak doporučující, a technických podmínek výrobců materiálů použitých při zhotovování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w:t>
      </w:r>
    </w:p>
    <w:p w14:paraId="23A3D7A3" w14:textId="5F943CE3" w:rsidR="00C61B5E" w:rsidRPr="00085553" w:rsidRDefault="00C61B5E" w:rsidP="00F6011C">
      <w:pPr>
        <w:pStyle w:val="Zkladntext"/>
        <w:numPr>
          <w:ilvl w:val="1"/>
          <w:numId w:val="13"/>
        </w:numPr>
        <w:spacing w:after="0" w:line="320" w:lineRule="atLeast"/>
        <w:jc w:val="both"/>
        <w:rPr>
          <w:rFonts w:ascii="Palatino Linotype" w:hAnsi="Palatino Linotype" w:cs="Arial"/>
          <w:b/>
          <w:color w:val="000000"/>
        </w:rPr>
      </w:pPr>
      <w:r w:rsidRPr="00085553">
        <w:rPr>
          <w:rFonts w:ascii="Palatino Linotype" w:hAnsi="Palatino Linotype" w:cs="Arial"/>
          <w:b/>
          <w:color w:val="000000"/>
        </w:rPr>
        <w:t>Kontroly zakrývaných prací</w:t>
      </w:r>
    </w:p>
    <w:p w14:paraId="0AB89F87" w14:textId="08C7C75F" w:rsidR="00692BE5" w:rsidRPr="00085553" w:rsidRDefault="00692BE5"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085553">
        <w:rPr>
          <w:rFonts w:ascii="Palatino Linotype" w:hAnsi="Palatino Linotype" w:cs="Arial"/>
          <w:color w:val="000000"/>
          <w:sz w:val="20"/>
          <w:szCs w:val="20"/>
        </w:rPr>
        <w:t xml:space="preserve">Objednatel, </w:t>
      </w:r>
      <w:r w:rsidR="00277697" w:rsidRPr="00085553">
        <w:rPr>
          <w:rFonts w:ascii="Palatino Linotype" w:hAnsi="Palatino Linotype" w:cs="Arial"/>
          <w:color w:val="000000"/>
          <w:sz w:val="20"/>
          <w:szCs w:val="20"/>
        </w:rPr>
        <w:t>TDI</w:t>
      </w:r>
      <w:r w:rsidRPr="00085553">
        <w:rPr>
          <w:rFonts w:ascii="Palatino Linotype" w:hAnsi="Palatino Linotype" w:cs="Arial"/>
          <w:color w:val="000000"/>
          <w:sz w:val="20"/>
          <w:szCs w:val="20"/>
        </w:rPr>
        <w:t xml:space="preserve"> a AD jsou oprávněni kontrolovat </w:t>
      </w:r>
      <w:r w:rsidR="00935121" w:rsidRPr="00085553">
        <w:rPr>
          <w:rFonts w:ascii="Palatino Linotype" w:hAnsi="Palatino Linotype" w:cs="Arial"/>
          <w:color w:val="000000"/>
          <w:sz w:val="20"/>
          <w:szCs w:val="20"/>
        </w:rPr>
        <w:t>plnění</w:t>
      </w:r>
      <w:r w:rsidRPr="00085553">
        <w:rPr>
          <w:rFonts w:ascii="Palatino Linotype" w:hAnsi="Palatino Linotype" w:cs="Arial"/>
          <w:color w:val="000000"/>
          <w:sz w:val="20"/>
          <w:szCs w:val="20"/>
        </w:rPr>
        <w:t xml:space="preserve"> v každé fázi jeho provádění. Jedná se zejména o konstrukce a práce, které vyžadují kontrolu před jejich zakrytím. </w:t>
      </w:r>
      <w:r w:rsidR="00935121" w:rsidRPr="00085553">
        <w:rPr>
          <w:rFonts w:ascii="Palatino Linotype" w:hAnsi="Palatino Linotype" w:cs="Arial"/>
          <w:color w:val="000000"/>
          <w:sz w:val="20"/>
          <w:szCs w:val="20"/>
        </w:rPr>
        <w:t>Dodavatel</w:t>
      </w:r>
      <w:r w:rsidRPr="00085553">
        <w:rPr>
          <w:rFonts w:ascii="Palatino Linotype" w:hAnsi="Palatino Linotype" w:cs="Arial"/>
          <w:color w:val="000000"/>
          <w:sz w:val="20"/>
          <w:szCs w:val="20"/>
        </w:rPr>
        <w:t xml:space="preserve"> je povinen vyzvat </w:t>
      </w:r>
      <w:r w:rsidR="00277697" w:rsidRPr="00085553">
        <w:rPr>
          <w:rFonts w:ascii="Palatino Linotype" w:hAnsi="Palatino Linotype" w:cs="Arial"/>
          <w:color w:val="000000"/>
          <w:sz w:val="20"/>
          <w:szCs w:val="20"/>
        </w:rPr>
        <w:t>TDI</w:t>
      </w:r>
      <w:r w:rsidRPr="00085553">
        <w:rPr>
          <w:rFonts w:ascii="Palatino Linotype" w:hAnsi="Palatino Linotype" w:cs="Arial"/>
          <w:color w:val="000000"/>
          <w:sz w:val="20"/>
          <w:szCs w:val="20"/>
        </w:rPr>
        <w:t xml:space="preserve"> ke kontrole zakrývaných konstrukcí v průběhu výstavby 3 pracovní dny předem, a to zápisem ve stavebním deníku. </w:t>
      </w:r>
      <w:r w:rsidR="00935121" w:rsidRPr="00085553">
        <w:rPr>
          <w:rFonts w:ascii="Palatino Linotype" w:hAnsi="Palatino Linotype" w:cs="Arial"/>
          <w:color w:val="000000"/>
          <w:sz w:val="20"/>
          <w:szCs w:val="20"/>
        </w:rPr>
        <w:t>Dodavatel</w:t>
      </w:r>
      <w:r w:rsidRPr="00085553">
        <w:rPr>
          <w:rFonts w:ascii="Palatino Linotype" w:hAnsi="Palatino Linotype" w:cs="Arial"/>
          <w:color w:val="000000"/>
          <w:sz w:val="20"/>
          <w:szCs w:val="20"/>
        </w:rPr>
        <w:t xml:space="preserve"> je povinen zajistit přístup ke kontrolovaným konstrukcím a pracím tak, aby </w:t>
      </w:r>
      <w:r w:rsidR="00277697" w:rsidRPr="00085553">
        <w:rPr>
          <w:rFonts w:ascii="Palatino Linotype" w:hAnsi="Palatino Linotype" w:cs="Arial"/>
          <w:color w:val="000000"/>
          <w:sz w:val="20"/>
          <w:szCs w:val="20"/>
        </w:rPr>
        <w:t>TDI</w:t>
      </w:r>
      <w:r w:rsidRPr="00085553">
        <w:rPr>
          <w:rFonts w:ascii="Palatino Linotype" w:hAnsi="Palatino Linotype" w:cs="Arial"/>
          <w:color w:val="000000"/>
          <w:sz w:val="20"/>
          <w:szCs w:val="20"/>
        </w:rPr>
        <w:t xml:space="preserve"> mohl tuto kontrolu provést s odbornou péčí. Pokud </w:t>
      </w:r>
      <w:r w:rsidR="00935121" w:rsidRPr="00085553">
        <w:rPr>
          <w:rFonts w:ascii="Palatino Linotype" w:hAnsi="Palatino Linotype" w:cs="Arial"/>
          <w:color w:val="000000"/>
          <w:sz w:val="20"/>
          <w:szCs w:val="20"/>
        </w:rPr>
        <w:t>dodavatel</w:t>
      </w:r>
      <w:r w:rsidRPr="00085553">
        <w:rPr>
          <w:rFonts w:ascii="Palatino Linotype" w:hAnsi="Palatino Linotype" w:cs="Arial"/>
          <w:color w:val="000000"/>
          <w:sz w:val="20"/>
          <w:szCs w:val="20"/>
        </w:rPr>
        <w:t xml:space="preserve"> nezajistí </w:t>
      </w:r>
      <w:r w:rsidR="00277697" w:rsidRPr="00085553">
        <w:rPr>
          <w:rFonts w:ascii="Palatino Linotype" w:hAnsi="Palatino Linotype" w:cs="Arial"/>
          <w:color w:val="000000"/>
          <w:sz w:val="20"/>
          <w:szCs w:val="20"/>
        </w:rPr>
        <w:t>TDI</w:t>
      </w:r>
      <w:r w:rsidRPr="00085553">
        <w:rPr>
          <w:rFonts w:ascii="Palatino Linotype" w:hAnsi="Palatino Linotype" w:cs="Arial"/>
          <w:color w:val="000000"/>
          <w:sz w:val="20"/>
          <w:szCs w:val="20"/>
        </w:rPr>
        <w:t xml:space="preserve"> tento přístup, je </w:t>
      </w:r>
      <w:r w:rsidR="00277697" w:rsidRPr="00085553">
        <w:rPr>
          <w:rFonts w:ascii="Palatino Linotype" w:hAnsi="Palatino Linotype" w:cs="Arial"/>
          <w:color w:val="000000"/>
          <w:sz w:val="20"/>
          <w:szCs w:val="20"/>
        </w:rPr>
        <w:t>TDI</w:t>
      </w:r>
      <w:r w:rsidRPr="00085553">
        <w:rPr>
          <w:rFonts w:ascii="Palatino Linotype" w:hAnsi="Palatino Linotype" w:cs="Arial"/>
          <w:color w:val="000000"/>
          <w:sz w:val="20"/>
          <w:szCs w:val="20"/>
        </w:rPr>
        <w:t xml:space="preserve"> nebo objednatel oprávněn vydat nesouhlas se zakrytím části </w:t>
      </w:r>
      <w:r w:rsidR="00935121" w:rsidRPr="00085553">
        <w:rPr>
          <w:rFonts w:ascii="Palatino Linotype" w:hAnsi="Palatino Linotype" w:cs="Arial"/>
          <w:color w:val="000000"/>
          <w:sz w:val="20"/>
          <w:szCs w:val="20"/>
        </w:rPr>
        <w:t>plnění</w:t>
      </w:r>
      <w:r w:rsidRPr="00085553">
        <w:rPr>
          <w:rFonts w:ascii="Palatino Linotype" w:hAnsi="Palatino Linotype" w:cs="Arial"/>
          <w:color w:val="000000"/>
          <w:sz w:val="20"/>
          <w:szCs w:val="20"/>
        </w:rPr>
        <w:t xml:space="preserve">. Kontrola objednatele nebo </w:t>
      </w:r>
      <w:r w:rsidR="00277697" w:rsidRPr="00085553">
        <w:rPr>
          <w:rFonts w:ascii="Palatino Linotype" w:hAnsi="Palatino Linotype" w:cs="Arial"/>
          <w:color w:val="000000"/>
          <w:sz w:val="20"/>
          <w:szCs w:val="20"/>
        </w:rPr>
        <w:t>TDI</w:t>
      </w:r>
      <w:r w:rsidRPr="00085553">
        <w:rPr>
          <w:rFonts w:ascii="Palatino Linotype" w:hAnsi="Palatino Linotype" w:cs="Arial"/>
          <w:color w:val="000000"/>
          <w:sz w:val="20"/>
          <w:szCs w:val="20"/>
        </w:rPr>
        <w:t xml:space="preserve"> zakrývacích prací nemá vliv na odpovědnost </w:t>
      </w:r>
      <w:r w:rsidR="00935121" w:rsidRPr="00085553">
        <w:rPr>
          <w:rFonts w:ascii="Palatino Linotype" w:hAnsi="Palatino Linotype" w:cs="Arial"/>
          <w:color w:val="000000"/>
          <w:sz w:val="20"/>
          <w:szCs w:val="20"/>
        </w:rPr>
        <w:t>dodavatel</w:t>
      </w:r>
      <w:r w:rsidRPr="00085553">
        <w:rPr>
          <w:rFonts w:ascii="Palatino Linotype" w:hAnsi="Palatino Linotype" w:cs="Arial"/>
          <w:color w:val="000000"/>
          <w:sz w:val="20"/>
          <w:szCs w:val="20"/>
        </w:rPr>
        <w:t xml:space="preserve">e za vady </w:t>
      </w:r>
      <w:r w:rsidR="00935121" w:rsidRPr="00085553">
        <w:rPr>
          <w:rFonts w:ascii="Palatino Linotype" w:hAnsi="Palatino Linotype" w:cs="Arial"/>
          <w:color w:val="000000"/>
          <w:sz w:val="20"/>
          <w:szCs w:val="20"/>
        </w:rPr>
        <w:t>plnění</w:t>
      </w:r>
      <w:r w:rsidRPr="00085553">
        <w:rPr>
          <w:rFonts w:ascii="Palatino Linotype" w:hAnsi="Palatino Linotype" w:cs="Arial"/>
          <w:color w:val="000000"/>
          <w:sz w:val="20"/>
          <w:szCs w:val="20"/>
        </w:rPr>
        <w:t>.</w:t>
      </w:r>
    </w:p>
    <w:p w14:paraId="40D37EF6" w14:textId="08063337" w:rsidR="00692BE5" w:rsidRPr="00085553" w:rsidRDefault="00692BE5" w:rsidP="00F6011C">
      <w:pPr>
        <w:pStyle w:val="Seznam3"/>
        <w:numPr>
          <w:ilvl w:val="2"/>
          <w:numId w:val="13"/>
        </w:numPr>
        <w:tabs>
          <w:tab w:val="clear" w:pos="720"/>
        </w:tabs>
        <w:spacing w:line="320" w:lineRule="atLeast"/>
        <w:ind w:left="709" w:hanging="709"/>
        <w:contextualSpacing w:val="0"/>
        <w:rPr>
          <w:rFonts w:ascii="Arial" w:hAnsi="Arial" w:cs="Arial"/>
          <w:sz w:val="18"/>
          <w:szCs w:val="18"/>
        </w:rPr>
      </w:pPr>
      <w:r w:rsidRPr="00085553">
        <w:rPr>
          <w:rFonts w:ascii="Palatino Linotype" w:hAnsi="Palatino Linotype" w:cs="Arial"/>
          <w:color w:val="000000"/>
          <w:sz w:val="20"/>
          <w:szCs w:val="20"/>
        </w:rPr>
        <w:t xml:space="preserve">Souhlas či nesouhlas se zakrytím části </w:t>
      </w:r>
      <w:r w:rsidR="00935121" w:rsidRPr="00085553">
        <w:rPr>
          <w:rFonts w:ascii="Palatino Linotype" w:hAnsi="Palatino Linotype" w:cs="Arial"/>
          <w:color w:val="000000"/>
          <w:sz w:val="20"/>
          <w:szCs w:val="20"/>
        </w:rPr>
        <w:t>plnění</w:t>
      </w:r>
      <w:r w:rsidRPr="00085553">
        <w:rPr>
          <w:rFonts w:ascii="Palatino Linotype" w:hAnsi="Palatino Linotype" w:cs="Arial"/>
          <w:color w:val="000000"/>
          <w:sz w:val="20"/>
          <w:szCs w:val="20"/>
        </w:rPr>
        <w:t xml:space="preserve"> vydá  </w:t>
      </w:r>
      <w:r w:rsidR="00277697" w:rsidRPr="00085553">
        <w:rPr>
          <w:rFonts w:ascii="Palatino Linotype" w:hAnsi="Palatino Linotype" w:cs="Arial"/>
          <w:color w:val="000000"/>
          <w:sz w:val="20"/>
          <w:szCs w:val="20"/>
        </w:rPr>
        <w:t>TDI</w:t>
      </w:r>
      <w:r w:rsidRPr="00085553">
        <w:rPr>
          <w:rFonts w:ascii="Palatino Linotype" w:hAnsi="Palatino Linotype" w:cs="Arial"/>
          <w:color w:val="000000"/>
          <w:sz w:val="20"/>
          <w:szCs w:val="20"/>
        </w:rPr>
        <w:t xml:space="preserve"> neprodleně, nejpozději však do 48 hodin po jejich prověření písemně formou zápisu do stavebního deníku s případným odkazem na pořízený protokol.</w:t>
      </w:r>
    </w:p>
    <w:p w14:paraId="36C3273E" w14:textId="57D85F8B" w:rsidR="00692BE5" w:rsidRPr="00085553" w:rsidRDefault="00692BE5" w:rsidP="00F6011C">
      <w:pPr>
        <w:pStyle w:val="Seznam3"/>
        <w:numPr>
          <w:ilvl w:val="2"/>
          <w:numId w:val="13"/>
        </w:numPr>
        <w:tabs>
          <w:tab w:val="clear" w:pos="720"/>
        </w:tabs>
        <w:spacing w:line="320" w:lineRule="atLeast"/>
        <w:ind w:left="709" w:hanging="709"/>
        <w:contextualSpacing w:val="0"/>
        <w:rPr>
          <w:rFonts w:ascii="Arial" w:hAnsi="Arial" w:cs="Arial"/>
          <w:sz w:val="18"/>
          <w:szCs w:val="18"/>
        </w:rPr>
      </w:pPr>
      <w:r w:rsidRPr="00085553">
        <w:rPr>
          <w:rFonts w:ascii="Palatino Linotype" w:hAnsi="Palatino Linotype" w:cs="Arial"/>
          <w:color w:val="000000"/>
          <w:sz w:val="20"/>
          <w:szCs w:val="20"/>
        </w:rPr>
        <w:t xml:space="preserve">Ke kontrole zakrývaných prací předloží </w:t>
      </w:r>
      <w:r w:rsidR="00935121" w:rsidRPr="00085553">
        <w:rPr>
          <w:rFonts w:ascii="Palatino Linotype" w:hAnsi="Palatino Linotype" w:cs="Arial"/>
          <w:color w:val="000000"/>
          <w:sz w:val="20"/>
          <w:szCs w:val="20"/>
        </w:rPr>
        <w:t>dodavatel</w:t>
      </w:r>
      <w:r w:rsidRPr="00085553">
        <w:rPr>
          <w:rFonts w:ascii="Palatino Linotype" w:hAnsi="Palatino Linotype" w:cs="Arial"/>
          <w:color w:val="000000"/>
          <w:sz w:val="20"/>
          <w:szCs w:val="20"/>
        </w:rPr>
        <w:t xml:space="preserve"> veškeré výsledky o provedených zkouškách, jakosti materiálů použitých pro zakrývané práce, certifikáty a atesty. V případě, že by zakrytím prací došlo k znepřístupnění jiných částí stavby a znemožnění jejich budoucí kontroly, předloží </w:t>
      </w:r>
      <w:r w:rsidR="00935121" w:rsidRPr="00085553">
        <w:rPr>
          <w:rFonts w:ascii="Palatino Linotype" w:hAnsi="Palatino Linotype" w:cs="Arial"/>
          <w:color w:val="000000"/>
          <w:sz w:val="20"/>
          <w:szCs w:val="20"/>
        </w:rPr>
        <w:t>dodavatel</w:t>
      </w:r>
      <w:r w:rsidRPr="00085553">
        <w:rPr>
          <w:rFonts w:ascii="Palatino Linotype" w:hAnsi="Palatino Linotype" w:cs="Arial"/>
          <w:color w:val="000000"/>
          <w:sz w:val="20"/>
          <w:szCs w:val="20"/>
        </w:rPr>
        <w:t xml:space="preserve"> ke kontrole zakrývaných prací stejné dokumenty ohledně těchto částí </w:t>
      </w:r>
      <w:r w:rsidR="00935121" w:rsidRPr="00085553">
        <w:rPr>
          <w:rFonts w:ascii="Palatino Linotype" w:hAnsi="Palatino Linotype" w:cs="Arial"/>
          <w:color w:val="000000"/>
          <w:sz w:val="20"/>
          <w:szCs w:val="20"/>
        </w:rPr>
        <w:t>plnění</w:t>
      </w:r>
      <w:r w:rsidRPr="00085553">
        <w:rPr>
          <w:rFonts w:ascii="Palatino Linotype" w:hAnsi="Palatino Linotype" w:cs="Arial"/>
          <w:color w:val="000000"/>
          <w:sz w:val="20"/>
          <w:szCs w:val="20"/>
        </w:rPr>
        <w:t>.</w:t>
      </w:r>
    </w:p>
    <w:p w14:paraId="77C53C7A" w14:textId="0C44C376" w:rsidR="00692BE5" w:rsidRPr="00085553" w:rsidRDefault="00692BE5" w:rsidP="00F6011C">
      <w:pPr>
        <w:pStyle w:val="Seznam3"/>
        <w:numPr>
          <w:ilvl w:val="2"/>
          <w:numId w:val="13"/>
        </w:numPr>
        <w:tabs>
          <w:tab w:val="clear" w:pos="720"/>
        </w:tabs>
        <w:spacing w:line="320" w:lineRule="atLeast"/>
        <w:ind w:left="709" w:hanging="709"/>
        <w:contextualSpacing w:val="0"/>
        <w:rPr>
          <w:rFonts w:ascii="Arial" w:hAnsi="Arial" w:cs="Arial"/>
          <w:sz w:val="18"/>
          <w:szCs w:val="18"/>
        </w:rPr>
      </w:pPr>
      <w:r w:rsidRPr="00085553">
        <w:rPr>
          <w:rFonts w:ascii="Palatino Linotype" w:hAnsi="Palatino Linotype" w:cs="Arial"/>
          <w:color w:val="000000"/>
          <w:sz w:val="20"/>
          <w:szCs w:val="20"/>
        </w:rPr>
        <w:t xml:space="preserve">Nedostaví-li se objednatel nebo jeho zástupce k prověření zakrývaných konstrukcí či nevydá-li vyjádření dle odstavce 8.2.2 tohoto článku, má </w:t>
      </w:r>
      <w:r w:rsidR="00935121" w:rsidRPr="00085553">
        <w:rPr>
          <w:rFonts w:ascii="Palatino Linotype" w:hAnsi="Palatino Linotype" w:cs="Arial"/>
          <w:color w:val="000000"/>
          <w:sz w:val="20"/>
          <w:szCs w:val="20"/>
        </w:rPr>
        <w:t>dodavatel</w:t>
      </w:r>
      <w:r w:rsidRPr="00085553">
        <w:rPr>
          <w:rFonts w:ascii="Palatino Linotype" w:hAnsi="Palatino Linotype" w:cs="Arial"/>
          <w:color w:val="000000"/>
          <w:sz w:val="20"/>
          <w:szCs w:val="20"/>
        </w:rPr>
        <w:t xml:space="preserve"> právo tuto část </w:t>
      </w:r>
      <w:r w:rsidR="00935121" w:rsidRPr="00085553">
        <w:rPr>
          <w:rFonts w:ascii="Palatino Linotype" w:hAnsi="Palatino Linotype" w:cs="Arial"/>
          <w:color w:val="000000"/>
          <w:sz w:val="20"/>
          <w:szCs w:val="20"/>
        </w:rPr>
        <w:t>plnění</w:t>
      </w:r>
      <w:r w:rsidRPr="00085553">
        <w:rPr>
          <w:rFonts w:ascii="Palatino Linotype" w:hAnsi="Palatino Linotype" w:cs="Arial"/>
          <w:color w:val="000000"/>
          <w:sz w:val="20"/>
          <w:szCs w:val="20"/>
        </w:rPr>
        <w:t xml:space="preserve"> zakrýt. V případě žádosti objednatele je </w:t>
      </w:r>
      <w:r w:rsidR="00935121" w:rsidRPr="00085553">
        <w:rPr>
          <w:rFonts w:ascii="Palatino Linotype" w:hAnsi="Palatino Linotype" w:cs="Arial"/>
          <w:color w:val="000000"/>
          <w:sz w:val="20"/>
          <w:szCs w:val="20"/>
        </w:rPr>
        <w:t>dodavatel</w:t>
      </w:r>
      <w:r w:rsidRPr="00085553">
        <w:rPr>
          <w:rFonts w:ascii="Palatino Linotype" w:hAnsi="Palatino Linotype" w:cs="Arial"/>
          <w:color w:val="000000"/>
          <w:sz w:val="20"/>
          <w:szCs w:val="20"/>
        </w:rPr>
        <w:t xml:space="preserve"> povinen tuto část </w:t>
      </w:r>
      <w:r w:rsidR="00935121" w:rsidRPr="00085553">
        <w:rPr>
          <w:rFonts w:ascii="Palatino Linotype" w:hAnsi="Palatino Linotype" w:cs="Arial"/>
          <w:color w:val="000000"/>
          <w:sz w:val="20"/>
          <w:szCs w:val="20"/>
        </w:rPr>
        <w:t>plnění</w:t>
      </w:r>
      <w:r w:rsidRPr="00085553">
        <w:rPr>
          <w:rFonts w:ascii="Palatino Linotype" w:hAnsi="Palatino Linotype" w:cs="Arial"/>
          <w:color w:val="000000"/>
          <w:sz w:val="20"/>
          <w:szCs w:val="20"/>
        </w:rPr>
        <w:t xml:space="preserve"> odkrýt s tím, že náklady s tím spojené nese objednatel. To neplatí v případě vadného provedení zakryté části </w:t>
      </w:r>
      <w:r w:rsidR="00935121" w:rsidRPr="00085553">
        <w:rPr>
          <w:rFonts w:ascii="Palatino Linotype" w:hAnsi="Palatino Linotype" w:cs="Arial"/>
          <w:color w:val="000000"/>
          <w:sz w:val="20"/>
          <w:szCs w:val="20"/>
        </w:rPr>
        <w:t>plnění</w:t>
      </w:r>
      <w:r w:rsidRPr="00085553">
        <w:rPr>
          <w:rFonts w:ascii="Palatino Linotype" w:hAnsi="Palatino Linotype" w:cs="Arial"/>
          <w:color w:val="000000"/>
          <w:sz w:val="20"/>
          <w:szCs w:val="20"/>
        </w:rPr>
        <w:t xml:space="preserve">, kdy náklady nese </w:t>
      </w:r>
      <w:r w:rsidR="00935121" w:rsidRPr="00085553">
        <w:rPr>
          <w:rFonts w:ascii="Palatino Linotype" w:hAnsi="Palatino Linotype" w:cs="Arial"/>
          <w:color w:val="000000"/>
          <w:sz w:val="20"/>
          <w:szCs w:val="20"/>
        </w:rPr>
        <w:t>dodavatel</w:t>
      </w:r>
      <w:r w:rsidRPr="00085553">
        <w:rPr>
          <w:rFonts w:ascii="Palatino Linotype" w:hAnsi="Palatino Linotype" w:cs="Arial"/>
          <w:color w:val="000000"/>
          <w:sz w:val="20"/>
          <w:szCs w:val="20"/>
        </w:rPr>
        <w:t>.</w:t>
      </w:r>
    </w:p>
    <w:p w14:paraId="4D99BA02" w14:textId="66254F4F" w:rsidR="00692BE5" w:rsidRDefault="00935121" w:rsidP="00F6011C">
      <w:pPr>
        <w:pStyle w:val="Seznam3"/>
        <w:numPr>
          <w:ilvl w:val="2"/>
          <w:numId w:val="13"/>
        </w:numPr>
        <w:tabs>
          <w:tab w:val="clear" w:pos="720"/>
        </w:tabs>
        <w:spacing w:line="320" w:lineRule="atLeast"/>
        <w:ind w:left="709" w:hanging="709"/>
        <w:contextualSpacing w:val="0"/>
        <w:rPr>
          <w:rFonts w:ascii="Arial" w:hAnsi="Arial" w:cs="Arial"/>
          <w:sz w:val="18"/>
          <w:szCs w:val="18"/>
        </w:rPr>
      </w:pPr>
      <w:r>
        <w:rPr>
          <w:rFonts w:ascii="Palatino Linotype" w:hAnsi="Palatino Linotype" w:cs="Arial"/>
          <w:color w:val="000000"/>
          <w:sz w:val="20"/>
          <w:szCs w:val="20"/>
        </w:rPr>
        <w:t>Plnění</w:t>
      </w:r>
      <w:r w:rsidR="00692BE5" w:rsidRPr="00A56EFA">
        <w:rPr>
          <w:rFonts w:ascii="Palatino Linotype" w:hAnsi="Palatino Linotype" w:cs="Arial"/>
          <w:color w:val="000000"/>
          <w:sz w:val="20"/>
          <w:szCs w:val="20"/>
        </w:rPr>
        <w:t xml:space="preserve"> či části </w:t>
      </w:r>
      <w:r>
        <w:rPr>
          <w:rFonts w:ascii="Palatino Linotype" w:hAnsi="Palatino Linotype" w:cs="Arial"/>
          <w:color w:val="000000"/>
          <w:sz w:val="20"/>
          <w:szCs w:val="20"/>
        </w:rPr>
        <w:t>plnění</w:t>
      </w:r>
      <w:r w:rsidR="00692BE5" w:rsidRPr="00A56EFA">
        <w:rPr>
          <w:rFonts w:ascii="Palatino Linotype" w:hAnsi="Palatino Linotype" w:cs="Arial"/>
          <w:color w:val="000000"/>
          <w:sz w:val="20"/>
          <w:szCs w:val="20"/>
        </w:rPr>
        <w:t xml:space="preserve">, které vykazují prokazatelný nesoulad s projektovou dokumentací či písemnými pokyny objednatele, změny </w:t>
      </w:r>
      <w:r>
        <w:rPr>
          <w:rFonts w:ascii="Palatino Linotype" w:hAnsi="Palatino Linotype" w:cs="Arial"/>
          <w:color w:val="000000"/>
          <w:sz w:val="20"/>
          <w:szCs w:val="20"/>
        </w:rPr>
        <w:t>plnění</w:t>
      </w:r>
      <w:r w:rsidR="00692BE5" w:rsidRPr="00A56EFA">
        <w:rPr>
          <w:rFonts w:ascii="Palatino Linotype" w:hAnsi="Palatino Linotype" w:cs="Arial"/>
          <w:color w:val="000000"/>
          <w:sz w:val="20"/>
          <w:szCs w:val="20"/>
        </w:rPr>
        <w:t xml:space="preserve">, které </w:t>
      </w:r>
      <w:r>
        <w:rPr>
          <w:rFonts w:ascii="Palatino Linotype" w:hAnsi="Palatino Linotype" w:cs="Arial"/>
          <w:color w:val="000000"/>
          <w:sz w:val="20"/>
          <w:szCs w:val="20"/>
        </w:rPr>
        <w:t>dodavatel</w:t>
      </w:r>
      <w:r w:rsidR="00692BE5" w:rsidRPr="00A56EFA">
        <w:rPr>
          <w:rFonts w:ascii="Palatino Linotype" w:hAnsi="Palatino Linotype" w:cs="Arial"/>
          <w:color w:val="000000"/>
          <w:sz w:val="20"/>
          <w:szCs w:val="20"/>
        </w:rPr>
        <w:t xml:space="preserve"> provede bez písemného souhlasu objednatele a vadně provedené části </w:t>
      </w:r>
      <w:r>
        <w:rPr>
          <w:rFonts w:ascii="Palatino Linotype" w:hAnsi="Palatino Linotype" w:cs="Arial"/>
          <w:color w:val="000000"/>
          <w:sz w:val="20"/>
          <w:szCs w:val="20"/>
        </w:rPr>
        <w:t>plnění</w:t>
      </w:r>
      <w:r w:rsidR="00692BE5" w:rsidRPr="00A56EFA">
        <w:rPr>
          <w:rFonts w:ascii="Palatino Linotype" w:hAnsi="Palatino Linotype" w:cs="Arial"/>
          <w:color w:val="000000"/>
          <w:sz w:val="20"/>
          <w:szCs w:val="20"/>
        </w:rPr>
        <w:t xml:space="preserve"> se nehradí. </w:t>
      </w:r>
      <w:r>
        <w:rPr>
          <w:rFonts w:ascii="Palatino Linotype" w:hAnsi="Palatino Linotype" w:cs="Arial"/>
          <w:color w:val="000000"/>
          <w:sz w:val="20"/>
          <w:szCs w:val="20"/>
        </w:rPr>
        <w:t>Dodavatel</w:t>
      </w:r>
      <w:r w:rsidR="00692BE5" w:rsidRPr="00A56EFA">
        <w:rPr>
          <w:rFonts w:ascii="Palatino Linotype" w:hAnsi="Palatino Linotype" w:cs="Arial"/>
          <w:color w:val="000000"/>
          <w:sz w:val="20"/>
          <w:szCs w:val="20"/>
        </w:rPr>
        <w:t xml:space="preserve"> je musí na požádání ve lhůtě stanovené objednatelem odstranit, jinak může být provedeno jejich odstranění na jeho náklady třetí osobou. Tímto se </w:t>
      </w:r>
      <w:r>
        <w:rPr>
          <w:rFonts w:ascii="Palatino Linotype" w:hAnsi="Palatino Linotype" w:cs="Arial"/>
          <w:color w:val="000000"/>
          <w:sz w:val="20"/>
          <w:szCs w:val="20"/>
        </w:rPr>
        <w:t>dodavatel</w:t>
      </w:r>
      <w:r w:rsidR="00692BE5" w:rsidRPr="00A56EFA">
        <w:rPr>
          <w:rFonts w:ascii="Palatino Linotype" w:hAnsi="Palatino Linotype" w:cs="Arial"/>
          <w:color w:val="000000"/>
          <w:sz w:val="20"/>
          <w:szCs w:val="20"/>
        </w:rPr>
        <w:t xml:space="preserve"> nezbavuje odpovědnosti za </w:t>
      </w:r>
      <w:r>
        <w:rPr>
          <w:rFonts w:ascii="Palatino Linotype" w:hAnsi="Palatino Linotype" w:cs="Arial"/>
          <w:color w:val="000000"/>
          <w:sz w:val="20"/>
          <w:szCs w:val="20"/>
        </w:rPr>
        <w:t>plnění</w:t>
      </w:r>
      <w:r w:rsidR="00692BE5" w:rsidRPr="00A56EFA">
        <w:rPr>
          <w:rFonts w:ascii="Palatino Linotype" w:hAnsi="Palatino Linotype" w:cs="Arial"/>
          <w:color w:val="000000"/>
          <w:sz w:val="20"/>
          <w:szCs w:val="20"/>
        </w:rPr>
        <w:t xml:space="preserve"> jako celek ani jeho jednotlivých částí. </w:t>
      </w:r>
      <w:r>
        <w:rPr>
          <w:rFonts w:ascii="Palatino Linotype" w:hAnsi="Palatino Linotype" w:cs="Arial"/>
          <w:color w:val="000000"/>
          <w:sz w:val="20"/>
          <w:szCs w:val="20"/>
        </w:rPr>
        <w:t>Dodavatel</w:t>
      </w:r>
      <w:r w:rsidR="00692BE5" w:rsidRPr="00A56EFA">
        <w:rPr>
          <w:rFonts w:ascii="Palatino Linotype" w:hAnsi="Palatino Linotype" w:cs="Arial"/>
          <w:color w:val="000000"/>
          <w:sz w:val="20"/>
          <w:szCs w:val="20"/>
        </w:rPr>
        <w:t xml:space="preserve"> odpovídá objednateli za veškeré škody, které v důsledku takového jednání objednateli vzniknou.</w:t>
      </w:r>
    </w:p>
    <w:p w14:paraId="1F8B5F4B" w14:textId="32B62F33" w:rsidR="00692BE5" w:rsidRPr="00A56EFA" w:rsidRDefault="00935121" w:rsidP="00F6011C">
      <w:pPr>
        <w:pStyle w:val="Seznam3"/>
        <w:numPr>
          <w:ilvl w:val="2"/>
          <w:numId w:val="13"/>
        </w:numPr>
        <w:tabs>
          <w:tab w:val="clear" w:pos="720"/>
        </w:tabs>
        <w:spacing w:line="320" w:lineRule="atLeast"/>
        <w:ind w:left="709" w:hanging="709"/>
        <w:contextualSpacing w:val="0"/>
        <w:rPr>
          <w:rFonts w:ascii="Arial" w:hAnsi="Arial" w:cs="Arial"/>
          <w:sz w:val="18"/>
          <w:szCs w:val="18"/>
        </w:rPr>
      </w:pPr>
      <w:r>
        <w:rPr>
          <w:rFonts w:ascii="Palatino Linotype" w:hAnsi="Palatino Linotype" w:cs="Arial"/>
          <w:color w:val="000000"/>
          <w:sz w:val="20"/>
          <w:szCs w:val="20"/>
        </w:rPr>
        <w:t>Dodavatel</w:t>
      </w:r>
      <w:r w:rsidR="00692BE5" w:rsidRPr="00A56EFA">
        <w:rPr>
          <w:rFonts w:ascii="Palatino Linotype" w:hAnsi="Palatino Linotype" w:cs="Arial"/>
          <w:color w:val="000000"/>
          <w:sz w:val="20"/>
          <w:szCs w:val="20"/>
        </w:rPr>
        <w:t xml:space="preserve"> je povinen provádět práce v souladu s požadavky budoucích vlastníků inženýrských staveb a sítí, příp. správců inženýrských staveb a sítí, které objednatel sdělí </w:t>
      </w:r>
      <w:r>
        <w:rPr>
          <w:rFonts w:ascii="Palatino Linotype" w:hAnsi="Palatino Linotype" w:cs="Arial"/>
          <w:color w:val="000000"/>
          <w:sz w:val="20"/>
          <w:szCs w:val="20"/>
        </w:rPr>
        <w:t>dodavatel</w:t>
      </w:r>
      <w:r w:rsidR="00692BE5" w:rsidRPr="00A56EFA">
        <w:rPr>
          <w:rFonts w:ascii="Palatino Linotype" w:hAnsi="Palatino Linotype" w:cs="Arial"/>
          <w:color w:val="000000"/>
          <w:sz w:val="20"/>
          <w:szCs w:val="20"/>
        </w:rPr>
        <w:t>i.</w:t>
      </w:r>
    </w:p>
    <w:p w14:paraId="3EB1F3A3" w14:textId="5C555378" w:rsidR="00AF3E5C" w:rsidRPr="007D2D8C" w:rsidRDefault="00935121"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je povinen na vyzvání předat objednateli aktualizaci harmonogramu, který tvoří </w:t>
      </w:r>
      <w:r w:rsidR="00AF3E5C" w:rsidRPr="00CF6F25">
        <w:rPr>
          <w:rFonts w:ascii="Palatino Linotype" w:hAnsi="Palatino Linotype" w:cs="Arial"/>
          <w:color w:val="000000"/>
          <w:sz w:val="20"/>
          <w:szCs w:val="20"/>
        </w:rPr>
        <w:t>přílohu č. 3 této smlouvy</w:t>
      </w:r>
      <w:r w:rsidR="00AF3E5C" w:rsidRPr="007D2D8C">
        <w:rPr>
          <w:rFonts w:ascii="Palatino Linotype" w:hAnsi="Palatino Linotype" w:cs="Arial"/>
          <w:color w:val="000000"/>
          <w:sz w:val="20"/>
          <w:szCs w:val="20"/>
        </w:rPr>
        <w:t xml:space="preserve"> a umožnit objednateli ověření realizace příslušné dílčí části realizačního projektu z hlediska jeho souladu s požadavky objednatele. Veškeré změny tohoto harmonogramu podléhají schválení objednatele.</w:t>
      </w:r>
    </w:p>
    <w:p w14:paraId="4BDC8968" w14:textId="4E8F4304" w:rsidR="00AF3E5C" w:rsidRDefault="00AF3E5C"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Dokumentaci skutečného provedení stavby, obsahující zapracované veškeré její změny odsouhlasené objednatelem odevzdá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objednateli při předání příslušné části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Na žádost objednatele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dodá i případné </w:t>
      </w:r>
      <w:proofErr w:type="spellStart"/>
      <w:r w:rsidRPr="007D2D8C">
        <w:rPr>
          <w:rFonts w:ascii="Palatino Linotype" w:hAnsi="Palatino Linotype" w:cs="Arial"/>
          <w:color w:val="000000"/>
          <w:sz w:val="20"/>
          <w:szCs w:val="20"/>
        </w:rPr>
        <w:t>vícetisky</w:t>
      </w:r>
      <w:proofErr w:type="spellEnd"/>
      <w:r w:rsidRPr="007D2D8C">
        <w:rPr>
          <w:rFonts w:ascii="Palatino Linotype" w:hAnsi="Palatino Linotype" w:cs="Arial"/>
          <w:color w:val="000000"/>
          <w:sz w:val="20"/>
          <w:szCs w:val="20"/>
        </w:rPr>
        <w:t xml:space="preserve">. Náklady s pořízením </w:t>
      </w:r>
      <w:proofErr w:type="spellStart"/>
      <w:r w:rsidRPr="007D2D8C">
        <w:rPr>
          <w:rFonts w:ascii="Palatino Linotype" w:hAnsi="Palatino Linotype" w:cs="Arial"/>
          <w:color w:val="000000"/>
          <w:sz w:val="20"/>
          <w:szCs w:val="20"/>
        </w:rPr>
        <w:t>vícetisků</w:t>
      </w:r>
      <w:proofErr w:type="spellEnd"/>
      <w:r w:rsidRPr="007D2D8C">
        <w:rPr>
          <w:rFonts w:ascii="Palatino Linotype" w:hAnsi="Palatino Linotype" w:cs="Arial"/>
          <w:color w:val="000000"/>
          <w:sz w:val="20"/>
          <w:szCs w:val="20"/>
        </w:rPr>
        <w:t xml:space="preserve"> spojené hradí ta smluvní strana, která jejich potřebu vyvolala, popř. si je vyžádala.</w:t>
      </w:r>
      <w:r w:rsidR="00692BE5" w:rsidRPr="00692BE5">
        <w:rPr>
          <w:rFonts w:ascii="Palatino Linotype" w:hAnsi="Palatino Linotype" w:cs="Arial"/>
          <w:color w:val="000000"/>
          <w:sz w:val="20"/>
          <w:szCs w:val="20"/>
        </w:rPr>
        <w:t xml:space="preserve"> </w:t>
      </w:r>
    </w:p>
    <w:p w14:paraId="536111D8" w14:textId="77777777" w:rsidR="001C45AA" w:rsidRPr="007D2D8C" w:rsidRDefault="00C61B5E" w:rsidP="00F6011C">
      <w:pPr>
        <w:pStyle w:val="Zkladntext"/>
        <w:numPr>
          <w:ilvl w:val="1"/>
          <w:numId w:val="13"/>
        </w:numPr>
        <w:spacing w:after="0" w:line="320" w:lineRule="atLeast"/>
        <w:jc w:val="both"/>
        <w:rPr>
          <w:rFonts w:ascii="Palatino Linotype" w:hAnsi="Palatino Linotype" w:cs="Arial"/>
          <w:b/>
          <w:color w:val="000000"/>
        </w:rPr>
      </w:pPr>
      <w:r w:rsidRPr="00A56EFA">
        <w:rPr>
          <w:rFonts w:ascii="Palatino Linotype" w:hAnsi="Palatino Linotype" w:cs="Arial"/>
          <w:b/>
          <w:color w:val="000000"/>
        </w:rPr>
        <w:t>Zkoušky</w:t>
      </w:r>
    </w:p>
    <w:p w14:paraId="0E50FB92" w14:textId="612CEC51" w:rsidR="00692BE5" w:rsidRPr="00A56EFA" w:rsidRDefault="00935121"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692BE5" w:rsidRPr="00A56EFA">
        <w:rPr>
          <w:rFonts w:ascii="Palatino Linotype" w:hAnsi="Palatino Linotype" w:cs="Arial"/>
          <w:color w:val="000000"/>
          <w:sz w:val="20"/>
          <w:szCs w:val="20"/>
        </w:rPr>
        <w:t xml:space="preserve"> je povinen průběžně kontrolovat jakost dodávek a prověřovat doklady o dodávkách materiálů, konstrukcí a technologií. Dále prověřovat doklady o všech provedených průběžných zkouškách, revizích a měřeních dokládajících kvalitu a způsobilost </w:t>
      </w:r>
      <w:r>
        <w:rPr>
          <w:rFonts w:ascii="Palatino Linotype" w:hAnsi="Palatino Linotype" w:cs="Arial"/>
          <w:color w:val="000000"/>
          <w:sz w:val="20"/>
          <w:szCs w:val="20"/>
        </w:rPr>
        <w:t>plnění</w:t>
      </w:r>
      <w:r w:rsidR="00692BE5" w:rsidRPr="00A56EFA">
        <w:rPr>
          <w:rFonts w:ascii="Palatino Linotype" w:hAnsi="Palatino Linotype" w:cs="Arial"/>
          <w:color w:val="000000"/>
          <w:sz w:val="20"/>
          <w:szCs w:val="20"/>
        </w:rPr>
        <w:t xml:space="preserve"> a jeho částí, prověřovat a kontrolovat dodržování požadavků hygienických, požární ochrany, bezpečnosti, ochrany zdraví při práci, ochrany životního prostředí.</w:t>
      </w:r>
    </w:p>
    <w:p w14:paraId="53CFD6B2" w14:textId="1BEE46F7" w:rsidR="00692BE5" w:rsidRPr="00A56EFA" w:rsidRDefault="00692BE5"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 xml:space="preserve">Součástí plnění </w:t>
      </w:r>
      <w:r w:rsidR="00935121">
        <w:rPr>
          <w:rFonts w:ascii="Palatino Linotype" w:hAnsi="Palatino Linotype" w:cs="Arial"/>
          <w:color w:val="000000"/>
          <w:sz w:val="20"/>
          <w:szCs w:val="20"/>
        </w:rPr>
        <w:t>dodavatel</w:t>
      </w:r>
      <w:r w:rsidRPr="00A56EFA">
        <w:rPr>
          <w:rFonts w:ascii="Palatino Linotype" w:hAnsi="Palatino Linotype" w:cs="Arial"/>
          <w:color w:val="000000"/>
          <w:sz w:val="20"/>
          <w:szCs w:val="20"/>
        </w:rPr>
        <w:t xml:space="preserve">e a jedním z dokladů řádného provedení </w:t>
      </w:r>
      <w:r w:rsidR="00935121">
        <w:rPr>
          <w:rFonts w:ascii="Palatino Linotype" w:hAnsi="Palatino Linotype" w:cs="Arial"/>
          <w:color w:val="000000"/>
          <w:sz w:val="20"/>
          <w:szCs w:val="20"/>
        </w:rPr>
        <w:t>plnění</w:t>
      </w:r>
      <w:r w:rsidRPr="00A56EFA">
        <w:rPr>
          <w:rFonts w:ascii="Palatino Linotype" w:hAnsi="Palatino Linotype" w:cs="Arial"/>
          <w:color w:val="000000"/>
          <w:sz w:val="20"/>
          <w:szCs w:val="20"/>
        </w:rPr>
        <w:t xml:space="preserve">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w:t>
      </w:r>
      <w:r w:rsidR="00935121">
        <w:rPr>
          <w:rFonts w:ascii="Palatino Linotype" w:hAnsi="Palatino Linotype" w:cs="Arial"/>
          <w:color w:val="000000"/>
          <w:sz w:val="20"/>
          <w:szCs w:val="20"/>
        </w:rPr>
        <w:t>plnění</w:t>
      </w:r>
      <w:r w:rsidRPr="00A56EFA">
        <w:rPr>
          <w:rFonts w:ascii="Palatino Linotype" w:hAnsi="Palatino Linotype" w:cs="Arial"/>
          <w:color w:val="000000"/>
          <w:sz w:val="20"/>
          <w:szCs w:val="20"/>
        </w:rPr>
        <w:t>.</w:t>
      </w:r>
    </w:p>
    <w:p w14:paraId="676C4F84" w14:textId="510DA225" w:rsidR="00692BE5" w:rsidRPr="00A56EFA" w:rsidRDefault="00692BE5"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 xml:space="preserve">Objednatel předá </w:t>
      </w:r>
      <w:r w:rsidR="00935121">
        <w:rPr>
          <w:rFonts w:ascii="Palatino Linotype" w:hAnsi="Palatino Linotype" w:cs="Arial"/>
          <w:color w:val="000000"/>
          <w:sz w:val="20"/>
          <w:szCs w:val="20"/>
        </w:rPr>
        <w:t>dodavatel</w:t>
      </w:r>
      <w:r w:rsidRPr="00A56EFA">
        <w:rPr>
          <w:rFonts w:ascii="Palatino Linotype" w:hAnsi="Palatino Linotype" w:cs="Arial"/>
          <w:color w:val="000000"/>
          <w:sz w:val="20"/>
          <w:szCs w:val="20"/>
        </w:rPr>
        <w:t xml:space="preserve">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41336786" w14:textId="6F1413CB" w:rsidR="00692BE5" w:rsidRPr="00A56EFA" w:rsidRDefault="00692BE5"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 xml:space="preserve">O konání jednotlivých zkoušek vyrozumí </w:t>
      </w:r>
      <w:r w:rsidR="00935121">
        <w:rPr>
          <w:rFonts w:ascii="Palatino Linotype" w:hAnsi="Palatino Linotype" w:cs="Arial"/>
          <w:color w:val="000000"/>
          <w:sz w:val="20"/>
          <w:szCs w:val="20"/>
        </w:rPr>
        <w:t>dodavatel</w:t>
      </w:r>
      <w:r w:rsidRPr="00A56EFA">
        <w:rPr>
          <w:rFonts w:ascii="Palatino Linotype" w:hAnsi="Palatino Linotype" w:cs="Arial"/>
          <w:color w:val="000000"/>
          <w:sz w:val="20"/>
          <w:szCs w:val="20"/>
        </w:rPr>
        <w:t xml:space="preserve"> objednatele a další zainteresované strany zápisem do stavebního deníku alespoň 3 pracovní dny předem. Nebude-li možné jednotlivé zkoušky provést, dohodnou se strany, jakým náhradním způsobem osvědčí </w:t>
      </w:r>
      <w:r w:rsidR="00935121">
        <w:rPr>
          <w:rFonts w:ascii="Palatino Linotype" w:hAnsi="Palatino Linotype" w:cs="Arial"/>
          <w:color w:val="000000"/>
          <w:sz w:val="20"/>
          <w:szCs w:val="20"/>
        </w:rPr>
        <w:t>dodavatel</w:t>
      </w:r>
      <w:r w:rsidRPr="00A56EFA">
        <w:rPr>
          <w:rFonts w:ascii="Palatino Linotype" w:hAnsi="Palatino Linotype" w:cs="Arial"/>
          <w:color w:val="000000"/>
          <w:sz w:val="20"/>
          <w:szCs w:val="20"/>
        </w:rPr>
        <w:t xml:space="preserve"> způsobilost </w:t>
      </w:r>
      <w:r w:rsidR="00935121">
        <w:rPr>
          <w:rFonts w:ascii="Palatino Linotype" w:hAnsi="Palatino Linotype" w:cs="Arial"/>
          <w:color w:val="000000"/>
          <w:sz w:val="20"/>
          <w:szCs w:val="20"/>
        </w:rPr>
        <w:t>plnění</w:t>
      </w:r>
      <w:r w:rsidRPr="00A56EFA">
        <w:rPr>
          <w:rFonts w:ascii="Palatino Linotype" w:hAnsi="Palatino Linotype" w:cs="Arial"/>
          <w:color w:val="000000"/>
          <w:sz w:val="20"/>
          <w:szCs w:val="20"/>
        </w:rPr>
        <w:t xml:space="preserve">, popř. jeho dílčí části. Jakmile odpadne překážka, která brání provedení zkoušky, je </w:t>
      </w:r>
      <w:r w:rsidR="00935121">
        <w:rPr>
          <w:rFonts w:ascii="Palatino Linotype" w:hAnsi="Palatino Linotype" w:cs="Arial"/>
          <w:color w:val="000000"/>
          <w:sz w:val="20"/>
          <w:szCs w:val="20"/>
        </w:rPr>
        <w:t>dodavatel</w:t>
      </w:r>
      <w:r w:rsidRPr="00A56EFA">
        <w:rPr>
          <w:rFonts w:ascii="Palatino Linotype" w:hAnsi="Palatino Linotype" w:cs="Arial"/>
          <w:color w:val="000000"/>
          <w:sz w:val="20"/>
          <w:szCs w:val="20"/>
        </w:rPr>
        <w:t xml:space="preserve"> povinen dodatečně zkoušky provést, a to v potřebném rozsahu.</w:t>
      </w:r>
    </w:p>
    <w:p w14:paraId="6C176116" w14:textId="77777777" w:rsidR="00692BE5" w:rsidRPr="00A56EFA" w:rsidRDefault="00692BE5"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Výsledek zkoušek bude doložen formou zápisu případně protokolu o jejich provedení.</w:t>
      </w:r>
    </w:p>
    <w:p w14:paraId="70447BDF" w14:textId="20F3ADFD" w:rsidR="00692BE5" w:rsidRPr="00DE1313" w:rsidRDefault="00692BE5" w:rsidP="00F6011C">
      <w:pPr>
        <w:pStyle w:val="Seznam3"/>
        <w:numPr>
          <w:ilvl w:val="2"/>
          <w:numId w:val="13"/>
        </w:numPr>
        <w:tabs>
          <w:tab w:val="clear" w:pos="720"/>
        </w:tabs>
        <w:spacing w:line="320" w:lineRule="atLeast"/>
        <w:ind w:left="709" w:hanging="709"/>
        <w:contextualSpacing w:val="0"/>
        <w:rPr>
          <w:rFonts w:ascii="Arial" w:hAnsi="Arial" w:cs="Arial"/>
          <w:sz w:val="18"/>
          <w:szCs w:val="18"/>
        </w:rPr>
      </w:pPr>
      <w:r w:rsidRPr="00A56EFA">
        <w:rPr>
          <w:rFonts w:ascii="Palatino Linotype" w:hAnsi="Palatino Linotype" w:cs="Arial"/>
          <w:color w:val="000000"/>
          <w:sz w:val="20"/>
          <w:szCs w:val="20"/>
        </w:rPr>
        <w:t xml:space="preserve">Objednatel si může vyžádat za úhradu a v dohodnuté lhůtě dodatečné zkoušky, potvrzující kvalitu zhotoveného </w:t>
      </w:r>
      <w:r w:rsidR="00935121">
        <w:rPr>
          <w:rFonts w:ascii="Palatino Linotype" w:hAnsi="Palatino Linotype" w:cs="Arial"/>
          <w:color w:val="000000"/>
          <w:sz w:val="20"/>
          <w:szCs w:val="20"/>
        </w:rPr>
        <w:t>plnění</w:t>
      </w:r>
      <w:r w:rsidRPr="00A56EFA">
        <w:rPr>
          <w:rFonts w:ascii="Palatino Linotype" w:hAnsi="Palatino Linotype" w:cs="Arial"/>
          <w:color w:val="000000"/>
          <w:sz w:val="20"/>
          <w:szCs w:val="20"/>
        </w:rPr>
        <w:t xml:space="preserve">, které považuje za potřebné. Pokud výsledek zkoušky nebude vyhovující, nese náklady na její provedení </w:t>
      </w:r>
      <w:r w:rsidR="00935121">
        <w:rPr>
          <w:rFonts w:ascii="Palatino Linotype" w:hAnsi="Palatino Linotype" w:cs="Arial"/>
          <w:color w:val="000000"/>
          <w:sz w:val="20"/>
          <w:szCs w:val="20"/>
        </w:rPr>
        <w:t>dodavatel</w:t>
      </w:r>
      <w:r w:rsidRPr="00A56EFA">
        <w:rPr>
          <w:rFonts w:ascii="Palatino Linotype" w:hAnsi="Palatino Linotype" w:cs="Arial"/>
          <w:color w:val="000000"/>
          <w:sz w:val="20"/>
          <w:szCs w:val="20"/>
        </w:rPr>
        <w:t xml:space="preserve"> sám.</w:t>
      </w:r>
    </w:p>
    <w:p w14:paraId="4844C6A5" w14:textId="27C1ACEF" w:rsidR="00AF3E5C" w:rsidRPr="00B4177C" w:rsidRDefault="00935121" w:rsidP="00F6011C">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není oprávněn bez písemného souhlasu objednatele poskytovat třetím osobám realizační projektovou dokumentaci. </w:t>
      </w:r>
    </w:p>
    <w:p w14:paraId="1185854E" w14:textId="77777777" w:rsidR="00AF3E5C" w:rsidRPr="007D2D8C" w:rsidRDefault="00AF3E5C" w:rsidP="00F6011C">
      <w:pPr>
        <w:pStyle w:val="Seznam2"/>
        <w:numPr>
          <w:ilvl w:val="1"/>
          <w:numId w:val="13"/>
        </w:numPr>
        <w:spacing w:line="320" w:lineRule="atLeast"/>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Stavební deník</w:t>
      </w:r>
    </w:p>
    <w:p w14:paraId="4A57C140" w14:textId="37A40CE7" w:rsidR="00AF3E5C" w:rsidRPr="007D2D8C" w:rsidRDefault="00935121" w:rsidP="00F6011C">
      <w:pPr>
        <w:pStyle w:val="Pokraovnseznamu3"/>
        <w:numPr>
          <w:ilvl w:val="2"/>
          <w:numId w:val="13"/>
        </w:numPr>
        <w:spacing w:after="0" w:line="320" w:lineRule="atLeast"/>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povede ve smyslu ustanovení § 157 zák. č. 183/2006 Sb., (stavební zákon) stavební deník jako doklad o průběhu stavby a to ode dne převzetí staveniště. </w:t>
      </w:r>
    </w:p>
    <w:p w14:paraId="239D8BC5" w14:textId="77777777" w:rsidR="00AF3E5C" w:rsidRPr="007D2D8C" w:rsidRDefault="00AF3E5C" w:rsidP="00F6011C">
      <w:pPr>
        <w:pStyle w:val="Pokraovnseznamu3"/>
        <w:numPr>
          <w:ilvl w:val="2"/>
          <w:numId w:val="13"/>
        </w:numPr>
        <w:spacing w:after="0"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Jméno osoby oprávněné podepisovat zápisy ve stavebním deníku bude uvedeno oběma stranami zápisem v úvodním listu každého deníku.</w:t>
      </w:r>
    </w:p>
    <w:p w14:paraId="6E07BE09" w14:textId="2C26F808" w:rsidR="00AF3E5C" w:rsidRPr="007D2D8C" w:rsidRDefault="00935121" w:rsidP="00F6011C">
      <w:pPr>
        <w:pStyle w:val="Pokraovnseznamu3"/>
        <w:numPr>
          <w:ilvl w:val="2"/>
          <w:numId w:val="13"/>
        </w:numPr>
        <w:spacing w:after="0" w:line="320" w:lineRule="atLeast"/>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je povinen první kopii denních záznamů předávat objednateli. Druhý průpis denních záznamů je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povinen uložit odděleně od originálu tak, aby byl k dispozici v případě ztráty nebo zničení deníku.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je povinen stavební deník chránit, stavební deník musí být k dispozici objednateli a veřejnoprávním orgánům denně kdykoli v průběhu práce na staveništi.</w:t>
      </w:r>
    </w:p>
    <w:p w14:paraId="3A124553" w14:textId="77777777" w:rsidR="00AF3E5C" w:rsidRPr="007D2D8C" w:rsidRDefault="00AF3E5C" w:rsidP="00F6011C">
      <w:pPr>
        <w:pStyle w:val="Pokraovnseznamu3"/>
        <w:numPr>
          <w:ilvl w:val="2"/>
          <w:numId w:val="13"/>
        </w:numPr>
        <w:spacing w:after="0"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69FA43E9" w14:textId="77777777" w:rsidR="00AF3E5C" w:rsidRPr="007D2D8C" w:rsidRDefault="00AF3E5C" w:rsidP="00F6011C">
      <w:pPr>
        <w:pStyle w:val="Pokraovnseznamu3"/>
        <w:spacing w:after="0" w:line="320" w:lineRule="atLeast"/>
        <w:ind w:left="720"/>
        <w:rPr>
          <w:rFonts w:ascii="Palatino Linotype" w:hAnsi="Palatino Linotype" w:cs="Arial"/>
          <w:color w:val="000000"/>
          <w:sz w:val="20"/>
          <w:szCs w:val="20"/>
        </w:rPr>
      </w:pPr>
    </w:p>
    <w:p w14:paraId="410C3BC7" w14:textId="66F98158" w:rsidR="00AF3E5C" w:rsidRPr="002238A8" w:rsidRDefault="004A2151" w:rsidP="00F6011C">
      <w:pPr>
        <w:pStyle w:val="Zkladntext"/>
        <w:numPr>
          <w:ilvl w:val="1"/>
          <w:numId w:val="13"/>
        </w:numPr>
        <w:spacing w:after="0" w:line="320" w:lineRule="atLeast"/>
        <w:jc w:val="both"/>
        <w:rPr>
          <w:rFonts w:ascii="Palatino Linotype" w:hAnsi="Palatino Linotype" w:cs="Arial"/>
          <w:b/>
          <w:color w:val="000000"/>
        </w:rPr>
      </w:pPr>
      <w:r>
        <w:rPr>
          <w:rFonts w:ascii="Palatino Linotype" w:hAnsi="Palatino Linotype" w:cs="Arial"/>
          <w:b/>
          <w:color w:val="000000"/>
        </w:rPr>
        <w:t xml:space="preserve">Místo plnění - </w:t>
      </w:r>
      <w:r w:rsidR="00AF3E5C" w:rsidRPr="002238A8">
        <w:rPr>
          <w:rFonts w:ascii="Palatino Linotype" w:hAnsi="Palatino Linotype" w:cs="Arial"/>
          <w:b/>
          <w:color w:val="000000"/>
        </w:rPr>
        <w:t>Staveniště a jeho zařízení</w:t>
      </w:r>
    </w:p>
    <w:p w14:paraId="0D5E1DFC" w14:textId="5195419E" w:rsidR="00AF3E5C" w:rsidRPr="007D2D8C" w:rsidRDefault="00AF3E5C" w:rsidP="00F6011C">
      <w:pPr>
        <w:pStyle w:val="Seznam3"/>
        <w:numPr>
          <w:ilvl w:val="2"/>
          <w:numId w:val="13"/>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se zavazuje předat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i staveniště </w:t>
      </w:r>
      <w:r w:rsidR="009A733E">
        <w:rPr>
          <w:rFonts w:ascii="Palatino Linotype" w:hAnsi="Palatino Linotype" w:cs="Arial"/>
          <w:color w:val="000000"/>
          <w:sz w:val="20"/>
          <w:szCs w:val="20"/>
        </w:rPr>
        <w:t xml:space="preserve">a </w:t>
      </w:r>
      <w:r w:rsidR="00935121">
        <w:rPr>
          <w:rFonts w:ascii="Palatino Linotype" w:hAnsi="Palatino Linotype" w:cs="Arial"/>
          <w:color w:val="000000"/>
          <w:sz w:val="20"/>
          <w:szCs w:val="20"/>
        </w:rPr>
        <w:t>dodavatel</w:t>
      </w:r>
      <w:r w:rsidR="009A733E">
        <w:rPr>
          <w:rFonts w:ascii="Palatino Linotype" w:hAnsi="Palatino Linotype" w:cs="Arial"/>
          <w:color w:val="000000"/>
          <w:sz w:val="20"/>
          <w:szCs w:val="20"/>
        </w:rPr>
        <w:t xml:space="preserve"> se zavazuje jej převzít </w:t>
      </w:r>
      <w:r w:rsidRPr="007D2D8C">
        <w:rPr>
          <w:rFonts w:ascii="Palatino Linotype" w:hAnsi="Palatino Linotype" w:cs="Arial"/>
          <w:color w:val="000000"/>
          <w:sz w:val="20"/>
          <w:szCs w:val="20"/>
        </w:rPr>
        <w:t xml:space="preserve">s příslušnou dokumentací do </w:t>
      </w:r>
      <w:r w:rsidR="00A5538B">
        <w:rPr>
          <w:rFonts w:ascii="Palatino Linotype" w:hAnsi="Palatino Linotype" w:cs="Arial"/>
          <w:color w:val="000000"/>
          <w:sz w:val="20"/>
          <w:szCs w:val="20"/>
        </w:rPr>
        <w:t>3</w:t>
      </w:r>
      <w:r w:rsidR="006F75AD" w:rsidRPr="007D2D8C">
        <w:rPr>
          <w:rFonts w:ascii="Palatino Linotype" w:hAnsi="Palatino Linotype" w:cs="Arial"/>
          <w:color w:val="000000"/>
          <w:sz w:val="20"/>
          <w:szCs w:val="20"/>
        </w:rPr>
        <w:t xml:space="preserve"> </w:t>
      </w:r>
      <w:r w:rsidR="009A733E">
        <w:rPr>
          <w:rFonts w:ascii="Palatino Linotype" w:hAnsi="Palatino Linotype" w:cs="Arial"/>
          <w:color w:val="000000"/>
          <w:sz w:val="20"/>
          <w:szCs w:val="20"/>
        </w:rPr>
        <w:t>pracovních dnů od výzvy dle čl. 5.1 této smlouvy</w:t>
      </w:r>
      <w:r w:rsidRPr="007D2D8C">
        <w:rPr>
          <w:rFonts w:ascii="Palatino Linotype" w:hAnsi="Palatino Linotype" w:cs="Arial"/>
          <w:color w:val="000000"/>
          <w:sz w:val="20"/>
          <w:szCs w:val="20"/>
        </w:rPr>
        <w:t xml:space="preserve">, o čemž bude sepsán Předávací protokol, ve kterém bude vymezen rozsah práv a povinností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 podmínky užívání staveniště a práva třetích osob k zájmovému území a který se stane přílohou této smlouvy.  Náklady na zřízení staveništních přípojek vody, elektrické energie a tepla hradí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je povinen zajistit řádné vytýčení staveniště a během provádění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řádně pečovat o základní směrové a výškové body a to až do doby předání dokončeného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objednateli.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zajistí i podrobné vytýčení jednotlivých objektů, energetických sítí nacházejících se v prostoru staveniště a zodpovídá za jeho správnost.</w:t>
      </w:r>
    </w:p>
    <w:p w14:paraId="6EB0F41B" w14:textId="21CB873F" w:rsidR="00AF3E5C" w:rsidRPr="007D2D8C" w:rsidRDefault="00935121" w:rsidP="00F6011C">
      <w:pPr>
        <w:pStyle w:val="Seznam3"/>
        <w:numPr>
          <w:ilvl w:val="2"/>
          <w:numId w:val="13"/>
        </w:numPr>
        <w:spacing w:line="320" w:lineRule="atLeast"/>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je povinen udržovat na staveništi pořádek a čistotu, je povinen neprodleně odstraňovat odpady a nečistoty vzniklé při provádění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v souladu se zákonem o odpadech.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je povinen neprodleně odstraňovat veškerá znečištění a poškození komunikací, ke kterým dojde provozem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e.</w:t>
      </w:r>
    </w:p>
    <w:p w14:paraId="1591AC6B" w14:textId="5C39E081" w:rsidR="00AF3E5C" w:rsidRPr="007D2D8C" w:rsidRDefault="00935121" w:rsidP="00F6011C">
      <w:pPr>
        <w:pStyle w:val="Seznam3"/>
        <w:numPr>
          <w:ilvl w:val="2"/>
          <w:numId w:val="13"/>
        </w:numPr>
        <w:spacing w:line="320" w:lineRule="atLeast"/>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odpovídá za bezpečnost a ochranu zdraví všech osob v prostoru staveniště a zabezpečí, aby osoby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e a jeho </w:t>
      </w:r>
      <w:r w:rsidR="00413322">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 xml:space="preserve">dodavatelů pohybujících se po staveništi, byly vybaveny ochrannými pracovními pomůckami. Dále se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zavazuje dodržovat veškeré hygienické předpisy a podmínky ochrany životního prostředí. Zaměstnanci objednatele, jeho zmocněnci a třetí osoby jím pozvané, se mohou pohybovat v prostoru staveniště jen v doprovodu pověřeného pracovníka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e nebo se souhlasem pověřeného pracovníka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se zavazuje vybavit tyto osoby ochrannými pomůckami a poučit je o bezpečnosti a ochraně zdraví ve smyslu obecně závazných právních předpisů.</w:t>
      </w:r>
    </w:p>
    <w:p w14:paraId="10903B0C" w14:textId="76DEBB11" w:rsidR="00AF3E5C" w:rsidRPr="007D2D8C" w:rsidRDefault="00935121" w:rsidP="00F6011C">
      <w:pPr>
        <w:pStyle w:val="Seznam3"/>
        <w:numPr>
          <w:ilvl w:val="2"/>
          <w:numId w:val="13"/>
        </w:numPr>
        <w:spacing w:line="320" w:lineRule="atLeast"/>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je povinen na staveništi dodržovat veškeré platné ČSN a obecně závazné právní předpisy. Pokud porušením těchto předpisů vznikne škoda, hradí ji v plné výši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w:t>
      </w:r>
    </w:p>
    <w:p w14:paraId="0835FB5A" w14:textId="08428373" w:rsidR="00AF3E5C" w:rsidRPr="007D2D8C" w:rsidRDefault="00AF3E5C" w:rsidP="00F6011C">
      <w:pPr>
        <w:pStyle w:val="Seznam3"/>
        <w:numPr>
          <w:ilvl w:val="2"/>
          <w:numId w:val="13"/>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staveniště nesmí být umožněn přístup osobám, které se bezprostředně nepodílejí na zajištění výstavby objektů. Vstup cizích osob na staveniště je možný výhradně se souhlasem a dle pokynů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e.</w:t>
      </w:r>
    </w:p>
    <w:p w14:paraId="19F863D2" w14:textId="3A3ADEF8" w:rsidR="00AF3E5C" w:rsidRPr="007D2D8C" w:rsidRDefault="00AF3E5C" w:rsidP="00F6011C">
      <w:pPr>
        <w:pStyle w:val="Seznam3"/>
        <w:numPr>
          <w:ilvl w:val="2"/>
          <w:numId w:val="13"/>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Přístup třetích osob na staveniště -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44C9DCD9" w:rsidR="00AF3E5C" w:rsidRPr="007D2D8C" w:rsidRDefault="00935121" w:rsidP="00F6011C">
      <w:pPr>
        <w:pStyle w:val="Seznam3"/>
        <w:numPr>
          <w:ilvl w:val="2"/>
          <w:numId w:val="13"/>
        </w:numPr>
        <w:spacing w:line="320" w:lineRule="atLeast"/>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není oprávněn umožnit bez předcházejícího písemného souhlasu objednatele přístup třetím osobám do jakýchkoli částí staveniště a budovaných stavebních objektů. To se netýká třetích osob, jejichž vstup je potřebný pro realizaci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w:t>
      </w:r>
    </w:p>
    <w:p w14:paraId="2AFC67A5" w14:textId="536A11EA" w:rsidR="00AF3E5C" w:rsidRPr="007D2D8C" w:rsidRDefault="00935121" w:rsidP="00F6011C">
      <w:pPr>
        <w:pStyle w:val="Seznam3"/>
        <w:numPr>
          <w:ilvl w:val="2"/>
          <w:numId w:val="13"/>
        </w:numPr>
        <w:spacing w:line="320" w:lineRule="atLeast"/>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není oprávněn používat jakékoliv části prostor, kde bude provádět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jako zařízení staveniště bez předchozího písemného souhlasu objednatele.</w:t>
      </w:r>
    </w:p>
    <w:p w14:paraId="3020E408" w14:textId="168FB5B4" w:rsidR="00AF3E5C" w:rsidRPr="00244D7C" w:rsidRDefault="00935121" w:rsidP="00F6011C">
      <w:pPr>
        <w:pStyle w:val="Seznam3"/>
        <w:numPr>
          <w:ilvl w:val="2"/>
          <w:numId w:val="13"/>
        </w:numPr>
        <w:spacing w:line="320" w:lineRule="atLeast"/>
        <w:contextualSpacing w:val="0"/>
        <w:rPr>
          <w:rFonts w:ascii="Palatino Linotype" w:hAnsi="Palatino Linotype" w:cs="Arial"/>
          <w:color w:val="000000"/>
          <w:sz w:val="20"/>
          <w:szCs w:val="20"/>
        </w:rPr>
      </w:pPr>
      <w:r>
        <w:rPr>
          <w:rFonts w:ascii="Palatino Linotype" w:hAnsi="Palatino Linotype" w:cs="Arial"/>
          <w:sz w:val="20"/>
          <w:szCs w:val="20"/>
        </w:rPr>
        <w:t>Dodavatel</w:t>
      </w:r>
      <w:r w:rsidR="00AF3E5C" w:rsidRPr="007D2D8C">
        <w:rPr>
          <w:rFonts w:ascii="Palatino Linotype" w:hAnsi="Palatino Linotype" w:cs="Arial"/>
          <w:sz w:val="20"/>
          <w:szCs w:val="20"/>
        </w:rPr>
        <w:t xml:space="preserve"> provede </w:t>
      </w:r>
      <w:r>
        <w:rPr>
          <w:rFonts w:ascii="Palatino Linotype" w:hAnsi="Palatino Linotype" w:cs="Arial"/>
          <w:sz w:val="20"/>
          <w:szCs w:val="20"/>
        </w:rPr>
        <w:t>plnění</w:t>
      </w:r>
      <w:r w:rsidR="00AF3E5C" w:rsidRPr="007D2D8C">
        <w:rPr>
          <w:rFonts w:ascii="Palatino Linotype" w:hAnsi="Palatino Linotype" w:cs="Arial"/>
          <w:sz w:val="20"/>
          <w:szCs w:val="20"/>
        </w:rPr>
        <w:t xml:space="preserve"> na svoje náklady a na vlastní nebezpečí. </w:t>
      </w:r>
      <w:r>
        <w:rPr>
          <w:rFonts w:ascii="Palatino Linotype" w:hAnsi="Palatino Linotype" w:cs="Arial"/>
          <w:sz w:val="20"/>
          <w:szCs w:val="20"/>
        </w:rPr>
        <w:t>Dodavatel</w:t>
      </w:r>
      <w:r w:rsidR="00AF3E5C" w:rsidRPr="007D2D8C">
        <w:rPr>
          <w:rFonts w:ascii="Palatino Linotype" w:hAnsi="Palatino Linotype" w:cs="Arial"/>
          <w:sz w:val="20"/>
          <w:szCs w:val="20"/>
        </w:rPr>
        <w:t xml:space="preserve"> odpovídá za případné škody v průběhu prací svým pojištěním. </w:t>
      </w:r>
    </w:p>
    <w:p w14:paraId="299098C3" w14:textId="6354879B" w:rsidR="00C61B5E" w:rsidRPr="006C54AB" w:rsidRDefault="00935121" w:rsidP="00F6011C">
      <w:pPr>
        <w:pStyle w:val="Seznam3"/>
        <w:numPr>
          <w:ilvl w:val="2"/>
          <w:numId w:val="13"/>
        </w:numPr>
        <w:spacing w:line="320" w:lineRule="atLeast"/>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C61B5E" w:rsidRPr="00DE1313">
        <w:rPr>
          <w:rFonts w:ascii="Palatino Linotype" w:hAnsi="Palatino Linotype" w:cs="Arial"/>
          <w:color w:val="000000"/>
          <w:sz w:val="20"/>
          <w:szCs w:val="20"/>
        </w:rPr>
        <w:t xml:space="preserve"> se zavazuje zajistit, aby jeho pracovníci po celou dobu provádění </w:t>
      </w:r>
      <w:r>
        <w:rPr>
          <w:rFonts w:ascii="Palatino Linotype" w:hAnsi="Palatino Linotype" w:cs="Arial"/>
          <w:color w:val="000000"/>
          <w:sz w:val="20"/>
          <w:szCs w:val="20"/>
        </w:rPr>
        <w:t>plnění</w:t>
      </w:r>
      <w:r w:rsidR="00C61B5E" w:rsidRPr="00DE1313">
        <w:rPr>
          <w:rFonts w:ascii="Palatino Linotype" w:hAnsi="Palatino Linotype" w:cs="Arial"/>
          <w:color w:val="000000"/>
          <w:sz w:val="20"/>
          <w:szCs w:val="20"/>
        </w:rPr>
        <w:t xml:space="preserve"> na staveništi nekouřili a nepožívali alkoholické nápoje či jiné omamné a psychotropní látky.</w:t>
      </w:r>
      <w:r w:rsidR="00C61B5E" w:rsidRPr="00C61B5E">
        <w:rPr>
          <w:rFonts w:ascii="Palatino Linotype" w:hAnsi="Palatino Linotype" w:cs="Arial"/>
          <w:color w:val="000000"/>
          <w:sz w:val="20"/>
          <w:szCs w:val="20"/>
        </w:rPr>
        <w:t xml:space="preserve"> </w:t>
      </w:r>
    </w:p>
    <w:p w14:paraId="50F54DCC" w14:textId="77777777" w:rsidR="00692BE5" w:rsidRPr="007D2D8C" w:rsidRDefault="00692BE5" w:rsidP="00F6011C">
      <w:pPr>
        <w:pStyle w:val="Seznam3"/>
        <w:spacing w:line="320" w:lineRule="atLeast"/>
        <w:ind w:left="710" w:firstLine="0"/>
        <w:contextualSpacing w:val="0"/>
        <w:rPr>
          <w:rFonts w:ascii="Palatino Linotype" w:hAnsi="Palatino Linotype" w:cs="Arial"/>
          <w:color w:val="000000"/>
          <w:sz w:val="20"/>
          <w:szCs w:val="20"/>
        </w:rPr>
      </w:pPr>
    </w:p>
    <w:p w14:paraId="32DC94F1" w14:textId="58FC2B09" w:rsidR="00AF3E5C" w:rsidRPr="007D2D8C" w:rsidRDefault="00AF3E5C" w:rsidP="00F6011C">
      <w:pPr>
        <w:pStyle w:val="Seznam2"/>
        <w:numPr>
          <w:ilvl w:val="1"/>
          <w:numId w:val="13"/>
        </w:numPr>
        <w:spacing w:line="320" w:lineRule="atLeast"/>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 xml:space="preserve">Použití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dodavatelů</w:t>
      </w:r>
    </w:p>
    <w:p w14:paraId="534A9D1E" w14:textId="775B8B8D" w:rsidR="00AF3E5C" w:rsidRPr="007D2D8C" w:rsidRDefault="00935121" w:rsidP="00F6011C">
      <w:pPr>
        <w:pStyle w:val="Seznam3"/>
        <w:numPr>
          <w:ilvl w:val="2"/>
          <w:numId w:val="13"/>
        </w:numPr>
        <w:spacing w:line="320" w:lineRule="atLeast"/>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může pověřit provedením části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třetí osobu (dále jen „</w:t>
      </w:r>
      <w:r w:rsidR="00F9032D">
        <w:rPr>
          <w:rFonts w:ascii="Palatino Linotype" w:hAnsi="Palatino Linotype" w:cs="Arial"/>
          <w:b/>
          <w:color w:val="000000"/>
          <w:sz w:val="20"/>
          <w:szCs w:val="20"/>
        </w:rPr>
        <w:t>pod</w:t>
      </w:r>
      <w:r w:rsidR="00AF3E5C" w:rsidRPr="007D2D8C">
        <w:rPr>
          <w:rFonts w:ascii="Palatino Linotype" w:hAnsi="Palatino Linotype" w:cs="Arial"/>
          <w:b/>
          <w:color w:val="000000"/>
          <w:sz w:val="20"/>
          <w:szCs w:val="20"/>
        </w:rPr>
        <w:t>dodavatel</w:t>
      </w:r>
      <w:r w:rsidR="00AF3E5C" w:rsidRPr="007D2D8C">
        <w:rPr>
          <w:rFonts w:ascii="Palatino Linotype" w:hAnsi="Palatino Linotype" w:cs="Arial"/>
          <w:color w:val="000000"/>
          <w:sz w:val="20"/>
          <w:szCs w:val="20"/>
        </w:rPr>
        <w:t xml:space="preserve">“) pouze za podmínek stanovených touto smlouvou. Při provádění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w:t>
      </w:r>
      <w:r w:rsidR="00F9032D">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 xml:space="preserve">dodavatelem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odpovídá objednateli, jako by tuto část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prováděl sám.</w:t>
      </w:r>
    </w:p>
    <w:p w14:paraId="707A713F" w14:textId="385B1619" w:rsidR="00AF3E5C" w:rsidRPr="007D2D8C" w:rsidRDefault="00AF3E5C" w:rsidP="00F6011C">
      <w:pPr>
        <w:pStyle w:val="Seznam3"/>
        <w:numPr>
          <w:ilvl w:val="2"/>
          <w:numId w:val="13"/>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nehodlá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uvede výslovně v </w:t>
      </w:r>
      <w:r w:rsidRPr="00CF6F25">
        <w:rPr>
          <w:rFonts w:ascii="Palatino Linotype" w:hAnsi="Palatino Linotype" w:cs="Arial"/>
          <w:color w:val="000000"/>
          <w:sz w:val="20"/>
          <w:szCs w:val="20"/>
        </w:rPr>
        <w:t>příloze č. 4, že</w:t>
      </w:r>
      <w:r w:rsidRPr="007D2D8C">
        <w:rPr>
          <w:rFonts w:ascii="Palatino Linotype" w:hAnsi="Palatino Linotype" w:cs="Arial"/>
          <w:color w:val="000000"/>
          <w:sz w:val="20"/>
          <w:szCs w:val="20"/>
        </w:rPr>
        <w:t xml:space="preserve"> veškeré plnění tvořící předmět smlouvy se zavazuje realizovat vlastními silami, tj. bez využití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w:t>
      </w:r>
    </w:p>
    <w:p w14:paraId="24576690" w14:textId="06618486" w:rsidR="00AF3E5C" w:rsidRPr="007D2D8C" w:rsidRDefault="00AF3E5C" w:rsidP="00F6011C">
      <w:pPr>
        <w:pStyle w:val="Seznam3"/>
        <w:numPr>
          <w:ilvl w:val="2"/>
          <w:numId w:val="13"/>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je povinen uvést v </w:t>
      </w:r>
      <w:r w:rsidRPr="00CF6F25">
        <w:rPr>
          <w:rFonts w:ascii="Palatino Linotype" w:hAnsi="Palatino Linotype" w:cs="Arial"/>
          <w:color w:val="000000"/>
          <w:sz w:val="20"/>
          <w:szCs w:val="20"/>
        </w:rPr>
        <w:t>příloze č.</w:t>
      </w:r>
      <w:r w:rsidR="00C17C00" w:rsidRPr="00CF6F25">
        <w:rPr>
          <w:rFonts w:ascii="Palatino Linotype" w:hAnsi="Palatino Linotype" w:cs="Arial"/>
          <w:color w:val="000000"/>
          <w:sz w:val="20"/>
          <w:szCs w:val="20"/>
        </w:rPr>
        <w:t xml:space="preserve"> </w:t>
      </w:r>
      <w:r w:rsidRPr="00CF6F25">
        <w:rPr>
          <w:rFonts w:ascii="Palatino Linotype" w:hAnsi="Palatino Linotype" w:cs="Arial"/>
          <w:color w:val="000000"/>
          <w:sz w:val="20"/>
          <w:szCs w:val="20"/>
        </w:rPr>
        <w:t>4 seznam</w:t>
      </w:r>
      <w:r w:rsidRPr="007D2D8C">
        <w:rPr>
          <w:rFonts w:ascii="Palatino Linotype" w:hAnsi="Palatino Linotype" w:cs="Arial"/>
          <w:color w:val="000000"/>
          <w:sz w:val="20"/>
          <w:szCs w:val="20"/>
        </w:rPr>
        <w:t xml:space="preserv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ve kterém identifikuje části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které hodlá zadat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dodavatelům.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je povinen vypsat všechny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do seznamu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480672B6" w14:textId="4B8F3D39" w:rsidR="00AF3E5C" w:rsidRPr="007D2D8C" w:rsidRDefault="00935121" w:rsidP="00F6011C">
      <w:pPr>
        <w:pStyle w:val="Seznam3"/>
        <w:numPr>
          <w:ilvl w:val="2"/>
          <w:numId w:val="13"/>
        </w:numPr>
        <w:spacing w:line="320" w:lineRule="atLeast"/>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se v tomto ustanovení dále zav</w:t>
      </w:r>
      <w:r w:rsidR="00F9032D">
        <w:rPr>
          <w:rFonts w:ascii="Palatino Linotype" w:hAnsi="Palatino Linotype" w:cs="Arial"/>
          <w:color w:val="000000"/>
          <w:sz w:val="20"/>
          <w:szCs w:val="20"/>
        </w:rPr>
        <w:t>azuje</w:t>
      </w:r>
      <w:r w:rsidR="00AF3E5C" w:rsidRPr="007D2D8C">
        <w:rPr>
          <w:rFonts w:ascii="Palatino Linotype" w:hAnsi="Palatino Linotype" w:cs="Arial"/>
          <w:color w:val="000000"/>
          <w:sz w:val="20"/>
          <w:szCs w:val="20"/>
        </w:rPr>
        <w:t>, že změnu v osobě jakéhokoliv z </w:t>
      </w:r>
      <w:r w:rsidR="00F9032D">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dodavatelů provede pouze s předchozím souhlasem objednavatele.</w:t>
      </w:r>
    </w:p>
    <w:p w14:paraId="3A6B8623" w14:textId="5D3E27B9" w:rsidR="00AF3E5C" w:rsidRPr="007D2D8C" w:rsidRDefault="00AF3E5C" w:rsidP="00F6011C">
      <w:pPr>
        <w:pStyle w:val="Seznam3"/>
        <w:numPr>
          <w:ilvl w:val="2"/>
          <w:numId w:val="13"/>
        </w:numPr>
        <w:spacing w:line="320" w:lineRule="atLeast"/>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t>Podmínky pro změnu</w:t>
      </w:r>
      <w:r w:rsidR="00F9032D">
        <w:rPr>
          <w:rFonts w:ascii="Palatino Linotype" w:hAnsi="Palatino Linotype" w:cs="Arial"/>
          <w:color w:val="000000"/>
          <w:sz w:val="20"/>
          <w:szCs w:val="20"/>
        </w:rPr>
        <w:t xml:space="preserve"> pod</w:t>
      </w:r>
      <w:r w:rsidRPr="007D2D8C">
        <w:rPr>
          <w:rFonts w:ascii="Palatino Linotype" w:hAnsi="Palatino Linotype" w:cs="Arial"/>
          <w:color w:val="000000"/>
          <w:sz w:val="20"/>
          <w:szCs w:val="20"/>
        </w:rPr>
        <w:t xml:space="preserve">dodavatele, prostřednictvím kterého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prokazoval v zadávacím řízení kvalifikaci: </w:t>
      </w:r>
    </w:p>
    <w:p w14:paraId="4A05B445" w14:textId="0E52DC70" w:rsidR="00AF3E5C" w:rsidRPr="007D2D8C" w:rsidRDefault="00935121" w:rsidP="00F6011C">
      <w:pPr>
        <w:pStyle w:val="Seznam3"/>
        <w:tabs>
          <w:tab w:val="left" w:pos="709"/>
        </w:tabs>
        <w:spacing w:line="320" w:lineRule="atLeast"/>
        <w:ind w:left="709" w:firstLine="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je oprávněn změnit </w:t>
      </w:r>
      <w:r w:rsidR="00F9032D">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 xml:space="preserve">dodavatele, prostřednictvím kterého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prokazoval v zadávacím řízení kvalifikaci, v případě, že po uzavření smlouvy</w:t>
      </w:r>
    </w:p>
    <w:p w14:paraId="57E1A6D0" w14:textId="65443E13" w:rsidR="00AF3E5C" w:rsidRPr="007D2D8C" w:rsidRDefault="00F9032D" w:rsidP="00F6011C">
      <w:pPr>
        <w:pStyle w:val="Seznam3"/>
        <w:numPr>
          <w:ilvl w:val="0"/>
          <w:numId w:val="9"/>
        </w:numPr>
        <w:spacing w:line="320" w:lineRule="atLeast"/>
        <w:contextualSpacing w:val="0"/>
        <w:jc w:val="left"/>
        <w:rPr>
          <w:rFonts w:ascii="Palatino Linotype" w:hAnsi="Palatino Linotype" w:cs="Arial"/>
          <w:color w:val="000000"/>
          <w:sz w:val="20"/>
          <w:szCs w:val="20"/>
        </w:rPr>
      </w:pPr>
      <w:r>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 xml:space="preserve">dodavatel přestane splňovat kvalifikaci, jejímž prostřednictvím </w:t>
      </w:r>
      <w:r w:rsidR="00935121">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prokazoval kvalifikaci v zadávacím řízení,</w:t>
      </w:r>
    </w:p>
    <w:p w14:paraId="06C95B0C" w14:textId="1B1668A9" w:rsidR="00AF3E5C" w:rsidRPr="007D2D8C" w:rsidRDefault="00AF3E5C" w:rsidP="00F6011C">
      <w:pPr>
        <w:pStyle w:val="Seznam3"/>
        <w:numPr>
          <w:ilvl w:val="0"/>
          <w:numId w:val="9"/>
        </w:numPr>
        <w:spacing w:line="320" w:lineRule="atLeast"/>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vůči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dodavateli bylo zahájeno insolvenční řízení,</w:t>
      </w:r>
    </w:p>
    <w:p w14:paraId="79614497" w14:textId="4E35514C" w:rsidR="00AF3E5C" w:rsidRPr="008B7084" w:rsidRDefault="00F9032D" w:rsidP="00F6011C">
      <w:pPr>
        <w:pStyle w:val="Seznam3"/>
        <w:numPr>
          <w:ilvl w:val="0"/>
          <w:numId w:val="9"/>
        </w:numPr>
        <w:spacing w:line="320" w:lineRule="atLeast"/>
        <w:contextualSpacing w:val="0"/>
        <w:jc w:val="left"/>
        <w:rPr>
          <w:rFonts w:ascii="Palatino Linotype" w:hAnsi="Palatino Linotype" w:cs="Arial"/>
          <w:color w:val="000000"/>
          <w:sz w:val="20"/>
          <w:szCs w:val="20"/>
        </w:rPr>
      </w:pPr>
      <w:r>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dodavatel přerušil nebo ukončil svou činnost.</w:t>
      </w:r>
    </w:p>
    <w:p w14:paraId="71D1F6D4" w14:textId="2F6615EE" w:rsidR="009733FC" w:rsidRDefault="00AF3E5C" w:rsidP="00F6011C">
      <w:pPr>
        <w:pStyle w:val="Seznam3"/>
        <w:spacing w:line="320" w:lineRule="atLeast"/>
        <w:ind w:left="720"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zjištění výše popsaných skutečností je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povinen objednatele prokazatelně písemně uvědomit do 5 pracovních dnů po jejich zjištění. Současně je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povinen do 5 pracovních dnů od zjištění některé z výše popsaných skutečností předložit potřebné dokumenty prokazující splnění kvalifikace jiným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w:t>
      </w:r>
    </w:p>
    <w:p w14:paraId="1B6C8024" w14:textId="77777777" w:rsidR="00C61B5E" w:rsidRPr="007D2D8C" w:rsidRDefault="00C61B5E" w:rsidP="00F6011C">
      <w:pPr>
        <w:pStyle w:val="Seznam3"/>
        <w:spacing w:line="320" w:lineRule="atLeast"/>
        <w:ind w:left="720" w:firstLine="0"/>
        <w:rPr>
          <w:rFonts w:ascii="Palatino Linotype" w:hAnsi="Palatino Linotype" w:cs="Arial"/>
          <w:color w:val="000000"/>
          <w:sz w:val="20"/>
          <w:szCs w:val="20"/>
        </w:rPr>
      </w:pPr>
    </w:p>
    <w:p w14:paraId="7D63CE05" w14:textId="77777777" w:rsidR="001C45AA" w:rsidRPr="007D2D8C" w:rsidRDefault="00AF3E5C" w:rsidP="00F6011C">
      <w:pPr>
        <w:pStyle w:val="Zkladntext"/>
        <w:numPr>
          <w:ilvl w:val="1"/>
          <w:numId w:val="13"/>
        </w:numPr>
        <w:spacing w:after="0" w:line="320" w:lineRule="atLeast"/>
        <w:jc w:val="both"/>
        <w:rPr>
          <w:rFonts w:ascii="Palatino Linotype" w:hAnsi="Palatino Linotype" w:cs="Arial"/>
          <w:b/>
          <w:color w:val="000000"/>
        </w:rPr>
      </w:pPr>
      <w:r w:rsidRPr="001C45AA">
        <w:rPr>
          <w:rFonts w:ascii="Palatino Linotype" w:hAnsi="Palatino Linotype" w:cs="Arial"/>
          <w:b/>
          <w:color w:val="000000"/>
        </w:rPr>
        <w:t>Harmonogram</w:t>
      </w:r>
    </w:p>
    <w:p w14:paraId="4E18EE53" w14:textId="297E00E5" w:rsidR="001C45AA" w:rsidRDefault="0067356E" w:rsidP="00F6011C">
      <w:pPr>
        <w:pStyle w:val="Seznam3"/>
        <w:numPr>
          <w:ilvl w:val="2"/>
          <w:numId w:val="13"/>
        </w:numPr>
        <w:spacing w:line="320" w:lineRule="atLeast"/>
        <w:contextualSpacing w:val="0"/>
        <w:rPr>
          <w:rFonts w:ascii="Palatino Linotype" w:hAnsi="Palatino Linotype" w:cs="Arial"/>
          <w:color w:val="000000"/>
          <w:sz w:val="20"/>
          <w:szCs w:val="20"/>
        </w:rPr>
      </w:pPr>
      <w:r w:rsidRPr="001C45AA">
        <w:rPr>
          <w:rFonts w:ascii="Palatino Linotype" w:hAnsi="Palatino Linotype" w:cs="Arial"/>
          <w:color w:val="000000"/>
          <w:sz w:val="20"/>
          <w:szCs w:val="20"/>
        </w:rPr>
        <w:t xml:space="preserve">Harmonogram předložený </w:t>
      </w:r>
      <w:r w:rsidR="00935121">
        <w:rPr>
          <w:rFonts w:ascii="Palatino Linotype" w:hAnsi="Palatino Linotype" w:cs="Arial"/>
          <w:color w:val="000000"/>
          <w:sz w:val="20"/>
          <w:szCs w:val="20"/>
        </w:rPr>
        <w:t>dodavatel</w:t>
      </w:r>
      <w:r w:rsidRPr="001C45AA">
        <w:rPr>
          <w:rFonts w:ascii="Palatino Linotype" w:hAnsi="Palatino Linotype" w:cs="Arial"/>
          <w:color w:val="000000"/>
          <w:sz w:val="20"/>
          <w:szCs w:val="20"/>
        </w:rPr>
        <w:t xml:space="preserve">em tvoří </w:t>
      </w:r>
      <w:r w:rsidRPr="00CF6F25">
        <w:rPr>
          <w:rFonts w:ascii="Palatino Linotype" w:hAnsi="Palatino Linotype" w:cs="Arial"/>
          <w:color w:val="000000"/>
          <w:sz w:val="20"/>
          <w:szCs w:val="20"/>
        </w:rPr>
        <w:t>přílohu č. 3 této</w:t>
      </w:r>
      <w:r w:rsidRPr="001C45AA">
        <w:rPr>
          <w:rFonts w:ascii="Palatino Linotype" w:hAnsi="Palatino Linotype" w:cs="Arial"/>
          <w:color w:val="000000"/>
          <w:sz w:val="20"/>
          <w:szCs w:val="20"/>
        </w:rPr>
        <w:t xml:space="preserve"> smlouvy. Harmonogram obsahuje dobu plnění předmětu smlouvy v týdnech (počínaje protokolárním předáním a převzetím staveniště až po písemné protokolární předání </w:t>
      </w:r>
      <w:r w:rsidR="00935121">
        <w:rPr>
          <w:rFonts w:ascii="Palatino Linotype" w:hAnsi="Palatino Linotype" w:cs="Arial"/>
          <w:color w:val="000000"/>
          <w:sz w:val="20"/>
          <w:szCs w:val="20"/>
        </w:rPr>
        <w:t>plnění</w:t>
      </w:r>
      <w:r w:rsidRPr="001C45AA">
        <w:rPr>
          <w:rFonts w:ascii="Palatino Linotype" w:hAnsi="Palatino Linotype" w:cs="Arial"/>
          <w:color w:val="000000"/>
          <w:sz w:val="20"/>
          <w:szCs w:val="20"/>
        </w:rPr>
        <w:t xml:space="preserve"> uživateli). 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w:t>
      </w:r>
      <w:r w:rsidR="004A2151">
        <w:rPr>
          <w:rFonts w:ascii="Palatino Linotype" w:hAnsi="Palatino Linotype" w:cs="Arial"/>
          <w:color w:val="000000"/>
          <w:sz w:val="20"/>
          <w:szCs w:val="20"/>
        </w:rPr>
        <w:t>plnění</w:t>
      </w:r>
      <w:r w:rsidRPr="001C45AA">
        <w:rPr>
          <w:rFonts w:ascii="Palatino Linotype" w:hAnsi="Palatino Linotype" w:cs="Arial"/>
          <w:color w:val="000000"/>
          <w:sz w:val="20"/>
          <w:szCs w:val="20"/>
        </w:rPr>
        <w:t xml:space="preserve">, lhůtu pro dokončení </w:t>
      </w:r>
      <w:r w:rsidR="004A2151">
        <w:rPr>
          <w:rFonts w:ascii="Palatino Linotype" w:hAnsi="Palatino Linotype" w:cs="Arial"/>
          <w:color w:val="000000"/>
          <w:sz w:val="20"/>
          <w:szCs w:val="20"/>
        </w:rPr>
        <w:t>plnění</w:t>
      </w:r>
      <w:r w:rsidRPr="001C45AA">
        <w:rPr>
          <w:rFonts w:ascii="Palatino Linotype" w:hAnsi="Palatino Linotype" w:cs="Arial"/>
          <w:color w:val="000000"/>
          <w:sz w:val="20"/>
          <w:szCs w:val="20"/>
        </w:rPr>
        <w:t xml:space="preserve">, lhůtu pro předání a převzetí </w:t>
      </w:r>
      <w:r w:rsidR="00935121">
        <w:rPr>
          <w:rFonts w:ascii="Palatino Linotype" w:hAnsi="Palatino Linotype" w:cs="Arial"/>
          <w:color w:val="000000"/>
          <w:sz w:val="20"/>
          <w:szCs w:val="20"/>
        </w:rPr>
        <w:t>plnění</w:t>
      </w:r>
      <w:r w:rsidRPr="001C45AA">
        <w:rPr>
          <w:rFonts w:ascii="Palatino Linotype" w:hAnsi="Palatino Linotype" w:cs="Arial"/>
          <w:color w:val="000000"/>
          <w:sz w:val="20"/>
          <w:szCs w:val="20"/>
        </w:rPr>
        <w:t xml:space="preserve"> a počátek běhu záruční lhůty.</w:t>
      </w:r>
      <w:r w:rsidRPr="001C45AA">
        <w:rPr>
          <w:rFonts w:ascii="Palatino Linotype" w:hAnsi="Palatino Linotype"/>
          <w:sz w:val="20"/>
          <w:szCs w:val="20"/>
        </w:rPr>
        <w:t xml:space="preserve"> </w:t>
      </w:r>
      <w:r w:rsidRPr="001C45AA">
        <w:rPr>
          <w:rFonts w:ascii="Palatino Linotype" w:hAnsi="Palatino Linotype" w:cs="Arial"/>
          <w:color w:val="000000"/>
          <w:sz w:val="20"/>
          <w:szCs w:val="20"/>
        </w:rPr>
        <w:t xml:space="preserve">V harmonogramu jsou uvedeny jednotlivé </w:t>
      </w:r>
      <w:r w:rsidR="004A2151">
        <w:rPr>
          <w:rFonts w:ascii="Palatino Linotype" w:hAnsi="Palatino Linotype" w:cs="Arial"/>
          <w:color w:val="000000"/>
          <w:sz w:val="20"/>
          <w:szCs w:val="20"/>
        </w:rPr>
        <w:t xml:space="preserve">dodávky a </w:t>
      </w:r>
      <w:r w:rsidRPr="001C45AA">
        <w:rPr>
          <w:rFonts w:ascii="Palatino Linotype" w:hAnsi="Palatino Linotype" w:cs="Arial"/>
          <w:color w:val="000000"/>
          <w:sz w:val="20"/>
          <w:szCs w:val="20"/>
        </w:rPr>
        <w:t xml:space="preserve">stavební práce, jejich pořadí a termíny, do kdy nejpozději mají být tyto práce </w:t>
      </w:r>
      <w:r w:rsidR="00935121">
        <w:rPr>
          <w:rFonts w:ascii="Palatino Linotype" w:hAnsi="Palatino Linotype" w:cs="Arial"/>
          <w:color w:val="000000"/>
          <w:sz w:val="20"/>
          <w:szCs w:val="20"/>
        </w:rPr>
        <w:t>dodavatel</w:t>
      </w:r>
      <w:r w:rsidRPr="001C45AA">
        <w:rPr>
          <w:rFonts w:ascii="Palatino Linotype" w:hAnsi="Palatino Linotype" w:cs="Arial"/>
          <w:color w:val="000000"/>
          <w:sz w:val="20"/>
          <w:szCs w:val="20"/>
        </w:rPr>
        <w:t>em provedeny.</w:t>
      </w:r>
    </w:p>
    <w:p w14:paraId="5D1071EC" w14:textId="77777777" w:rsidR="00CF6D54" w:rsidRPr="007D2D8C" w:rsidRDefault="00CF6D54" w:rsidP="00F6011C">
      <w:pPr>
        <w:pStyle w:val="Seznam3"/>
        <w:spacing w:line="320" w:lineRule="atLeast"/>
        <w:ind w:left="720" w:firstLine="0"/>
        <w:contextualSpacing w:val="0"/>
        <w:rPr>
          <w:rFonts w:ascii="Palatino Linotype" w:hAnsi="Palatino Linotype" w:cs="Arial"/>
          <w:color w:val="000000"/>
          <w:sz w:val="20"/>
          <w:szCs w:val="20"/>
        </w:rPr>
      </w:pPr>
    </w:p>
    <w:p w14:paraId="2DDCDB96" w14:textId="77777777" w:rsidR="00AF3E5C" w:rsidRPr="007D2D8C" w:rsidRDefault="00AF3E5C" w:rsidP="00F6011C">
      <w:pPr>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9</w:t>
      </w:r>
    </w:p>
    <w:p w14:paraId="0CE0C9DC" w14:textId="77777777" w:rsidR="00AF3E5C" w:rsidRPr="007D2D8C" w:rsidRDefault="00AF3E5C" w:rsidP="00F6011C">
      <w:pPr>
        <w:pStyle w:val="Seznam"/>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Předávání a přejímání prací</w:t>
      </w:r>
    </w:p>
    <w:p w14:paraId="26ACB186" w14:textId="65CA7DF5" w:rsidR="00AF3E5C" w:rsidRPr="007D2D8C" w:rsidRDefault="00AF3E5C" w:rsidP="00F6011C">
      <w:pPr>
        <w:pStyle w:val="Seznam2"/>
        <w:numPr>
          <w:ilvl w:val="1"/>
          <w:numId w:val="14"/>
        </w:numPr>
        <w:spacing w:line="320" w:lineRule="atLeast"/>
        <w:ind w:left="357" w:hanging="357"/>
        <w:contextualSpacing w:val="0"/>
        <w:rPr>
          <w:rFonts w:ascii="Palatino Linotype" w:hAnsi="Palatino Linotype" w:cs="Arial"/>
          <w:color w:val="000000"/>
          <w:sz w:val="20"/>
          <w:szCs w:val="20"/>
        </w:rPr>
      </w:pPr>
      <w:r w:rsidRPr="007D2D8C">
        <w:rPr>
          <w:rFonts w:ascii="Palatino Linotype" w:hAnsi="Palatino Linotype" w:cs="Arial"/>
          <w:b/>
          <w:color w:val="000000"/>
          <w:sz w:val="20"/>
          <w:szCs w:val="20"/>
        </w:rPr>
        <w:t xml:space="preserve">Ukončení </w:t>
      </w:r>
      <w:r w:rsidR="00935121">
        <w:rPr>
          <w:rFonts w:ascii="Palatino Linotype" w:hAnsi="Palatino Linotype" w:cs="Arial"/>
          <w:b/>
          <w:color w:val="000000"/>
          <w:sz w:val="20"/>
          <w:szCs w:val="20"/>
        </w:rPr>
        <w:t>plnění</w:t>
      </w:r>
      <w:r w:rsidRPr="007D2D8C">
        <w:rPr>
          <w:rFonts w:ascii="Palatino Linotype" w:hAnsi="Palatino Linotype" w:cs="Arial"/>
          <w:b/>
          <w:color w:val="000000"/>
          <w:sz w:val="20"/>
          <w:szCs w:val="20"/>
        </w:rPr>
        <w:t>:</w:t>
      </w:r>
    </w:p>
    <w:p w14:paraId="4A2328C9" w14:textId="17EA4A46" w:rsidR="00AF3E5C" w:rsidRPr="007D2D8C" w:rsidRDefault="00AF3E5C" w:rsidP="00F6011C">
      <w:pPr>
        <w:pStyle w:val="Seznam2"/>
        <w:numPr>
          <w:ilvl w:val="2"/>
          <w:numId w:val="15"/>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Závazek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 provést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uvedené v čl. 4 této smlouvy je splněn řádným ukončením a předáním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uvedené v  čl. 4 této smlouvy se považuje za řádně ukončené, bylo-li pro</w:t>
      </w:r>
      <w:r w:rsidR="00802680">
        <w:rPr>
          <w:rFonts w:ascii="Palatino Linotype" w:hAnsi="Palatino Linotype" w:cs="Arial"/>
          <w:color w:val="000000"/>
          <w:sz w:val="20"/>
          <w:szCs w:val="20"/>
        </w:rPr>
        <w:t xml:space="preserve">vedeno bez vad a nedodělků, </w:t>
      </w:r>
      <w:r w:rsidRPr="007D2D8C">
        <w:rPr>
          <w:rFonts w:ascii="Palatino Linotype" w:hAnsi="Palatino Linotype" w:cs="Arial"/>
          <w:color w:val="000000"/>
          <w:sz w:val="20"/>
          <w:szCs w:val="20"/>
        </w:rPr>
        <w:t xml:space="preserve">a bylo-li řádně převzato objednatelem a byl-li mezi stranami této smlouvy podepsán Protokol o předání a převzetí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ve kterém objednatel výslovně prohlásí, že přebírá části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nebo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celé, uvedené v  čl. 4 této smlouvy.  </w:t>
      </w:r>
    </w:p>
    <w:p w14:paraId="5EE710A2" w14:textId="5CBBF8A3" w:rsidR="00AF3E5C" w:rsidRPr="007D2D8C" w:rsidRDefault="00AF3E5C" w:rsidP="00F6011C">
      <w:pPr>
        <w:pStyle w:val="Seznam2"/>
        <w:numPr>
          <w:ilvl w:val="1"/>
          <w:numId w:val="14"/>
        </w:numPr>
        <w:spacing w:line="320" w:lineRule="atLeast"/>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 xml:space="preserve">Předání a převzetí </w:t>
      </w:r>
      <w:r w:rsidR="00935121">
        <w:rPr>
          <w:rFonts w:ascii="Palatino Linotype" w:hAnsi="Palatino Linotype" w:cs="Arial"/>
          <w:b/>
          <w:color w:val="000000"/>
          <w:sz w:val="20"/>
          <w:szCs w:val="20"/>
        </w:rPr>
        <w:t>plnění</w:t>
      </w:r>
      <w:r w:rsidRPr="007D2D8C">
        <w:rPr>
          <w:rFonts w:ascii="Palatino Linotype" w:hAnsi="Palatino Linotype" w:cs="Arial"/>
          <w:b/>
          <w:color w:val="000000"/>
          <w:sz w:val="20"/>
          <w:szCs w:val="20"/>
        </w:rPr>
        <w:t>:</w:t>
      </w:r>
    </w:p>
    <w:p w14:paraId="6175FA81" w14:textId="11DD4D7C" w:rsidR="00AF3E5C" w:rsidRPr="007D2D8C" w:rsidRDefault="00935121" w:rsidP="00F6011C">
      <w:pPr>
        <w:pStyle w:val="Seznam2"/>
        <w:numPr>
          <w:ilvl w:val="2"/>
          <w:numId w:val="16"/>
        </w:numPr>
        <w:spacing w:line="320" w:lineRule="atLeast"/>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se zavazuje vyzvat objednatele písemně a to nejméně 5 pracovních dnů předem, k předání a převzetí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v místě </w:t>
      </w:r>
      <w:r w:rsidR="004A2151">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zajistí účast u přejímacího řízení těch </w:t>
      </w:r>
      <w:r w:rsidR="00413322">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 xml:space="preserve">dodavatelů, jejichž účast je k řádnému předání a převzetí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nutná. Přejímací řízení bude probíhat dle dohodnutého harmonogramu přejímek. Přejímací řízení bude zahájeno v den určený ve výzvě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e. </w:t>
      </w:r>
    </w:p>
    <w:p w14:paraId="06181709" w14:textId="6C54AB0F" w:rsidR="00AF3E5C" w:rsidRPr="007D2D8C" w:rsidRDefault="00AF3E5C" w:rsidP="00F6011C">
      <w:pPr>
        <w:pStyle w:val="Seznam2"/>
        <w:numPr>
          <w:ilvl w:val="2"/>
          <w:numId w:val="16"/>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nebude dohodnut harmonogram dle bodu </w:t>
      </w:r>
      <w:r w:rsidRPr="00CF6F25">
        <w:rPr>
          <w:rFonts w:ascii="Palatino Linotype" w:hAnsi="Palatino Linotype" w:cs="Arial"/>
          <w:color w:val="000000"/>
          <w:sz w:val="20"/>
          <w:szCs w:val="20"/>
        </w:rPr>
        <w:t>9.2.1</w:t>
      </w:r>
      <w:r w:rsidRPr="007D2D8C">
        <w:rPr>
          <w:rFonts w:ascii="Palatino Linotype" w:hAnsi="Palatino Linotype" w:cs="Arial"/>
          <w:color w:val="000000"/>
          <w:sz w:val="20"/>
          <w:szCs w:val="20"/>
        </w:rPr>
        <w:t xml:space="preserve"> tohoto článku, postupuje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podle </w:t>
      </w:r>
      <w:r w:rsidRPr="00CF6F25">
        <w:rPr>
          <w:rFonts w:ascii="Palatino Linotype" w:hAnsi="Palatino Linotype" w:cs="Arial"/>
          <w:color w:val="000000"/>
          <w:sz w:val="20"/>
          <w:szCs w:val="20"/>
        </w:rPr>
        <w:t>bodu 9.2.1</w:t>
      </w:r>
      <w:r w:rsidRPr="007D2D8C">
        <w:rPr>
          <w:rFonts w:ascii="Palatino Linotype" w:hAnsi="Palatino Linotype" w:cs="Arial"/>
          <w:color w:val="000000"/>
          <w:sz w:val="20"/>
          <w:szCs w:val="20"/>
        </w:rPr>
        <w:t xml:space="preserve"> tohoto článku první věta. V případě, že se objednatel nebo jeho zástupce nedostaví k zahájení předávání, byl-li řádně obeslán způsobem uvedeným výše, poté se po tuto dobu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nedostává do prodlení s předáním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Přejímací řízení bude ukončeno v den podpisu protokolu o předání a převzetí objednatelem.</w:t>
      </w:r>
    </w:p>
    <w:p w14:paraId="65386485" w14:textId="55CC208E" w:rsidR="00AF3E5C" w:rsidRPr="007D2D8C" w:rsidRDefault="00AF3E5C" w:rsidP="00F6011C">
      <w:pPr>
        <w:pStyle w:val="Seznam2"/>
        <w:numPr>
          <w:ilvl w:val="2"/>
          <w:numId w:val="16"/>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K zahájení přejímky předloží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objednateli veškeré náležitosti, prokazující řádné, včasné, kvalitní a komplexní provedení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zejména protokol o dokončení.</w:t>
      </w:r>
    </w:p>
    <w:p w14:paraId="3F75419F" w14:textId="6F01D1F1" w:rsidR="00AF3E5C" w:rsidRPr="00085553" w:rsidRDefault="00AF3E5C" w:rsidP="00F6011C">
      <w:pPr>
        <w:pStyle w:val="Seznam2"/>
        <w:numPr>
          <w:ilvl w:val="2"/>
          <w:numId w:val="16"/>
        </w:numPr>
        <w:spacing w:line="320" w:lineRule="atLeast"/>
        <w:contextualSpacing w:val="0"/>
        <w:rPr>
          <w:rFonts w:ascii="Palatino Linotype" w:hAnsi="Palatino Linotype" w:cs="Arial"/>
          <w:color w:val="000000"/>
          <w:sz w:val="20"/>
          <w:szCs w:val="20"/>
        </w:rPr>
      </w:pPr>
      <w:r w:rsidRPr="00085553">
        <w:rPr>
          <w:rFonts w:ascii="Palatino Linotype" w:hAnsi="Palatino Linotype" w:cs="Arial"/>
          <w:color w:val="000000"/>
          <w:sz w:val="20"/>
          <w:szCs w:val="20"/>
        </w:rPr>
        <w:t xml:space="preserve">Před zahájením přejímky dle předchozího odstavce </w:t>
      </w:r>
      <w:r w:rsidR="00935121" w:rsidRPr="00085553">
        <w:rPr>
          <w:rFonts w:ascii="Palatino Linotype" w:hAnsi="Palatino Linotype" w:cs="Arial"/>
          <w:color w:val="000000"/>
          <w:sz w:val="20"/>
          <w:szCs w:val="20"/>
        </w:rPr>
        <w:t>dodavatel</w:t>
      </w:r>
      <w:r w:rsidRPr="00085553">
        <w:rPr>
          <w:rFonts w:ascii="Palatino Linotype" w:hAnsi="Palatino Linotype" w:cs="Arial"/>
          <w:color w:val="000000"/>
          <w:sz w:val="20"/>
          <w:szCs w:val="20"/>
        </w:rPr>
        <w:t xml:space="preserve"> předá objednateli dokumentaci skutečného provedení </w:t>
      </w:r>
      <w:r w:rsidR="00935121" w:rsidRPr="00085553">
        <w:rPr>
          <w:rFonts w:ascii="Palatino Linotype" w:hAnsi="Palatino Linotype" w:cs="Arial"/>
          <w:color w:val="000000"/>
          <w:sz w:val="20"/>
          <w:szCs w:val="20"/>
        </w:rPr>
        <w:t>plnění</w:t>
      </w:r>
      <w:r w:rsidRPr="00085553">
        <w:rPr>
          <w:rFonts w:ascii="Palatino Linotype" w:hAnsi="Palatino Linotype" w:cs="Arial"/>
          <w:color w:val="000000"/>
          <w:sz w:val="20"/>
          <w:szCs w:val="20"/>
        </w:rPr>
        <w:t xml:space="preserve"> </w:t>
      </w:r>
      <w:r w:rsidR="00DF1210" w:rsidRPr="00085553">
        <w:rPr>
          <w:rFonts w:ascii="Palatino Linotype" w:hAnsi="Palatino Linotype"/>
          <w:sz w:val="20"/>
          <w:szCs w:val="20"/>
        </w:rPr>
        <w:t>a provozní dokumentaci</w:t>
      </w:r>
      <w:r w:rsidR="00DF1210" w:rsidRPr="00085553">
        <w:rPr>
          <w:rFonts w:ascii="Palatino Linotype" w:hAnsi="Palatino Linotype" w:cs="Arial"/>
          <w:color w:val="000000"/>
          <w:sz w:val="20"/>
          <w:szCs w:val="20"/>
        </w:rPr>
        <w:t xml:space="preserve"> </w:t>
      </w:r>
      <w:r w:rsidRPr="00085553">
        <w:rPr>
          <w:rFonts w:ascii="Palatino Linotype" w:hAnsi="Palatino Linotype" w:cs="Arial"/>
          <w:color w:val="000000"/>
          <w:sz w:val="20"/>
          <w:szCs w:val="20"/>
        </w:rPr>
        <w:t xml:space="preserve">v listinné podobě v počtu </w:t>
      </w:r>
      <w:r w:rsidR="00DF1210" w:rsidRPr="00085553">
        <w:rPr>
          <w:rFonts w:ascii="Palatino Linotype" w:hAnsi="Palatino Linotype" w:cs="Arial"/>
          <w:color w:val="000000"/>
          <w:sz w:val="20"/>
          <w:szCs w:val="20"/>
        </w:rPr>
        <w:t xml:space="preserve">4 </w:t>
      </w:r>
      <w:r w:rsidRPr="00085553">
        <w:rPr>
          <w:rFonts w:ascii="Palatino Linotype" w:hAnsi="Palatino Linotype" w:cs="Arial"/>
          <w:color w:val="000000"/>
          <w:sz w:val="20"/>
          <w:szCs w:val="20"/>
        </w:rPr>
        <w:t xml:space="preserve">ks a v datové podobě </w:t>
      </w:r>
      <w:r w:rsidR="00543C77" w:rsidRPr="00085553">
        <w:rPr>
          <w:rFonts w:ascii="Palatino Linotype" w:hAnsi="Palatino Linotype" w:cs="Arial"/>
          <w:color w:val="000000"/>
          <w:sz w:val="20"/>
          <w:szCs w:val="20"/>
        </w:rPr>
        <w:t xml:space="preserve">(ve formátu </w:t>
      </w:r>
      <w:r w:rsidR="00543C77" w:rsidRPr="00085553">
        <w:rPr>
          <w:rFonts w:ascii="Palatino Linotype" w:hAnsi="Palatino Linotype"/>
          <w:sz w:val="20"/>
          <w:szCs w:val="20"/>
        </w:rPr>
        <w:t>*</w:t>
      </w:r>
      <w:proofErr w:type="spellStart"/>
      <w:r w:rsidR="00543C77" w:rsidRPr="00085553">
        <w:rPr>
          <w:rFonts w:ascii="Palatino Linotype" w:hAnsi="Palatino Linotype" w:cs="Arial"/>
          <w:color w:val="000000"/>
          <w:sz w:val="20"/>
          <w:szCs w:val="20"/>
        </w:rPr>
        <w:t>pdf</w:t>
      </w:r>
      <w:proofErr w:type="spellEnd"/>
      <w:r w:rsidR="00543C77" w:rsidRPr="00085553">
        <w:rPr>
          <w:rFonts w:ascii="Palatino Linotype" w:hAnsi="Palatino Linotype" w:cs="Arial"/>
          <w:color w:val="000000"/>
          <w:sz w:val="20"/>
          <w:szCs w:val="20"/>
        </w:rPr>
        <w:t xml:space="preserve"> a </w:t>
      </w:r>
      <w:r w:rsidR="00543C77" w:rsidRPr="00085553">
        <w:rPr>
          <w:rFonts w:ascii="Palatino Linotype" w:hAnsi="Palatino Linotype"/>
          <w:sz w:val="20"/>
          <w:szCs w:val="20"/>
        </w:rPr>
        <w:t>*</w:t>
      </w:r>
      <w:proofErr w:type="spellStart"/>
      <w:r w:rsidR="00E86D0A" w:rsidRPr="00085553">
        <w:rPr>
          <w:rFonts w:ascii="Palatino Linotype" w:hAnsi="Palatino Linotype" w:cs="Arial"/>
          <w:color w:val="000000"/>
          <w:sz w:val="20"/>
          <w:szCs w:val="20"/>
        </w:rPr>
        <w:t>d</w:t>
      </w:r>
      <w:r w:rsidR="00543C77" w:rsidRPr="00085553">
        <w:rPr>
          <w:rFonts w:ascii="Palatino Linotype" w:hAnsi="Palatino Linotype" w:cs="Arial"/>
          <w:color w:val="000000"/>
          <w:sz w:val="20"/>
          <w:szCs w:val="20"/>
        </w:rPr>
        <w:t>wg</w:t>
      </w:r>
      <w:proofErr w:type="spellEnd"/>
      <w:r w:rsidR="00B4757D" w:rsidRPr="00085553">
        <w:rPr>
          <w:rFonts w:ascii="Palatino Linotype" w:hAnsi="Palatino Linotype" w:cs="Arial"/>
          <w:color w:val="000000"/>
          <w:sz w:val="20"/>
          <w:szCs w:val="20"/>
        </w:rPr>
        <w:t xml:space="preserve"> nebo jiném přepisovatelném formátu</w:t>
      </w:r>
      <w:r w:rsidR="00DB79B6" w:rsidRPr="00085553">
        <w:rPr>
          <w:rFonts w:ascii="Palatino Linotype" w:hAnsi="Palatino Linotype" w:cs="Arial"/>
          <w:color w:val="000000"/>
          <w:sz w:val="20"/>
          <w:szCs w:val="20"/>
        </w:rPr>
        <w:t xml:space="preserve">) </w:t>
      </w:r>
      <w:r w:rsidRPr="00085553">
        <w:rPr>
          <w:rFonts w:ascii="Palatino Linotype" w:hAnsi="Palatino Linotype" w:cs="Arial"/>
          <w:color w:val="000000"/>
          <w:sz w:val="20"/>
          <w:szCs w:val="20"/>
        </w:rPr>
        <w:t>na datovém nosiči v počtu 1 ks.</w:t>
      </w:r>
      <w:r w:rsidR="00DF1210" w:rsidRPr="00085553">
        <w:rPr>
          <w:rFonts w:ascii="Palatino Linotype" w:hAnsi="Palatino Linotype" w:cs="Arial"/>
          <w:color w:val="000000"/>
          <w:sz w:val="20"/>
          <w:szCs w:val="20"/>
        </w:rPr>
        <w:t xml:space="preserve"> </w:t>
      </w:r>
      <w:r w:rsidR="00A56EFA" w:rsidRPr="00085553">
        <w:rPr>
          <w:rFonts w:ascii="Palatino Linotype" w:hAnsi="Palatino Linotype" w:cs="Arial"/>
          <w:color w:val="000000"/>
          <w:sz w:val="20"/>
          <w:szCs w:val="20"/>
        </w:rPr>
        <w:t xml:space="preserve">Pokud nebude při převzetí </w:t>
      </w:r>
      <w:r w:rsidR="00935121" w:rsidRPr="00085553">
        <w:rPr>
          <w:rFonts w:ascii="Palatino Linotype" w:hAnsi="Palatino Linotype" w:cs="Arial"/>
          <w:color w:val="000000"/>
          <w:sz w:val="20"/>
          <w:szCs w:val="20"/>
        </w:rPr>
        <w:t>plnění</w:t>
      </w:r>
      <w:r w:rsidR="00A56EFA" w:rsidRPr="00085553">
        <w:rPr>
          <w:rFonts w:ascii="Palatino Linotype" w:hAnsi="Palatino Linotype" w:cs="Arial"/>
          <w:color w:val="000000"/>
          <w:sz w:val="20"/>
          <w:szCs w:val="20"/>
        </w:rPr>
        <w:t xml:space="preserve"> nebo jeho části doloženy </w:t>
      </w:r>
      <w:r w:rsidR="00DE1313" w:rsidRPr="00085553">
        <w:rPr>
          <w:rFonts w:ascii="Palatino Linotype" w:hAnsi="Palatino Linotype" w:cs="Arial"/>
          <w:color w:val="000000"/>
          <w:sz w:val="20"/>
          <w:szCs w:val="20"/>
        </w:rPr>
        <w:t xml:space="preserve">tyto </w:t>
      </w:r>
      <w:r w:rsidR="00A56EFA" w:rsidRPr="00085553">
        <w:rPr>
          <w:rFonts w:ascii="Palatino Linotype" w:hAnsi="Palatino Linotype" w:cs="Arial"/>
          <w:color w:val="000000"/>
          <w:sz w:val="20"/>
          <w:szCs w:val="20"/>
        </w:rPr>
        <w:t xml:space="preserve">dokumentace, je objednatel oprávněn </w:t>
      </w:r>
      <w:r w:rsidR="00935121" w:rsidRPr="00085553">
        <w:rPr>
          <w:rFonts w:ascii="Palatino Linotype" w:hAnsi="Palatino Linotype" w:cs="Arial"/>
          <w:color w:val="000000"/>
          <w:sz w:val="20"/>
          <w:szCs w:val="20"/>
        </w:rPr>
        <w:t>plnění</w:t>
      </w:r>
      <w:r w:rsidR="00A56EFA" w:rsidRPr="00085553">
        <w:rPr>
          <w:rFonts w:ascii="Palatino Linotype" w:hAnsi="Palatino Linotype" w:cs="Arial"/>
          <w:color w:val="000000"/>
          <w:sz w:val="20"/>
          <w:szCs w:val="20"/>
        </w:rPr>
        <w:t xml:space="preserve"> nebo jeho část nepřevzít.</w:t>
      </w:r>
    </w:p>
    <w:p w14:paraId="10633B8B" w14:textId="77777777" w:rsidR="00AF3E5C" w:rsidRPr="007D2D8C" w:rsidRDefault="00AF3E5C" w:rsidP="00F6011C">
      <w:pPr>
        <w:pStyle w:val="Seznam2"/>
        <w:numPr>
          <w:ilvl w:val="2"/>
          <w:numId w:val="16"/>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Protokol sepsaný stranami bude obsahovat zejména:</w:t>
      </w:r>
    </w:p>
    <w:p w14:paraId="49F0019D" w14:textId="0D85BC83" w:rsidR="00AF3E5C" w:rsidRPr="007D2D8C" w:rsidRDefault="00AF3E5C" w:rsidP="00F6011C">
      <w:pPr>
        <w:numPr>
          <w:ilvl w:val="0"/>
          <w:numId w:val="17"/>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zhodnocení jakosti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nebo event. jeho části,</w:t>
      </w:r>
    </w:p>
    <w:p w14:paraId="177AADC4" w14:textId="77777777" w:rsidR="00AF3E5C" w:rsidRPr="007D2D8C" w:rsidRDefault="00AF3E5C" w:rsidP="00F6011C">
      <w:pPr>
        <w:numPr>
          <w:ilvl w:val="0"/>
          <w:numId w:val="17"/>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identifikační údaje o díle či event. jeho části,</w:t>
      </w:r>
    </w:p>
    <w:p w14:paraId="586907DA" w14:textId="77777777" w:rsidR="00AF3E5C" w:rsidRPr="007D2D8C" w:rsidRDefault="00AF3E5C" w:rsidP="00F6011C">
      <w:pPr>
        <w:numPr>
          <w:ilvl w:val="0"/>
          <w:numId w:val="17"/>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případnou dohodu o slevě z ceny, </w:t>
      </w:r>
    </w:p>
    <w:p w14:paraId="505F1341" w14:textId="25626899" w:rsidR="00AF3E5C" w:rsidRPr="007D2D8C" w:rsidRDefault="00AF3E5C" w:rsidP="00F6011C">
      <w:pPr>
        <w:numPr>
          <w:ilvl w:val="0"/>
          <w:numId w:val="17"/>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prohlášení objednatele, že předávané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nebo jeho část přejímá,</w:t>
      </w:r>
    </w:p>
    <w:p w14:paraId="6A729561" w14:textId="6E9A9D08" w:rsidR="00AF3E5C" w:rsidRPr="007D2D8C" w:rsidRDefault="00452B2D" w:rsidP="00F6011C">
      <w:pPr>
        <w:numPr>
          <w:ilvl w:val="0"/>
          <w:numId w:val="17"/>
        </w:numPr>
        <w:spacing w:line="320" w:lineRule="atLeast"/>
        <w:rPr>
          <w:rFonts w:ascii="Palatino Linotype" w:hAnsi="Palatino Linotype" w:cs="Arial"/>
          <w:color w:val="000000"/>
          <w:sz w:val="20"/>
          <w:szCs w:val="20"/>
        </w:rPr>
      </w:pPr>
      <w:r>
        <w:rPr>
          <w:rFonts w:ascii="Palatino Linotype" w:hAnsi="Palatino Linotype" w:cs="Arial"/>
          <w:color w:val="000000"/>
          <w:sz w:val="20"/>
          <w:szCs w:val="20"/>
        </w:rPr>
        <w:t>soupis příloh</w:t>
      </w:r>
    </w:p>
    <w:p w14:paraId="48D9923D" w14:textId="1018ED9A" w:rsidR="00AF3E5C" w:rsidRPr="007D2D8C" w:rsidRDefault="00AF3E5C" w:rsidP="00F6011C">
      <w:pPr>
        <w:pStyle w:val="Seznam2"/>
        <w:numPr>
          <w:ilvl w:val="2"/>
          <w:numId w:val="16"/>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Pokud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nebo jeho část vykazuje při přejímacím řízení závažné vady a nedodělky, které brání užívání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nebo které brání správné funkci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je objednatel oprávněn toto přejímací řízení přerušit pouhým prohlášením o jeho přerušení z tohoto důvodu s tím, ze smluvní strany nejsou povinny vypracovávat zápis o předání a převzetí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ale jsou povinny vyhotovit zápis o této skutečnosti, a to včetně termínů pro odstranění těchto vad a nedodělků.</w:t>
      </w:r>
    </w:p>
    <w:p w14:paraId="5AFF2728" w14:textId="04F8C92B" w:rsidR="00665DAF" w:rsidRPr="00665DAF" w:rsidRDefault="00AF3E5C" w:rsidP="00F6011C">
      <w:pPr>
        <w:pStyle w:val="Seznam2"/>
        <w:numPr>
          <w:ilvl w:val="2"/>
          <w:numId w:val="16"/>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Pokud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nebo jeho část vykazuje při přejímacím řízení drobné vady a nedodělky, které nebrání užívání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nebo které nemají vliv na správnou funkčnost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mohou smluvní strany po vzájemné dohodě vypracovat zápis o převzetí stavby. Součástí zápisu bude výčet nedostatků včetně termínu pro odstranění těchto vad a nedostatků. Podpisem tohoto zápisu o převzetí stavby je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v so</w:t>
      </w:r>
      <w:r w:rsidRPr="00CF6F25">
        <w:rPr>
          <w:rFonts w:ascii="Palatino Linotype" w:hAnsi="Palatino Linotype" w:cs="Arial"/>
          <w:color w:val="000000"/>
          <w:sz w:val="20"/>
          <w:szCs w:val="20"/>
        </w:rPr>
        <w:t>uladu s odst. 7.</w:t>
      </w:r>
      <w:r w:rsidR="007A2D94" w:rsidRPr="00CF6F25">
        <w:rPr>
          <w:rFonts w:ascii="Palatino Linotype" w:hAnsi="Palatino Linotype" w:cs="Arial"/>
          <w:color w:val="000000"/>
          <w:sz w:val="20"/>
          <w:szCs w:val="20"/>
        </w:rPr>
        <w:t>5</w:t>
      </w:r>
      <w:r w:rsidRPr="00CF6F25">
        <w:rPr>
          <w:rFonts w:ascii="Palatino Linotype" w:hAnsi="Palatino Linotype" w:cs="Arial"/>
          <w:color w:val="000000"/>
          <w:sz w:val="20"/>
          <w:szCs w:val="20"/>
        </w:rPr>
        <w:t xml:space="preserve"> oprávněn</w:t>
      </w:r>
      <w:r w:rsidRPr="007D2D8C">
        <w:rPr>
          <w:rFonts w:ascii="Palatino Linotype" w:hAnsi="Palatino Linotype" w:cs="Arial"/>
          <w:color w:val="000000"/>
          <w:sz w:val="20"/>
          <w:szCs w:val="20"/>
        </w:rPr>
        <w:t xml:space="preserve"> vystavit konečnou fakturu. Pokud se smluvní strany nedohodnou na předání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s vadami a nedostatky, postupuje se podle předchozího odstavce.</w:t>
      </w:r>
      <w:r w:rsidR="003D0768">
        <w:rPr>
          <w:rFonts w:ascii="Palatino Linotype" w:hAnsi="Palatino Linotype" w:cs="Arial"/>
          <w:color w:val="000000"/>
          <w:sz w:val="20"/>
          <w:szCs w:val="20"/>
        </w:rPr>
        <w:t xml:space="preserve"> </w:t>
      </w:r>
      <w:r w:rsidR="00665DAF" w:rsidRPr="00665DAF">
        <w:rPr>
          <w:rFonts w:ascii="Palatino Linotype" w:hAnsi="Palatino Linotype" w:cs="Arial"/>
          <w:color w:val="000000"/>
          <w:sz w:val="20"/>
          <w:szCs w:val="20"/>
        </w:rPr>
        <w:t xml:space="preserve">V případě, kdy bude </w:t>
      </w:r>
      <w:r w:rsidR="00935121">
        <w:rPr>
          <w:rFonts w:ascii="Palatino Linotype" w:hAnsi="Palatino Linotype" w:cs="Arial"/>
          <w:color w:val="000000"/>
          <w:sz w:val="20"/>
          <w:szCs w:val="20"/>
        </w:rPr>
        <w:t>plnění</w:t>
      </w:r>
      <w:r w:rsidR="00665DAF" w:rsidRPr="00665DAF">
        <w:rPr>
          <w:rFonts w:ascii="Palatino Linotype" w:hAnsi="Palatino Linotype" w:cs="Arial"/>
          <w:color w:val="000000"/>
          <w:sz w:val="20"/>
          <w:szCs w:val="20"/>
        </w:rPr>
        <w:t xml:space="preserve"> vykazovat drobné vady a nedodělky a </w:t>
      </w:r>
      <w:r w:rsidR="00665DAF" w:rsidRPr="00F13D75">
        <w:rPr>
          <w:rFonts w:ascii="Palatino Linotype" w:hAnsi="Palatino Linotype" w:cs="Arial"/>
          <w:color w:val="000000"/>
          <w:sz w:val="20"/>
          <w:szCs w:val="20"/>
        </w:rPr>
        <w:t xml:space="preserve">objednatel </w:t>
      </w:r>
      <w:r w:rsidR="00935121">
        <w:rPr>
          <w:rFonts w:ascii="Palatino Linotype" w:hAnsi="Palatino Linotype" w:cs="Arial"/>
          <w:color w:val="000000"/>
          <w:sz w:val="20"/>
          <w:szCs w:val="20"/>
        </w:rPr>
        <w:t>plnění</w:t>
      </w:r>
      <w:r w:rsidR="00665DAF" w:rsidRPr="00F13D75">
        <w:rPr>
          <w:rFonts w:ascii="Palatino Linotype" w:hAnsi="Palatino Linotype" w:cs="Arial"/>
          <w:color w:val="000000"/>
          <w:sz w:val="20"/>
          <w:szCs w:val="20"/>
        </w:rPr>
        <w:t xml:space="preserve"> s těmito vadami a nedodělky převezme, v takovém případě není objednatel povinen uhradit </w:t>
      </w:r>
      <w:r w:rsidR="00665DAF">
        <w:rPr>
          <w:rFonts w:ascii="Palatino Linotype" w:hAnsi="Palatino Linotype" w:cs="Arial"/>
          <w:color w:val="000000"/>
          <w:sz w:val="20"/>
          <w:szCs w:val="20"/>
        </w:rPr>
        <w:t xml:space="preserve">1 splátku -  částku 7% z celkové sjednané ceny </w:t>
      </w:r>
      <w:r w:rsidR="00665DAF" w:rsidRPr="002238A8">
        <w:rPr>
          <w:rFonts w:ascii="Palatino Linotype" w:hAnsi="Palatino Linotype" w:cs="Arial"/>
          <w:color w:val="000000"/>
          <w:sz w:val="20"/>
          <w:szCs w:val="20"/>
        </w:rPr>
        <w:t>(tedy 70% z konečné faktury)</w:t>
      </w:r>
      <w:r w:rsidR="00665DAF">
        <w:rPr>
          <w:rFonts w:ascii="Palatino Linotype" w:hAnsi="Palatino Linotype" w:cs="Arial"/>
          <w:color w:val="000000"/>
          <w:sz w:val="20"/>
          <w:szCs w:val="20"/>
        </w:rPr>
        <w:t xml:space="preserve"> </w:t>
      </w:r>
      <w:r w:rsidR="00665DAF" w:rsidRPr="00665DAF">
        <w:rPr>
          <w:rFonts w:ascii="Palatino Linotype" w:hAnsi="Palatino Linotype" w:cs="Arial"/>
          <w:color w:val="000000"/>
          <w:sz w:val="20"/>
          <w:szCs w:val="20"/>
        </w:rPr>
        <w:t xml:space="preserve">až do úplného odstranění všech vad a nedodělků, po tuto dobu není objednatel v prodlení. </w:t>
      </w:r>
    </w:p>
    <w:p w14:paraId="780831E9" w14:textId="40C6D1FB" w:rsidR="00AF3E5C" w:rsidRPr="007D2D8C" w:rsidRDefault="00AF3E5C" w:rsidP="00F6011C">
      <w:pPr>
        <w:pStyle w:val="Seznam2"/>
        <w:numPr>
          <w:ilvl w:val="2"/>
          <w:numId w:val="16"/>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Jestliže objednatel odmítne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nebo jeho část převzít, sepíší obě strany zápis, v němž uvedou svá stanoviska a jejich odůvodnění a dohodnou náhradní termín předání.</w:t>
      </w:r>
    </w:p>
    <w:p w14:paraId="6D6FA650" w14:textId="53045557" w:rsidR="00AF3E5C" w:rsidRPr="007D2D8C" w:rsidRDefault="00AF3E5C" w:rsidP="00F6011C">
      <w:pPr>
        <w:pStyle w:val="Seznam2"/>
        <w:numPr>
          <w:ilvl w:val="2"/>
          <w:numId w:val="16"/>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Po odstranění vad a nedodělků, pro které odmítl objednatel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nebo jeho část převzít, opakuje se přejímací řízení v nezbytně nutném rozsahu. V takovém případě je možné sepsat k původnímu zápisu dodatek, ve kterém objednatel prohlásí, že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nebo jeho část přejímá a protokol o předání a převzetí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je uzavřen podepsáním dodatku k původnímu zápisu.</w:t>
      </w:r>
    </w:p>
    <w:p w14:paraId="6F4C2FD7" w14:textId="18285209" w:rsidR="00AF3E5C" w:rsidRPr="007D2D8C" w:rsidRDefault="00C92290" w:rsidP="00F6011C">
      <w:pPr>
        <w:pStyle w:val="Seznam2"/>
        <w:numPr>
          <w:ilvl w:val="2"/>
          <w:numId w:val="16"/>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Ke dni</w:t>
      </w:r>
      <w:r w:rsidR="00AF3E5C" w:rsidRPr="007D2D8C">
        <w:rPr>
          <w:rFonts w:ascii="Palatino Linotype" w:hAnsi="Palatino Linotype" w:cs="Arial"/>
          <w:color w:val="000000"/>
          <w:sz w:val="20"/>
          <w:szCs w:val="20"/>
        </w:rPr>
        <w:t xml:space="preserve"> předání a převzetí </w:t>
      </w:r>
      <w:r w:rsidR="00935121">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w:t>
      </w:r>
      <w:r w:rsidR="00935121">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vyklidí staveniště a zařízení staveniště (svá pracoviště). Za vyklizené staveniště se považuje staveniště upravené na náklady </w:t>
      </w:r>
      <w:r w:rsidR="00935121">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e do stavu dle příslušné projektové dokumentace, resp. do stavu při převzetí staveniště.</w:t>
      </w:r>
    </w:p>
    <w:p w14:paraId="58D430C8" w14:textId="71F01005" w:rsidR="00AF3E5C" w:rsidRDefault="00AF3E5C" w:rsidP="00F6011C">
      <w:pPr>
        <w:pStyle w:val="Seznam2"/>
        <w:numPr>
          <w:ilvl w:val="2"/>
          <w:numId w:val="16"/>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Při předání předmětu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předá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objednateli veškeré doklady týkající se stavby, </w:t>
      </w:r>
      <w:r w:rsidR="00D57446" w:rsidRPr="007D2D8C">
        <w:rPr>
          <w:rFonts w:ascii="Palatino Linotype" w:hAnsi="Palatino Linotype" w:cs="Arial"/>
          <w:sz w:val="20"/>
          <w:szCs w:val="20"/>
        </w:rPr>
        <w:t>prohlášení o shodě ke všem použitým materiálům, návody na obsluhu a proškolení osob s obsluhou zařízení, které to vyžaduje,</w:t>
      </w:r>
      <w:r w:rsidR="00D57446"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záruční listy, apod. v rozsahu dle požadavků objednatele.</w:t>
      </w:r>
    </w:p>
    <w:p w14:paraId="5AEF45C5" w14:textId="77777777" w:rsidR="00CF6D54" w:rsidRPr="007D2D8C" w:rsidRDefault="00CF6D54" w:rsidP="00F6011C">
      <w:pPr>
        <w:pStyle w:val="Seznam2"/>
        <w:spacing w:line="320" w:lineRule="atLeast"/>
        <w:ind w:left="720" w:firstLine="0"/>
        <w:contextualSpacing w:val="0"/>
        <w:rPr>
          <w:rFonts w:ascii="Palatino Linotype" w:hAnsi="Palatino Linotype" w:cs="Arial"/>
          <w:color w:val="000000"/>
          <w:sz w:val="20"/>
          <w:szCs w:val="20"/>
        </w:rPr>
      </w:pPr>
    </w:p>
    <w:p w14:paraId="5F60553A" w14:textId="77777777" w:rsidR="00AF3E5C" w:rsidRPr="007D2D8C" w:rsidRDefault="00AF3E5C" w:rsidP="00F6011C">
      <w:pPr>
        <w:spacing w:line="320" w:lineRule="atLeast"/>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10</w:t>
      </w:r>
    </w:p>
    <w:p w14:paraId="0DB2737B" w14:textId="71F23994" w:rsidR="00AF3E5C" w:rsidRPr="007D2D8C" w:rsidRDefault="00AF3E5C" w:rsidP="00F6011C">
      <w:pPr>
        <w:pStyle w:val="Seznam"/>
        <w:spacing w:line="320" w:lineRule="atLeast"/>
        <w:jc w:val="center"/>
        <w:rPr>
          <w:rFonts w:ascii="Palatino Linotype" w:hAnsi="Palatino Linotype" w:cs="Arial"/>
          <w:b/>
          <w:color w:val="000000"/>
        </w:rPr>
      </w:pPr>
      <w:r w:rsidRPr="007D2D8C">
        <w:rPr>
          <w:rFonts w:ascii="Palatino Linotype" w:hAnsi="Palatino Linotype" w:cs="Arial"/>
          <w:b/>
          <w:color w:val="000000"/>
        </w:rPr>
        <w:t xml:space="preserve">Nebezpečí škody na věci, vlastnické právo </w:t>
      </w:r>
    </w:p>
    <w:p w14:paraId="1204EE42" w14:textId="6A412B43" w:rsidR="00AF3E5C" w:rsidRPr="007D2D8C" w:rsidRDefault="00935121" w:rsidP="00F6011C">
      <w:pPr>
        <w:pStyle w:val="Seznam2"/>
        <w:numPr>
          <w:ilvl w:val="1"/>
          <w:numId w:val="19"/>
        </w:numPr>
        <w:tabs>
          <w:tab w:val="clear" w:pos="390"/>
          <w:tab w:val="num" w:pos="720"/>
        </w:tabs>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nese od doby předání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do předání a převzetí hotového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nebezpečí škody a jiné nebezpečí:</w:t>
      </w:r>
    </w:p>
    <w:p w14:paraId="623512C5" w14:textId="64A269ED" w:rsidR="00AF3E5C" w:rsidRPr="007D2D8C" w:rsidRDefault="00AF3E5C" w:rsidP="00F6011C">
      <w:pPr>
        <w:numPr>
          <w:ilvl w:val="0"/>
          <w:numId w:val="18"/>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w:t>
      </w:r>
      <w:r w:rsidR="004A2151">
        <w:rPr>
          <w:rFonts w:ascii="Palatino Linotype" w:hAnsi="Palatino Linotype" w:cs="Arial"/>
          <w:color w:val="000000"/>
          <w:sz w:val="20"/>
          <w:szCs w:val="20"/>
        </w:rPr>
        <w:t>dodávaných zařízeních</w:t>
      </w:r>
      <w:r w:rsidRPr="007D2D8C">
        <w:rPr>
          <w:rFonts w:ascii="Palatino Linotype" w:hAnsi="Palatino Linotype" w:cs="Arial"/>
          <w:color w:val="000000"/>
          <w:sz w:val="20"/>
          <w:szCs w:val="20"/>
        </w:rPr>
        <w:t xml:space="preserve"> a všech zhotovovaných, upravovaných, dalších částech,</w:t>
      </w:r>
    </w:p>
    <w:p w14:paraId="291E03A2" w14:textId="7C64B0FC" w:rsidR="00AF3E5C" w:rsidRPr="007D2D8C" w:rsidRDefault="00AF3E5C" w:rsidP="00F6011C">
      <w:pPr>
        <w:numPr>
          <w:ilvl w:val="0"/>
          <w:numId w:val="18"/>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částech či součástech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které jsou na staveništi uskladněny,</w:t>
      </w:r>
    </w:p>
    <w:p w14:paraId="7F7E1F2F" w14:textId="55850A31" w:rsidR="00AF3E5C" w:rsidRPr="007D2D8C" w:rsidRDefault="00AF3E5C" w:rsidP="00F6011C">
      <w:pPr>
        <w:numPr>
          <w:ilvl w:val="0"/>
          <w:numId w:val="18"/>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plochách, stávajících prostorech a budovách a to ode dne jejich převzetí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em do doby ukončení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pokud v jednotlivých případech nebude dohodnuto jinak,</w:t>
      </w:r>
    </w:p>
    <w:p w14:paraId="247F5D44" w14:textId="433C3BE6" w:rsidR="00AF3E5C" w:rsidRPr="007D2D8C" w:rsidRDefault="00AF3E5C" w:rsidP="00F6011C">
      <w:pPr>
        <w:numPr>
          <w:ilvl w:val="0"/>
          <w:numId w:val="18"/>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majetku, zdraví a právech třetích osob v souvislosti s prováděním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w:t>
      </w:r>
    </w:p>
    <w:p w14:paraId="4529B1AD" w14:textId="71F38EA3" w:rsidR="00AF3E5C" w:rsidRPr="007D2D8C" w:rsidRDefault="00AF3E5C" w:rsidP="00F6011C">
      <w:pPr>
        <w:pStyle w:val="Seznam2"/>
        <w:spacing w:line="320" w:lineRule="atLeast"/>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Odpovědnost na těchto věcech je objektivní a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se jí může zprostit jen, pokud by ke škodě došlo i jinak nebo prokáže-li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že porušením povinností, na základě kterých objednateli vznikla škoda, bylo způsobeno okolnostmi vylučujícími odpovědnost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e.</w:t>
      </w:r>
    </w:p>
    <w:p w14:paraId="6B92079F" w14:textId="69BB1326" w:rsidR="00AF3E5C" w:rsidRPr="007D2D8C" w:rsidRDefault="00935121" w:rsidP="00F6011C">
      <w:pPr>
        <w:pStyle w:val="Seznam2"/>
        <w:numPr>
          <w:ilvl w:val="1"/>
          <w:numId w:val="19"/>
        </w:numPr>
        <w:tabs>
          <w:tab w:val="clear" w:pos="390"/>
          <w:tab w:val="num" w:pos="720"/>
        </w:tabs>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nese též do doby ukončení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nebezpečí škody vyvolané věcmi jím opatřovanými k provedení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které se z důvodu svojí povahy nemohou stát součástí zhotovovaného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nebo které jsou používány k provedení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a nestávají se jeho součástí, jimiž jsou zejména:</w:t>
      </w:r>
    </w:p>
    <w:p w14:paraId="5C3B4D6E" w14:textId="05327325" w:rsidR="00AF3E5C" w:rsidRPr="007D2D8C" w:rsidRDefault="00AF3E5C" w:rsidP="00F6011C">
      <w:pPr>
        <w:numPr>
          <w:ilvl w:val="0"/>
          <w:numId w:val="20"/>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pomocné stavební konstrukce všeho druhu nutné k provedení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(lešení, podpěrné konstrukce atp.),</w:t>
      </w:r>
    </w:p>
    <w:p w14:paraId="6A1659BD" w14:textId="77777777" w:rsidR="00AF3E5C" w:rsidRPr="007D2D8C" w:rsidRDefault="00AF3E5C" w:rsidP="00F6011C">
      <w:pPr>
        <w:numPr>
          <w:ilvl w:val="0"/>
          <w:numId w:val="20"/>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zařízení staveniště provozního, výrobního i sociálního charakteru,</w:t>
      </w:r>
    </w:p>
    <w:p w14:paraId="767D8D43" w14:textId="77777777" w:rsidR="00AF3E5C" w:rsidRPr="007D2D8C" w:rsidRDefault="00AF3E5C" w:rsidP="00F6011C">
      <w:pPr>
        <w:numPr>
          <w:ilvl w:val="0"/>
          <w:numId w:val="20"/>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ostatní provizorní konstrukce a objekty v rozsahu vymezeném příslušnou dokumentací a smlouvou, </w:t>
      </w:r>
    </w:p>
    <w:p w14:paraId="49A128DE" w14:textId="77777777" w:rsidR="00AF3E5C" w:rsidRPr="007D2D8C" w:rsidRDefault="00AF3E5C" w:rsidP="00F6011C">
      <w:pPr>
        <w:pStyle w:val="Seznam2"/>
        <w:spacing w:line="320" w:lineRule="atLeast"/>
        <w:ind w:left="0" w:firstLine="709"/>
        <w:rPr>
          <w:rFonts w:ascii="Palatino Linotype" w:hAnsi="Palatino Linotype" w:cs="Arial"/>
          <w:color w:val="000000"/>
          <w:sz w:val="20"/>
          <w:szCs w:val="20"/>
        </w:rPr>
      </w:pPr>
      <w:r w:rsidRPr="007D2D8C">
        <w:rPr>
          <w:rFonts w:ascii="Palatino Linotype" w:hAnsi="Palatino Linotype" w:cs="Arial"/>
          <w:color w:val="000000"/>
          <w:sz w:val="20"/>
          <w:szCs w:val="20"/>
        </w:rPr>
        <w:t>a to jak vůči objednateli, tak vůči třetím osobám.</w:t>
      </w:r>
    </w:p>
    <w:p w14:paraId="46A9AB48" w14:textId="453A690B" w:rsidR="00AF3E5C" w:rsidRPr="007D2D8C" w:rsidRDefault="00AF3E5C" w:rsidP="00F6011C">
      <w:pPr>
        <w:pStyle w:val="Seznam2"/>
        <w:numPr>
          <w:ilvl w:val="1"/>
          <w:numId w:val="19"/>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Předání a převzetí staveniště nemá vliv na odpovědnost za škodu podle obecně závazných předpisů, jakož i škodu způsobenou vadným provedením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nebo jiným porušením závazku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e.</w:t>
      </w:r>
    </w:p>
    <w:p w14:paraId="761CD2CD" w14:textId="6A475968" w:rsidR="00AF3E5C" w:rsidRPr="007D2D8C" w:rsidRDefault="00AF3E5C" w:rsidP="00F6011C">
      <w:pPr>
        <w:pStyle w:val="Seznam2"/>
        <w:numPr>
          <w:ilvl w:val="1"/>
          <w:numId w:val="19"/>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Smluvní strany se dohodly, že vlastníkem zhotovovaného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a jeho oddělitelných částí i součástí a příslušenství je od počátku objednatel.</w:t>
      </w:r>
    </w:p>
    <w:p w14:paraId="4AD00705" w14:textId="26E8F8EF" w:rsidR="00AF3E5C" w:rsidRPr="007D2D8C" w:rsidRDefault="00AF3E5C" w:rsidP="00F6011C">
      <w:pPr>
        <w:pStyle w:val="Seznam2"/>
        <w:numPr>
          <w:ilvl w:val="1"/>
          <w:numId w:val="19"/>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Veškeré věci a podklady, které byly objednatelem předány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i podle této smlouvy a nestaly se součástí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zůstávají ve vlastnictví objednatele, resp. tento zůstává osobou oprávněnou k jejich zpětnému převzetí.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je povinen je vrátit objednateli neprodleně na jeho výzvu, nejpozději však k datu předání a převzetí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jako celku, s výjimkou těch, které prokazatelně a oprávněně spotřeboval k naplnění svých závazků ze smlouvy nebo které jsou nutné a potřebné pro řádné ukončení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w:t>
      </w:r>
    </w:p>
    <w:p w14:paraId="29AA3118" w14:textId="11BBB1C3" w:rsidR="00AF3E5C" w:rsidRPr="007D2D8C" w:rsidRDefault="00935121" w:rsidP="00F6011C">
      <w:pPr>
        <w:pStyle w:val="Seznam2"/>
        <w:numPr>
          <w:ilvl w:val="1"/>
          <w:numId w:val="19"/>
        </w:numPr>
        <w:tabs>
          <w:tab w:val="clear" w:pos="390"/>
          <w:tab w:val="num" w:pos="720"/>
        </w:tabs>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odpovídá za poškození stávajících inženýrských sítí a cizích zařízení, k němuž došlo činností či nečinností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e nebo jeho </w:t>
      </w:r>
      <w:r w:rsidR="00413322">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 xml:space="preserve">dodavatelů. </w:t>
      </w:r>
    </w:p>
    <w:p w14:paraId="012A3D3D" w14:textId="45C69BBD" w:rsidR="00AF3E5C" w:rsidRDefault="00935121" w:rsidP="00F6011C">
      <w:pPr>
        <w:pStyle w:val="Seznam2"/>
        <w:numPr>
          <w:ilvl w:val="1"/>
          <w:numId w:val="19"/>
        </w:numPr>
        <w:tabs>
          <w:tab w:val="clear" w:pos="390"/>
          <w:tab w:val="num" w:pos="720"/>
        </w:tabs>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se zavazuje, že ve smlouvách se svými jednotlivými </w:t>
      </w:r>
      <w:r w:rsidR="00413322">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 xml:space="preserve">dodavateli nebude sjednána tzv. výhrada vlastnictví, tedy takové ustanovení, které by stanovovalo, že zhotovované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či jakákoli jeho část je až do úplného zaplacení ceny za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ve vlastnictví </w:t>
      </w:r>
      <w:r w:rsidR="00413322">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 xml:space="preserve">dodavatele.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musí vždy přímo přecházet do vlastnictví objednatele dle této smlouvy. Za jakékoliv porušení této povinnosti je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povinen zaplatit objednateli smluvní pokutu v částce </w:t>
      </w:r>
      <w:r w:rsidR="00EF4D33">
        <w:rPr>
          <w:rFonts w:ascii="Palatino Linotype" w:hAnsi="Palatino Linotype" w:cs="Arial"/>
          <w:sz w:val="20"/>
          <w:szCs w:val="20"/>
        </w:rPr>
        <w:t>1</w:t>
      </w:r>
      <w:r w:rsidR="006B2802">
        <w:rPr>
          <w:rFonts w:ascii="Palatino Linotype" w:hAnsi="Palatino Linotype" w:cs="Arial"/>
          <w:sz w:val="20"/>
          <w:szCs w:val="20"/>
        </w:rPr>
        <w:t>0.000 Kč (slovy: deset</w:t>
      </w:r>
      <w:r w:rsidR="001C5AE4">
        <w:rPr>
          <w:rFonts w:ascii="Palatino Linotype" w:hAnsi="Palatino Linotype" w:cs="Arial"/>
          <w:sz w:val="20"/>
          <w:szCs w:val="20"/>
        </w:rPr>
        <w:t xml:space="preserve"> </w:t>
      </w:r>
      <w:r w:rsidR="00AF3E5C" w:rsidRPr="007D2D8C">
        <w:rPr>
          <w:rFonts w:ascii="Palatino Linotype" w:hAnsi="Palatino Linotype" w:cs="Arial"/>
          <w:sz w:val="20"/>
          <w:szCs w:val="20"/>
        </w:rPr>
        <w:t>tisíc korun českých).</w:t>
      </w:r>
      <w:r w:rsidR="00AF3E5C" w:rsidRPr="007D2D8C">
        <w:rPr>
          <w:rFonts w:ascii="Palatino Linotype" w:hAnsi="Palatino Linotype" w:cs="Arial"/>
          <w:color w:val="000000"/>
          <w:sz w:val="20"/>
          <w:szCs w:val="20"/>
        </w:rPr>
        <w:t xml:space="preserve"> Objednatel je oprávněn vyžádat si k nahlédnutí smlouvy mezi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em a jeho </w:t>
      </w:r>
      <w:r w:rsidR="00413322">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dodavateli a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je povinen mu tyto předložit. Na žádost objednatele pořídí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na vlastní náklad příslušné kopie vyžádaných smluv. Veškeré smlouvy uzavírané mezi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em a </w:t>
      </w:r>
      <w:r w:rsidR="00413322">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 xml:space="preserve">dodavateli nesmí obsahovat ustanovení o důvěrnosti informací ve vztahu k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i. Kdykoli o to objednatel požádá, je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povinen poskytnout objednateli veškeré informace a podklady vyžadované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em související s prováděním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podle této smlouvy. </w:t>
      </w:r>
    </w:p>
    <w:p w14:paraId="28548B02" w14:textId="77777777" w:rsidR="00CF6D54" w:rsidRPr="007D2D8C" w:rsidRDefault="00CF6D54" w:rsidP="00F6011C">
      <w:pPr>
        <w:pStyle w:val="Seznam2"/>
        <w:spacing w:line="320" w:lineRule="atLeast"/>
        <w:ind w:left="720" w:firstLine="0"/>
        <w:contextualSpacing w:val="0"/>
        <w:rPr>
          <w:rFonts w:ascii="Palatino Linotype" w:hAnsi="Palatino Linotype" w:cs="Arial"/>
          <w:color w:val="000000"/>
          <w:sz w:val="20"/>
          <w:szCs w:val="20"/>
        </w:rPr>
      </w:pPr>
    </w:p>
    <w:p w14:paraId="4C7C06A1" w14:textId="77777777" w:rsidR="00AF3E5C" w:rsidRPr="007D2D8C" w:rsidRDefault="00AF3E5C" w:rsidP="00F6011C">
      <w:pPr>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11</w:t>
      </w:r>
    </w:p>
    <w:p w14:paraId="4D17348B" w14:textId="229C72D7" w:rsidR="00AF3E5C" w:rsidRPr="007D2D8C" w:rsidRDefault="00AF3E5C" w:rsidP="00F6011C">
      <w:pPr>
        <w:pStyle w:val="Seznam"/>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 xml:space="preserve">Odpovědnost za vady </w:t>
      </w:r>
      <w:r w:rsidR="00935121">
        <w:rPr>
          <w:rFonts w:ascii="Palatino Linotype" w:hAnsi="Palatino Linotype" w:cs="Arial"/>
          <w:b/>
          <w:color w:val="000000"/>
        </w:rPr>
        <w:t>plnění</w:t>
      </w:r>
      <w:r w:rsidRPr="007D2D8C">
        <w:rPr>
          <w:rFonts w:ascii="Palatino Linotype" w:hAnsi="Palatino Linotype" w:cs="Arial"/>
          <w:b/>
          <w:color w:val="000000"/>
        </w:rPr>
        <w:t xml:space="preserve"> </w:t>
      </w:r>
    </w:p>
    <w:p w14:paraId="0E478693" w14:textId="1E8657A9" w:rsidR="00AF3E5C" w:rsidRPr="007D2D8C" w:rsidRDefault="00935121" w:rsidP="00F6011C">
      <w:pPr>
        <w:pStyle w:val="Seznam2"/>
        <w:numPr>
          <w:ilvl w:val="1"/>
          <w:numId w:val="21"/>
        </w:numPr>
        <w:tabs>
          <w:tab w:val="clear" w:pos="390"/>
          <w:tab w:val="num" w:pos="720"/>
        </w:tabs>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se zavazuje, že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i jeho části budou mít vlastnosti stanovené v projektové a smluvní dokumentaci, včetně jejích změn a doplňků v  technických normách a předpisech, které se na provedení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vztahují, jinak vlastnosti a jakost odpovídající účelu smlouvy a to po </w:t>
      </w:r>
      <w:r w:rsidR="00AF3E5C" w:rsidRPr="000150C1">
        <w:rPr>
          <w:rFonts w:ascii="Palatino Linotype" w:hAnsi="Palatino Linotype" w:cs="Arial"/>
          <w:color w:val="000000"/>
          <w:sz w:val="20"/>
          <w:szCs w:val="20"/>
        </w:rPr>
        <w:t xml:space="preserve">dobu </w:t>
      </w:r>
      <w:r w:rsidR="00AF3E5C" w:rsidRPr="000150C1">
        <w:rPr>
          <w:rFonts w:ascii="Palatino Linotype" w:hAnsi="Palatino Linotype" w:cs="Arial"/>
          <w:b/>
          <w:color w:val="000000"/>
          <w:sz w:val="20"/>
          <w:szCs w:val="20"/>
        </w:rPr>
        <w:t>60 měsíců</w:t>
      </w:r>
      <w:r w:rsidR="00AF3E5C" w:rsidRPr="000150C1">
        <w:rPr>
          <w:rFonts w:ascii="Palatino Linotype" w:hAnsi="Palatino Linotype" w:cs="Arial"/>
          <w:color w:val="000000"/>
          <w:sz w:val="20"/>
          <w:szCs w:val="20"/>
        </w:rPr>
        <w:t xml:space="preserve"> ode dne předání a převzetí </w:t>
      </w:r>
      <w:r w:rsidRPr="000150C1">
        <w:rPr>
          <w:rFonts w:ascii="Palatino Linotype" w:hAnsi="Palatino Linotype" w:cs="Arial"/>
          <w:color w:val="000000"/>
          <w:sz w:val="20"/>
          <w:szCs w:val="20"/>
        </w:rPr>
        <w:t>plnění</w:t>
      </w:r>
      <w:bookmarkStart w:id="0" w:name="_GoBack"/>
      <w:bookmarkEnd w:id="0"/>
      <w:r w:rsidR="00AF3E5C" w:rsidRPr="007D2D8C">
        <w:rPr>
          <w:rFonts w:ascii="Palatino Linotype" w:hAnsi="Palatino Linotype" w:cs="Arial"/>
          <w:color w:val="000000"/>
          <w:sz w:val="20"/>
          <w:szCs w:val="20"/>
        </w:rPr>
        <w:t xml:space="preserve"> (záruční doba).</w:t>
      </w:r>
    </w:p>
    <w:p w14:paraId="69027337" w14:textId="048BC356" w:rsidR="00AF3E5C" w:rsidRDefault="00935121" w:rsidP="00F6011C">
      <w:pPr>
        <w:pStyle w:val="Seznam2"/>
        <w:numPr>
          <w:ilvl w:val="1"/>
          <w:numId w:val="21"/>
        </w:numPr>
        <w:tabs>
          <w:tab w:val="clear" w:pos="390"/>
          <w:tab w:val="num" w:pos="720"/>
        </w:tabs>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odpovídá za vhodnost použitých materiálů, dílenské zpracování, konstrukci zařízení a dále odpovídá za technické parametry stavby a zařízení, určené technickou dokumentací, která je její součástí.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se zavazuje předat atesty technickému dozoru objednatele n</w:t>
      </w:r>
      <w:r w:rsidR="00BA78F3" w:rsidRPr="007D2D8C">
        <w:rPr>
          <w:rFonts w:ascii="Palatino Linotype" w:hAnsi="Palatino Linotype" w:cs="Arial"/>
          <w:color w:val="000000"/>
          <w:sz w:val="20"/>
          <w:szCs w:val="20"/>
        </w:rPr>
        <w:t>ejpozději 10</w:t>
      </w:r>
      <w:r w:rsidR="00AF3E5C" w:rsidRPr="007D2D8C">
        <w:rPr>
          <w:rFonts w:ascii="Palatino Linotype" w:hAnsi="Palatino Linotype" w:cs="Arial"/>
          <w:color w:val="000000"/>
          <w:sz w:val="20"/>
          <w:szCs w:val="20"/>
        </w:rPr>
        <w:t xml:space="preserve"> dnů před započetím používání materiálů při realizaci předmětu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V případě, že tak neučiní, je technický dozor </w:t>
      </w:r>
      <w:r w:rsidR="006322F5">
        <w:rPr>
          <w:rFonts w:ascii="Palatino Linotype" w:hAnsi="Palatino Linotype" w:cs="Arial"/>
          <w:color w:val="000000"/>
          <w:sz w:val="20"/>
          <w:szCs w:val="20"/>
        </w:rPr>
        <w:t>investor</w:t>
      </w:r>
      <w:r w:rsidR="00AF3E5C" w:rsidRPr="007D2D8C">
        <w:rPr>
          <w:rFonts w:ascii="Palatino Linotype" w:hAnsi="Palatino Linotype" w:cs="Arial"/>
          <w:color w:val="000000"/>
          <w:sz w:val="20"/>
          <w:szCs w:val="20"/>
        </w:rPr>
        <w:t xml:space="preserve">a oprávněn zastavit příslušnou práci. Toto přerušení neopravňuje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e požadovat změnu termínu dokončení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w:t>
      </w:r>
    </w:p>
    <w:p w14:paraId="3D7C4593" w14:textId="096C30A6" w:rsidR="007F7DCB" w:rsidRPr="005D024E" w:rsidRDefault="007F7DCB" w:rsidP="00F6011C">
      <w:pPr>
        <w:pStyle w:val="Seznam2"/>
        <w:numPr>
          <w:ilvl w:val="1"/>
          <w:numId w:val="21"/>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C44E9">
        <w:rPr>
          <w:rFonts w:ascii="Palatino Linotype" w:hAnsi="Palatino Linotype" w:cs="Arial"/>
          <w:color w:val="000000"/>
          <w:sz w:val="20"/>
          <w:szCs w:val="20"/>
        </w:rPr>
        <w:t>Vady plnění vzniklé v průběhu záruční doby uplatní objednatel u dodavatele písemně a u vad vysoké a střední kategorie (viz čl.11.4)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3C44E9">
        <w:rPr>
          <w:rFonts w:ascii="Palatino Linotype" w:hAnsi="Palatino Linotype"/>
          <w:color w:val="000000"/>
          <w:sz w:val="20"/>
          <w:szCs w:val="20"/>
        </w:rPr>
        <w:t xml:space="preserve"> </w:t>
      </w:r>
      <w:r w:rsidR="00704099">
        <w:rPr>
          <w:rFonts w:ascii="Palatino Linotype" w:hAnsi="Palatino Linotype"/>
          <w:color w:val="000000"/>
          <w:sz w:val="20"/>
          <w:szCs w:val="20"/>
        </w:rPr>
        <w:t xml:space="preserve">Nedílnou součástí této smlouvy je vzor reklamačního protokolu obsažený v </w:t>
      </w:r>
      <w:r w:rsidR="00F614B6" w:rsidRPr="00CF6F25">
        <w:rPr>
          <w:rFonts w:ascii="Palatino Linotype" w:hAnsi="Palatino Linotype"/>
          <w:color w:val="000000"/>
          <w:sz w:val="20"/>
          <w:szCs w:val="20"/>
        </w:rPr>
        <w:t>Příloze</w:t>
      </w:r>
      <w:r w:rsidR="002E5F9F" w:rsidRPr="00CF6F25">
        <w:rPr>
          <w:rFonts w:ascii="Palatino Linotype" w:hAnsi="Palatino Linotype"/>
          <w:color w:val="000000"/>
          <w:sz w:val="20"/>
          <w:szCs w:val="20"/>
        </w:rPr>
        <w:t xml:space="preserve"> č.7</w:t>
      </w:r>
      <w:r w:rsidR="00704099" w:rsidRPr="00CF6F25">
        <w:rPr>
          <w:rFonts w:ascii="Palatino Linotype" w:hAnsi="Palatino Linotype"/>
          <w:color w:val="000000"/>
          <w:sz w:val="20"/>
          <w:szCs w:val="20"/>
        </w:rPr>
        <w:t>.</w:t>
      </w:r>
      <w:r w:rsidR="00704099">
        <w:rPr>
          <w:rFonts w:ascii="Palatino Linotype" w:hAnsi="Palatino Linotype"/>
          <w:color w:val="000000"/>
          <w:sz w:val="20"/>
          <w:szCs w:val="20"/>
        </w:rPr>
        <w:t xml:space="preserve"> </w:t>
      </w:r>
    </w:p>
    <w:p w14:paraId="260116CF" w14:textId="6F3CBA97" w:rsidR="007F7DCB" w:rsidRPr="00837B14" w:rsidRDefault="007F7DCB" w:rsidP="00F6011C">
      <w:pPr>
        <w:pStyle w:val="Seznam2"/>
        <w:numPr>
          <w:ilvl w:val="1"/>
          <w:numId w:val="21"/>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Pokud objednatel zvolí odstranění vady opravou, vady plnění budou odstraňovány v těchto režimech (kategoriích):</w:t>
      </w:r>
    </w:p>
    <w:p w14:paraId="12D4BE8C" w14:textId="16366D8E" w:rsidR="007F7DCB" w:rsidRPr="008C4591" w:rsidRDefault="007F7DCB" w:rsidP="00F6011C">
      <w:pPr>
        <w:pStyle w:val="Seznam2"/>
        <w:numPr>
          <w:ilvl w:val="2"/>
          <w:numId w:val="29"/>
        </w:numPr>
        <w:spacing w:line="320" w:lineRule="atLeast"/>
        <w:rPr>
          <w:rFonts w:ascii="Palatino Linotype" w:hAnsi="Palatino Linotype" w:cs="Arial"/>
          <w:strike/>
          <w:color w:val="000000"/>
          <w:sz w:val="20"/>
          <w:szCs w:val="20"/>
        </w:rPr>
      </w:pPr>
      <w:r w:rsidRPr="008C4591">
        <w:rPr>
          <w:rFonts w:ascii="Palatino Linotype" w:hAnsi="Palatino Linotype" w:cs="Arial"/>
          <w:color w:val="000000"/>
          <w:sz w:val="20"/>
          <w:szCs w:val="20"/>
        </w:rPr>
        <w:t>Kategorie vady „</w:t>
      </w:r>
      <w:r w:rsidR="00244D7C" w:rsidRPr="008C4591">
        <w:rPr>
          <w:rFonts w:ascii="Palatino Linotype" w:hAnsi="Palatino Linotype" w:cs="Arial"/>
          <w:color w:val="000000"/>
          <w:sz w:val="20"/>
          <w:szCs w:val="20"/>
        </w:rPr>
        <w:t>havárie</w:t>
      </w:r>
      <w:r w:rsidR="00B36C31" w:rsidRPr="008C4591">
        <w:rPr>
          <w:rFonts w:ascii="Palatino Linotype" w:hAnsi="Palatino Linotype" w:cs="Arial"/>
          <w:color w:val="000000"/>
          <w:sz w:val="20"/>
          <w:szCs w:val="20"/>
        </w:rPr>
        <w:t xml:space="preserve">“, vady zabraňující řádnému provozu a užívání </w:t>
      </w:r>
      <w:r w:rsidR="00935121">
        <w:rPr>
          <w:rFonts w:ascii="Palatino Linotype" w:hAnsi="Palatino Linotype" w:cs="Arial"/>
          <w:color w:val="000000"/>
          <w:sz w:val="20"/>
          <w:szCs w:val="20"/>
        </w:rPr>
        <w:t>plnění</w:t>
      </w:r>
      <w:r w:rsidR="00B36C31" w:rsidRPr="008C4591">
        <w:rPr>
          <w:rFonts w:ascii="Palatino Linotype" w:hAnsi="Palatino Linotype" w:cs="Arial"/>
          <w:color w:val="000000"/>
          <w:sz w:val="20"/>
          <w:szCs w:val="20"/>
        </w:rPr>
        <w:t xml:space="preserve"> či jeho části, či závady, které způsobují ohrožení zdraví či života, poškození instalovaného zařízení či vybavení </w:t>
      </w:r>
      <w:r w:rsidR="00935121">
        <w:rPr>
          <w:rFonts w:ascii="Palatino Linotype" w:hAnsi="Palatino Linotype" w:cs="Arial"/>
          <w:color w:val="000000"/>
          <w:sz w:val="20"/>
          <w:szCs w:val="20"/>
        </w:rPr>
        <w:t>plnění</w:t>
      </w:r>
      <w:r w:rsidR="00B36C31" w:rsidRPr="008C4591">
        <w:rPr>
          <w:rFonts w:ascii="Palatino Linotype" w:hAnsi="Palatino Linotype" w:cs="Arial"/>
          <w:color w:val="000000"/>
          <w:sz w:val="20"/>
          <w:szCs w:val="20"/>
        </w:rPr>
        <w:t xml:space="preserve"> a jejichž odstranění nesnese odkladu (např. porucha elektroinstalace, chlazení, prasklé vodovodní potrubí apod.)</w:t>
      </w:r>
      <w:r w:rsidRPr="008C4591">
        <w:rPr>
          <w:rFonts w:ascii="Palatino Linotype" w:hAnsi="Palatino Linotype" w:cs="Arial"/>
          <w:color w:val="000000"/>
          <w:sz w:val="20"/>
          <w:szCs w:val="20"/>
        </w:rPr>
        <w:t xml:space="preserve">. Tento stav může ohrozit běžný provoz objednatele a nelze jej dočasně řešit jiným </w:t>
      </w:r>
      <w:r w:rsidR="00B36C31" w:rsidRPr="008C4591">
        <w:rPr>
          <w:rFonts w:ascii="Palatino Linotype" w:hAnsi="Palatino Linotype" w:cs="Arial"/>
          <w:color w:val="000000"/>
          <w:sz w:val="20"/>
          <w:szCs w:val="20"/>
        </w:rPr>
        <w:t>opatřením. Nejpozději</w:t>
      </w:r>
      <w:r w:rsidRPr="008C4591">
        <w:rPr>
          <w:rFonts w:ascii="Palatino Linotype" w:hAnsi="Palatino Linotype" w:cs="Arial"/>
          <w:color w:val="000000"/>
          <w:sz w:val="20"/>
          <w:szCs w:val="20"/>
        </w:rPr>
        <w:t xml:space="preserve"> do </w:t>
      </w:r>
      <w:r w:rsidR="00B36C31" w:rsidRPr="008C4591">
        <w:rPr>
          <w:rFonts w:ascii="Palatino Linotype" w:hAnsi="Palatino Linotype" w:cs="Arial"/>
          <w:color w:val="000000"/>
          <w:sz w:val="20"/>
          <w:szCs w:val="20"/>
        </w:rPr>
        <w:t>1</w:t>
      </w:r>
      <w:r w:rsidRPr="008C4591">
        <w:rPr>
          <w:rFonts w:ascii="Palatino Linotype" w:hAnsi="Palatino Linotype" w:cs="Arial"/>
          <w:color w:val="000000"/>
          <w:sz w:val="20"/>
          <w:szCs w:val="20"/>
        </w:rPr>
        <w:t xml:space="preserve">2 hodin po nahlášení vady </w:t>
      </w:r>
      <w:r w:rsidR="00B36C31" w:rsidRPr="008C4591">
        <w:rPr>
          <w:rFonts w:ascii="Palatino Linotype" w:hAnsi="Palatino Linotype" w:cs="Arial"/>
          <w:color w:val="000000"/>
          <w:sz w:val="20"/>
          <w:szCs w:val="20"/>
        </w:rPr>
        <w:t xml:space="preserve">provede </w:t>
      </w:r>
      <w:r w:rsidR="00935121">
        <w:rPr>
          <w:rFonts w:ascii="Palatino Linotype" w:hAnsi="Palatino Linotype" w:cs="Arial"/>
          <w:color w:val="000000"/>
          <w:sz w:val="20"/>
          <w:szCs w:val="20"/>
        </w:rPr>
        <w:t>dodavatel</w:t>
      </w:r>
      <w:r w:rsidR="00B36C31" w:rsidRPr="008C4591">
        <w:rPr>
          <w:rFonts w:ascii="Palatino Linotype" w:hAnsi="Palatino Linotype" w:cs="Arial"/>
          <w:color w:val="000000"/>
          <w:sz w:val="20"/>
          <w:szCs w:val="20"/>
        </w:rPr>
        <w:t xml:space="preserve"> prozatímní opatření směřující k obnovení běžného provozu </w:t>
      </w:r>
      <w:r w:rsidR="00935121">
        <w:rPr>
          <w:rFonts w:ascii="Palatino Linotype" w:hAnsi="Palatino Linotype" w:cs="Arial"/>
          <w:color w:val="000000"/>
          <w:sz w:val="20"/>
          <w:szCs w:val="20"/>
        </w:rPr>
        <w:t>plnění</w:t>
      </w:r>
      <w:r w:rsidR="00B36C31" w:rsidRPr="008C4591">
        <w:rPr>
          <w:rFonts w:ascii="Palatino Linotype" w:hAnsi="Palatino Linotype" w:cs="Arial"/>
          <w:color w:val="000000"/>
          <w:sz w:val="20"/>
          <w:szCs w:val="20"/>
        </w:rPr>
        <w:t xml:space="preserve">; a plně odstraní havárii včetně jejích důsledků do 3 (tří) kalendářních dnů od telefonického nahlášení havárie, pokud se smluvní strany nedohodnou jinak. </w:t>
      </w:r>
    </w:p>
    <w:p w14:paraId="2ED80DD6" w14:textId="5AAE665F" w:rsidR="008C4591" w:rsidRPr="008C4591" w:rsidRDefault="007F7DCB" w:rsidP="00F6011C">
      <w:pPr>
        <w:pStyle w:val="Odstavecseseznamem"/>
        <w:numPr>
          <w:ilvl w:val="2"/>
          <w:numId w:val="29"/>
        </w:numPr>
        <w:spacing w:line="320" w:lineRule="atLeast"/>
        <w:rPr>
          <w:rFonts w:ascii="Palatino Linotype" w:hAnsi="Palatino Linotype" w:cs="Arial"/>
          <w:color w:val="000000"/>
          <w:sz w:val="20"/>
          <w:szCs w:val="20"/>
        </w:rPr>
      </w:pPr>
      <w:r w:rsidRPr="008C4591">
        <w:rPr>
          <w:rFonts w:ascii="Palatino Linotype" w:hAnsi="Palatino Linotype" w:cs="Arial"/>
          <w:color w:val="000000"/>
          <w:sz w:val="20"/>
          <w:szCs w:val="20"/>
        </w:rPr>
        <w:t>Kategorie vady „střední“, vady omezující provoz</w:t>
      </w:r>
      <w:r w:rsidR="0019706C" w:rsidRPr="008C4591">
        <w:rPr>
          <w:rFonts w:ascii="Palatino Linotype" w:hAnsi="Palatino Linotype" w:cs="Arial"/>
          <w:color w:val="000000"/>
          <w:sz w:val="20"/>
          <w:szCs w:val="20"/>
        </w:rPr>
        <w:t xml:space="preserve"> </w:t>
      </w:r>
      <w:r w:rsidR="00935121">
        <w:rPr>
          <w:rFonts w:ascii="Palatino Linotype" w:hAnsi="Palatino Linotype" w:cs="Arial"/>
          <w:color w:val="000000"/>
          <w:sz w:val="20"/>
          <w:szCs w:val="20"/>
        </w:rPr>
        <w:t>plnění</w:t>
      </w:r>
      <w:r w:rsidR="0019706C" w:rsidRPr="008C4591">
        <w:rPr>
          <w:rFonts w:ascii="Palatino Linotype" w:hAnsi="Palatino Linotype" w:cs="Arial"/>
          <w:color w:val="000000"/>
          <w:sz w:val="20"/>
          <w:szCs w:val="20"/>
        </w:rPr>
        <w:t xml:space="preserve">, </w:t>
      </w:r>
      <w:r w:rsidRPr="008C4591">
        <w:rPr>
          <w:rFonts w:ascii="Palatino Linotype" w:hAnsi="Palatino Linotype" w:cs="Arial"/>
          <w:color w:val="000000"/>
          <w:sz w:val="20"/>
          <w:szCs w:val="20"/>
        </w:rPr>
        <w:t xml:space="preserve">kdy </w:t>
      </w:r>
      <w:r w:rsidR="0019706C" w:rsidRPr="008C4591">
        <w:rPr>
          <w:rFonts w:ascii="Palatino Linotype" w:hAnsi="Palatino Linotype" w:cs="Arial"/>
          <w:color w:val="000000"/>
          <w:sz w:val="20"/>
          <w:szCs w:val="20"/>
        </w:rPr>
        <w:t xml:space="preserve">užívání </w:t>
      </w:r>
      <w:r w:rsidR="00935121">
        <w:rPr>
          <w:rFonts w:ascii="Palatino Linotype" w:hAnsi="Palatino Linotype" w:cs="Arial"/>
          <w:color w:val="000000"/>
          <w:sz w:val="20"/>
          <w:szCs w:val="20"/>
        </w:rPr>
        <w:t>plnění</w:t>
      </w:r>
      <w:r w:rsidR="0019706C" w:rsidRPr="008C4591">
        <w:rPr>
          <w:rFonts w:ascii="Palatino Linotype" w:hAnsi="Palatino Linotype" w:cs="Arial"/>
          <w:color w:val="000000"/>
          <w:sz w:val="20"/>
          <w:szCs w:val="20"/>
        </w:rPr>
        <w:t xml:space="preserve"> je degradováno</w:t>
      </w:r>
      <w:r w:rsidRPr="008C4591">
        <w:rPr>
          <w:rFonts w:ascii="Palatino Linotype" w:hAnsi="Palatino Linotype" w:cs="Arial"/>
          <w:color w:val="000000"/>
          <w:sz w:val="20"/>
          <w:szCs w:val="20"/>
        </w:rPr>
        <w:t xml:space="preserve"> tak, že tento stav omezuje běžný provoz</w:t>
      </w:r>
      <w:r w:rsidR="0019706C" w:rsidRPr="008C4591">
        <w:rPr>
          <w:rFonts w:ascii="Palatino Linotype" w:hAnsi="Palatino Linotype" w:cs="Arial"/>
          <w:color w:val="000000"/>
          <w:sz w:val="20"/>
          <w:szCs w:val="20"/>
        </w:rPr>
        <w:t xml:space="preserve"> </w:t>
      </w:r>
      <w:r w:rsidR="00935121">
        <w:rPr>
          <w:rFonts w:ascii="Palatino Linotype" w:hAnsi="Palatino Linotype" w:cs="Arial"/>
          <w:color w:val="000000"/>
          <w:sz w:val="20"/>
          <w:szCs w:val="20"/>
        </w:rPr>
        <w:t>plnění</w:t>
      </w:r>
      <w:r w:rsidR="0019706C" w:rsidRPr="008C4591">
        <w:rPr>
          <w:rFonts w:ascii="Palatino Linotype" w:hAnsi="Palatino Linotype" w:cs="Arial"/>
          <w:color w:val="000000"/>
          <w:sz w:val="20"/>
          <w:szCs w:val="20"/>
        </w:rPr>
        <w:t xml:space="preserve">, avšak </w:t>
      </w:r>
      <w:r w:rsidR="00935121">
        <w:rPr>
          <w:rFonts w:ascii="Palatino Linotype" w:hAnsi="Palatino Linotype" w:cs="Arial"/>
          <w:color w:val="000000"/>
          <w:sz w:val="20"/>
          <w:szCs w:val="20"/>
        </w:rPr>
        <w:t>plnění</w:t>
      </w:r>
      <w:r w:rsidR="0019706C" w:rsidRPr="008C4591">
        <w:rPr>
          <w:rFonts w:ascii="Palatino Linotype" w:hAnsi="Palatino Linotype" w:cs="Arial"/>
          <w:color w:val="000000"/>
          <w:sz w:val="20"/>
          <w:szCs w:val="20"/>
        </w:rPr>
        <w:t xml:space="preserve"> lze užívat s drobným omezením, eventuálně lze problémy řešit dočasně jinými opatřeními.</w:t>
      </w:r>
      <w:r w:rsidR="00B36C31" w:rsidRPr="008C4591">
        <w:rPr>
          <w:rFonts w:ascii="Palatino Linotype" w:hAnsi="Palatino Linotype" w:cs="Arial"/>
          <w:color w:val="000000"/>
          <w:sz w:val="20"/>
          <w:szCs w:val="20"/>
        </w:rPr>
        <w:t xml:space="preserve"> Nejpozději do 2 (dvou) dnů</w:t>
      </w:r>
      <w:r w:rsidRPr="008C4591">
        <w:rPr>
          <w:rFonts w:ascii="Palatino Linotype" w:hAnsi="Palatino Linotype" w:cs="Arial"/>
          <w:color w:val="000000"/>
          <w:sz w:val="20"/>
          <w:szCs w:val="20"/>
        </w:rPr>
        <w:t xml:space="preserve"> po nahlášení vady provede dodavatel zjištění příčin, které vadu způsobují. Dodavatel bezodkladně zahájí práce na odstranění vady a zajistí odstranění této</w:t>
      </w:r>
      <w:r w:rsidR="00AE0F51" w:rsidRPr="008C4591">
        <w:rPr>
          <w:rFonts w:ascii="Palatino Linotype" w:hAnsi="Palatino Linotype" w:cs="Arial"/>
          <w:color w:val="000000"/>
          <w:sz w:val="20"/>
          <w:szCs w:val="20"/>
        </w:rPr>
        <w:t xml:space="preserve"> vady ve lhůtě do 5</w:t>
      </w:r>
      <w:r w:rsidRPr="008C4591">
        <w:rPr>
          <w:rFonts w:ascii="Palatino Linotype" w:hAnsi="Palatino Linotype" w:cs="Arial"/>
          <w:color w:val="000000"/>
          <w:sz w:val="20"/>
          <w:szCs w:val="20"/>
        </w:rPr>
        <w:t xml:space="preserve"> kalendářních dnů od nahlášení vady. Vada bude odstraněna v nejkratší možné lhůtě s ohledem na její povahu</w:t>
      </w:r>
      <w:r w:rsidR="00766B52" w:rsidRPr="008C4591">
        <w:rPr>
          <w:rFonts w:ascii="Palatino Linotype" w:hAnsi="Palatino Linotype" w:cs="Arial"/>
          <w:color w:val="000000"/>
          <w:sz w:val="20"/>
          <w:szCs w:val="20"/>
        </w:rPr>
        <w:t xml:space="preserve"> a dopad na činnost objednatele, pokud se smluvní strany nedohodnou jinak.</w:t>
      </w:r>
      <w:r w:rsidRPr="008C4591">
        <w:t xml:space="preserve"> </w:t>
      </w:r>
    </w:p>
    <w:p w14:paraId="72A36604" w14:textId="31978CD5" w:rsidR="008C4591" w:rsidRPr="008C4591" w:rsidRDefault="007F7DCB" w:rsidP="00F6011C">
      <w:pPr>
        <w:pStyle w:val="Odstavecseseznamem"/>
        <w:numPr>
          <w:ilvl w:val="2"/>
          <w:numId w:val="29"/>
        </w:numPr>
        <w:spacing w:line="320" w:lineRule="atLeast"/>
        <w:rPr>
          <w:rFonts w:ascii="Palatino Linotype" w:hAnsi="Palatino Linotype" w:cs="Arial"/>
          <w:color w:val="000000"/>
          <w:sz w:val="20"/>
          <w:szCs w:val="20"/>
        </w:rPr>
      </w:pPr>
      <w:r w:rsidRPr="008C4591">
        <w:rPr>
          <w:rFonts w:ascii="Palatino Linotype" w:hAnsi="Palatino Linotype" w:cs="Arial"/>
          <w:color w:val="000000"/>
          <w:sz w:val="20"/>
          <w:szCs w:val="20"/>
        </w:rPr>
        <w:t>Kategorie vady „nízká“, vady neomezující provoz, jedná se o drobné vady, které nespadají do kategorií „vysoká“</w:t>
      </w:r>
      <w:r w:rsidR="00B36C31" w:rsidRPr="008C4591">
        <w:rPr>
          <w:rFonts w:ascii="Palatino Linotype" w:hAnsi="Palatino Linotype" w:cs="Arial"/>
          <w:color w:val="000000"/>
          <w:sz w:val="20"/>
          <w:szCs w:val="20"/>
        </w:rPr>
        <w:t xml:space="preserve"> nebo „střední“. Nejpozději do 5</w:t>
      </w:r>
      <w:r w:rsidRPr="008C4591">
        <w:rPr>
          <w:rFonts w:ascii="Palatino Linotype" w:hAnsi="Palatino Linotype" w:cs="Arial"/>
          <w:color w:val="000000"/>
          <w:sz w:val="20"/>
          <w:szCs w:val="20"/>
        </w:rPr>
        <w:t xml:space="preserve"> pracovních dnů po nahlášení vady provede dodavatel zjištění příčin, které vadu způsobují. Dodavatel bezodkladně zahájí práce na odstranění vady a zajistí od</w:t>
      </w:r>
      <w:r w:rsidR="00AE0F51" w:rsidRPr="008C4591">
        <w:rPr>
          <w:rFonts w:ascii="Palatino Linotype" w:hAnsi="Palatino Linotype" w:cs="Arial"/>
          <w:color w:val="000000"/>
          <w:sz w:val="20"/>
          <w:szCs w:val="20"/>
        </w:rPr>
        <w:t>s</w:t>
      </w:r>
      <w:r w:rsidR="00766B52" w:rsidRPr="008C4591">
        <w:rPr>
          <w:rFonts w:ascii="Palatino Linotype" w:hAnsi="Palatino Linotype" w:cs="Arial"/>
          <w:color w:val="000000"/>
          <w:sz w:val="20"/>
          <w:szCs w:val="20"/>
        </w:rPr>
        <w:t>tranění této vady ve lhůtě do 15</w:t>
      </w:r>
      <w:r w:rsidRPr="008C4591">
        <w:rPr>
          <w:rFonts w:ascii="Palatino Linotype" w:hAnsi="Palatino Linotype" w:cs="Arial"/>
          <w:color w:val="000000"/>
          <w:sz w:val="20"/>
          <w:szCs w:val="20"/>
        </w:rPr>
        <w:t xml:space="preserve"> pracovních dnů od nahlášení vady. Vada bude odstraněna v nejkratší možné lhůtě s ohledem na její povahu a dopad na činnost objednatele</w:t>
      </w:r>
      <w:r w:rsidR="00766B52" w:rsidRPr="008C4591">
        <w:rPr>
          <w:rFonts w:ascii="Palatino Linotype" w:hAnsi="Palatino Linotype" w:cs="Arial"/>
          <w:color w:val="000000"/>
          <w:sz w:val="20"/>
          <w:szCs w:val="20"/>
        </w:rPr>
        <w:t>, pokud se smluvní strany nedohodnou jinak.</w:t>
      </w:r>
      <w:r w:rsidRPr="008C4591">
        <w:rPr>
          <w:rFonts w:ascii="Palatino Linotype" w:hAnsi="Palatino Linotype" w:cs="Arial"/>
          <w:color w:val="000000"/>
          <w:sz w:val="20"/>
          <w:szCs w:val="20"/>
        </w:rPr>
        <w:t xml:space="preserve"> </w:t>
      </w:r>
    </w:p>
    <w:p w14:paraId="69EFDA44" w14:textId="018DA928" w:rsidR="007F7DCB" w:rsidRPr="008C4591" w:rsidRDefault="007F7DCB" w:rsidP="00F6011C">
      <w:pPr>
        <w:pStyle w:val="Odstavecseseznamem"/>
        <w:numPr>
          <w:ilvl w:val="2"/>
          <w:numId w:val="21"/>
        </w:numPr>
        <w:spacing w:line="320" w:lineRule="atLeast"/>
        <w:rPr>
          <w:rFonts w:ascii="Palatino Linotype" w:hAnsi="Palatino Linotype" w:cs="Arial"/>
          <w:color w:val="000000"/>
          <w:sz w:val="20"/>
          <w:szCs w:val="20"/>
        </w:rPr>
      </w:pPr>
      <w:r w:rsidRPr="008C4591">
        <w:rPr>
          <w:rFonts w:ascii="Palatino Linotype" w:hAnsi="Palatino Linotype" w:cs="Arial"/>
          <w:color w:val="000000"/>
          <w:sz w:val="20"/>
          <w:szCs w:val="20"/>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319562AF" w14:textId="77777777" w:rsidR="007F7DCB" w:rsidRPr="00837B14" w:rsidRDefault="007F7DCB" w:rsidP="00F6011C">
      <w:pPr>
        <w:pStyle w:val="Seznam2"/>
        <w:numPr>
          <w:ilvl w:val="2"/>
          <w:numId w:val="21"/>
        </w:numPr>
        <w:spacing w:line="320" w:lineRule="atLeast"/>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Zařazení vady do jednotlivých kategorií určuje objednatel. Pro účely smlouvy je pro pracovní dny stanovena pracovní doba od 8:00 do 17:00 hodin</w:t>
      </w:r>
    </w:p>
    <w:p w14:paraId="4AF79057" w14:textId="77777777" w:rsidR="007F7DCB" w:rsidRPr="00837B14" w:rsidRDefault="007F7DCB" w:rsidP="00F6011C">
      <w:pPr>
        <w:pStyle w:val="Seznam2"/>
        <w:numPr>
          <w:ilvl w:val="2"/>
          <w:numId w:val="21"/>
        </w:numPr>
        <w:spacing w:line="320" w:lineRule="atLeast"/>
        <w:rPr>
          <w:rFonts w:ascii="Palatino Linotype" w:hAnsi="Palatino Linotype" w:cs="Arial"/>
          <w:color w:val="000000"/>
          <w:sz w:val="20"/>
          <w:szCs w:val="20"/>
        </w:rPr>
      </w:pPr>
      <w:r w:rsidRPr="00837B14">
        <w:rPr>
          <w:rFonts w:ascii="Palatino Linotype" w:hAnsi="Palatino Linotype" w:cs="Arial"/>
          <w:color w:val="000000"/>
          <w:sz w:val="20"/>
          <w:szCs w:val="20"/>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16693F5C" w14:textId="77777777" w:rsidR="007F7DCB" w:rsidRPr="00837B14" w:rsidRDefault="007F7DCB" w:rsidP="00F6011C">
      <w:pPr>
        <w:pStyle w:val="Seznam2"/>
        <w:numPr>
          <w:ilvl w:val="0"/>
          <w:numId w:val="28"/>
        </w:numPr>
        <w:spacing w:line="320" w:lineRule="atLeast"/>
        <w:rPr>
          <w:rFonts w:ascii="Palatino Linotype" w:hAnsi="Palatino Linotype" w:cs="Arial"/>
          <w:color w:val="000000"/>
          <w:sz w:val="20"/>
          <w:szCs w:val="20"/>
        </w:rPr>
      </w:pPr>
      <w:r w:rsidRPr="00837B14">
        <w:rPr>
          <w:rFonts w:ascii="Palatino Linotype" w:hAnsi="Palatino Linotype" w:cs="Arial"/>
          <w:color w:val="000000"/>
          <w:sz w:val="20"/>
          <w:szCs w:val="20"/>
        </w:rPr>
        <w:t xml:space="preserve">Dostupnost kontaktního místa je 7x24x365 s garantovanou dobou odezvy do 2 hodin od nahlášení požadavku. </w:t>
      </w:r>
    </w:p>
    <w:p w14:paraId="5EB07986" w14:textId="77777777" w:rsidR="007F7DCB" w:rsidRPr="00837B14" w:rsidRDefault="007F7DCB" w:rsidP="00F6011C">
      <w:pPr>
        <w:pStyle w:val="Seznam2"/>
        <w:numPr>
          <w:ilvl w:val="0"/>
          <w:numId w:val="28"/>
        </w:numPr>
        <w:spacing w:line="320" w:lineRule="atLeast"/>
        <w:rPr>
          <w:rFonts w:ascii="Palatino Linotype" w:hAnsi="Palatino Linotype" w:cs="Arial"/>
          <w:color w:val="000000"/>
          <w:sz w:val="20"/>
          <w:szCs w:val="20"/>
        </w:rPr>
      </w:pPr>
      <w:r w:rsidRPr="00837B14">
        <w:rPr>
          <w:rFonts w:ascii="Palatino Linotype" w:hAnsi="Palatino Linotype" w:cs="Arial"/>
          <w:color w:val="000000"/>
          <w:sz w:val="20"/>
          <w:szCs w:val="20"/>
        </w:rPr>
        <w:t xml:space="preserve">Kontaktní místo umožňuje příjem požadavků odstranění vady v českém jazyce </w:t>
      </w:r>
    </w:p>
    <w:p w14:paraId="3332E000" w14:textId="38B6621F" w:rsidR="007F7DCB" w:rsidRPr="00837B14" w:rsidRDefault="007F7DCB" w:rsidP="00F6011C">
      <w:pPr>
        <w:pStyle w:val="Seznam2"/>
        <w:numPr>
          <w:ilvl w:val="0"/>
          <w:numId w:val="28"/>
        </w:numPr>
        <w:spacing w:line="320" w:lineRule="atLeast"/>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telefonním čísle (Hot-line): </w:t>
      </w:r>
      <w:r w:rsidRPr="002238A8">
        <w:rPr>
          <w:rFonts w:ascii="Palatino Linotype" w:hAnsi="Palatino Linotype" w:cs="Arial"/>
          <w:color w:val="000000"/>
          <w:sz w:val="20"/>
          <w:szCs w:val="20"/>
          <w:highlight w:val="lightGray"/>
        </w:rPr>
        <w:t xml:space="preserve">……………… </w:t>
      </w:r>
      <w:r w:rsidRPr="002238A8">
        <w:rPr>
          <w:rFonts w:ascii="Palatino Linotype" w:hAnsi="Palatino Linotype" w:cs="Arial"/>
          <w:i/>
          <w:color w:val="000000"/>
          <w:sz w:val="20"/>
          <w:szCs w:val="20"/>
          <w:highlight w:val="lightGray"/>
        </w:rPr>
        <w:t xml:space="preserve">(doplní </w:t>
      </w:r>
      <w:r w:rsidR="00AF0FF1" w:rsidRPr="002238A8">
        <w:rPr>
          <w:rFonts w:ascii="Palatino Linotype" w:hAnsi="Palatino Linotype" w:cs="Arial"/>
          <w:i/>
          <w:color w:val="000000"/>
          <w:sz w:val="20"/>
          <w:szCs w:val="20"/>
          <w:highlight w:val="lightGray"/>
        </w:rPr>
        <w:t>dodavatel</w:t>
      </w:r>
      <w:r w:rsidRPr="002238A8">
        <w:rPr>
          <w:rFonts w:ascii="Palatino Linotype" w:hAnsi="Palatino Linotype" w:cs="Arial"/>
          <w:i/>
          <w:color w:val="000000"/>
          <w:sz w:val="20"/>
          <w:szCs w:val="20"/>
          <w:highlight w:val="lightGray"/>
        </w:rPr>
        <w:t>)</w:t>
      </w:r>
      <w:r w:rsidRPr="00837B14">
        <w:rPr>
          <w:rFonts w:ascii="Palatino Linotype" w:hAnsi="Palatino Linotype" w:cs="Arial"/>
          <w:color w:val="000000"/>
          <w:sz w:val="20"/>
          <w:szCs w:val="20"/>
        </w:rPr>
        <w:t xml:space="preserve"> v pracovní dny v době 8:00-17:00</w:t>
      </w:r>
    </w:p>
    <w:p w14:paraId="41C81D11" w14:textId="47DF06F8" w:rsidR="007F7DCB" w:rsidRPr="00837B14" w:rsidRDefault="007F7DCB" w:rsidP="00F6011C">
      <w:pPr>
        <w:pStyle w:val="Seznam2"/>
        <w:numPr>
          <w:ilvl w:val="0"/>
          <w:numId w:val="28"/>
        </w:numPr>
        <w:spacing w:line="320" w:lineRule="atLeast"/>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e-mailové adrese: </w:t>
      </w:r>
      <w:r w:rsidRPr="002238A8">
        <w:rPr>
          <w:rFonts w:ascii="Palatino Linotype" w:hAnsi="Palatino Linotype" w:cs="Arial"/>
          <w:color w:val="000000"/>
          <w:sz w:val="20"/>
          <w:szCs w:val="20"/>
          <w:highlight w:val="lightGray"/>
        </w:rPr>
        <w:t xml:space="preserve">……………… </w:t>
      </w:r>
      <w:r w:rsidRPr="002238A8">
        <w:rPr>
          <w:rFonts w:ascii="Palatino Linotype" w:hAnsi="Palatino Linotype" w:cs="Arial"/>
          <w:i/>
          <w:color w:val="000000"/>
          <w:sz w:val="20"/>
          <w:szCs w:val="20"/>
          <w:highlight w:val="lightGray"/>
        </w:rPr>
        <w:t xml:space="preserve">(doplní </w:t>
      </w:r>
      <w:r w:rsidR="00AF0FF1" w:rsidRPr="002238A8">
        <w:rPr>
          <w:rFonts w:ascii="Palatino Linotype" w:hAnsi="Palatino Linotype" w:cs="Arial"/>
          <w:i/>
          <w:color w:val="000000"/>
          <w:sz w:val="20"/>
          <w:szCs w:val="20"/>
          <w:highlight w:val="lightGray"/>
        </w:rPr>
        <w:t>dodavatel</w:t>
      </w:r>
      <w:r w:rsidRPr="002238A8">
        <w:rPr>
          <w:rFonts w:ascii="Palatino Linotype" w:hAnsi="Palatino Linotype" w:cs="Arial"/>
          <w:i/>
          <w:color w:val="000000"/>
          <w:sz w:val="20"/>
          <w:szCs w:val="20"/>
          <w:highlight w:val="lightGray"/>
        </w:rPr>
        <w:t>)</w:t>
      </w:r>
      <w:r w:rsidRPr="00837B14">
        <w:rPr>
          <w:rFonts w:ascii="Palatino Linotype" w:hAnsi="Palatino Linotype" w:cs="Arial"/>
          <w:color w:val="000000"/>
          <w:sz w:val="20"/>
          <w:szCs w:val="20"/>
        </w:rPr>
        <w:t xml:space="preserve"> v režimu 7x24x365</w:t>
      </w:r>
    </w:p>
    <w:p w14:paraId="350FF070" w14:textId="77777777" w:rsidR="007F7DCB" w:rsidRPr="00837B14" w:rsidRDefault="007F7DCB" w:rsidP="00F6011C">
      <w:pPr>
        <w:pStyle w:val="Seznam2"/>
        <w:numPr>
          <w:ilvl w:val="0"/>
          <w:numId w:val="28"/>
        </w:numPr>
        <w:spacing w:line="320" w:lineRule="atLeast"/>
        <w:rPr>
          <w:rFonts w:ascii="Palatino Linotype" w:hAnsi="Palatino Linotype" w:cs="Arial"/>
          <w:color w:val="000000"/>
          <w:sz w:val="20"/>
          <w:szCs w:val="20"/>
        </w:rPr>
      </w:pPr>
      <w:r w:rsidRPr="00837B14">
        <w:rPr>
          <w:rFonts w:ascii="Palatino Linotype" w:hAnsi="Palatino Linotype" w:cs="Arial"/>
          <w:color w:val="000000"/>
          <w:sz w:val="20"/>
          <w:szCs w:val="20"/>
        </w:rPr>
        <w:t>Telefonické zadání požadavku bude zajištěno lidskou obsluhou.</w:t>
      </w:r>
    </w:p>
    <w:p w14:paraId="5A0306F0" w14:textId="77777777" w:rsidR="007F7DCB" w:rsidRPr="00837B14" w:rsidRDefault="007F7DCB" w:rsidP="00F6011C">
      <w:pPr>
        <w:pStyle w:val="Seznam2"/>
        <w:numPr>
          <w:ilvl w:val="1"/>
          <w:numId w:val="21"/>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Jestliže dodavatel neodstraní oprávněně reklamované vady ve lhůtách uvedených v </w:t>
      </w:r>
      <w:r w:rsidRPr="00CF6F25">
        <w:rPr>
          <w:rFonts w:ascii="Palatino Linotype" w:hAnsi="Palatino Linotype" w:cs="Arial"/>
          <w:color w:val="000000"/>
          <w:sz w:val="20"/>
          <w:szCs w:val="20"/>
        </w:rPr>
        <w:t>bodě 11.4</w:t>
      </w:r>
      <w:r w:rsidRPr="00837B14">
        <w:rPr>
          <w:rFonts w:ascii="Palatino Linotype" w:hAnsi="Palatino Linotype" w:cs="Arial"/>
          <w:color w:val="000000"/>
          <w:sz w:val="20"/>
          <w:szCs w:val="20"/>
        </w:rPr>
        <w:t xml:space="preserve">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 daňového dokladu. Tímto se dodavatel nezbavuje odpovědnosti za plnění jako celek ani jeho jednotlivých částí. Ustanovení uvedené v předcházející větě se nevztahuje na garance (záruku) třetích osob za provedenou práci dle tohoto článku.</w:t>
      </w:r>
    </w:p>
    <w:p w14:paraId="412DFA88" w14:textId="77777777" w:rsidR="007F7DCB" w:rsidRPr="00837B14" w:rsidRDefault="007F7DCB" w:rsidP="00F6011C">
      <w:pPr>
        <w:pStyle w:val="Seznam2"/>
        <w:numPr>
          <w:ilvl w:val="1"/>
          <w:numId w:val="21"/>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Uplatněním práv ze záruky za jakost nejsou dotčena práva objednatele na uhrazení smluvní pokuty a náhradu škody související s vadným plněním.</w:t>
      </w:r>
    </w:p>
    <w:p w14:paraId="1BF108FA" w14:textId="77777777" w:rsidR="007F7DCB" w:rsidRPr="00837B14" w:rsidRDefault="007F7DCB" w:rsidP="00F6011C">
      <w:pPr>
        <w:pStyle w:val="Seznam2"/>
        <w:numPr>
          <w:ilvl w:val="1"/>
          <w:numId w:val="21"/>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zajišťující správu k objektům, k výkonu práv vyplývajících ze záruky vůči dodavateli.</w:t>
      </w:r>
    </w:p>
    <w:p w14:paraId="5A2D006B" w14:textId="4E187234" w:rsidR="00D32E10" w:rsidRDefault="00D32E10" w:rsidP="00F6011C">
      <w:pPr>
        <w:pStyle w:val="Seznam2"/>
        <w:numPr>
          <w:ilvl w:val="1"/>
          <w:numId w:val="21"/>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Spo</w:t>
      </w:r>
      <w:r w:rsidR="00E60221" w:rsidRPr="00837B14">
        <w:rPr>
          <w:rFonts w:ascii="Palatino Linotype" w:hAnsi="Palatino Linotype" w:cs="Arial"/>
          <w:color w:val="000000"/>
          <w:sz w:val="20"/>
          <w:szCs w:val="20"/>
        </w:rPr>
        <w:t xml:space="preserve">rné reklamace: V případě, že uživatel objektu či objednatel reklamují vadu, u které je sporné, zda je reklamace oprávněná, je </w:t>
      </w:r>
      <w:r w:rsidR="00935121">
        <w:rPr>
          <w:rFonts w:ascii="Palatino Linotype" w:hAnsi="Palatino Linotype" w:cs="Arial"/>
          <w:color w:val="000000"/>
          <w:sz w:val="20"/>
          <w:szCs w:val="20"/>
        </w:rPr>
        <w:t>dodavatel</w:t>
      </w:r>
      <w:r w:rsidR="00E60221" w:rsidRPr="00837B14">
        <w:rPr>
          <w:rFonts w:ascii="Palatino Linotype" w:hAnsi="Palatino Linotype" w:cs="Arial"/>
          <w:color w:val="000000"/>
          <w:sz w:val="20"/>
          <w:szCs w:val="20"/>
        </w:rPr>
        <w:t xml:space="preserve"> povinen tuto vadu odstranit ve sjednaných lhůtách bez ohledu na tuto skutečnost. Po odstranění vady má </w:t>
      </w:r>
      <w:r w:rsidR="00935121">
        <w:rPr>
          <w:rFonts w:ascii="Palatino Linotype" w:hAnsi="Palatino Linotype" w:cs="Arial"/>
          <w:color w:val="000000"/>
          <w:sz w:val="20"/>
          <w:szCs w:val="20"/>
        </w:rPr>
        <w:t>dodavatel</w:t>
      </w:r>
      <w:r w:rsidR="00E60221" w:rsidRPr="00837B14">
        <w:rPr>
          <w:rFonts w:ascii="Palatino Linotype" w:hAnsi="Palatino Linotype" w:cs="Arial"/>
          <w:color w:val="000000"/>
          <w:sz w:val="20"/>
          <w:szCs w:val="20"/>
        </w:rPr>
        <w:t xml:space="preserve"> právo vydat prohlášení o neoprávněné reklamaci a má právo požadovat uhrazení skutečně a účelně vynaložených a prokázaných nákladů na odstranění vady. </w:t>
      </w:r>
      <w:r w:rsidR="00935121">
        <w:rPr>
          <w:rFonts w:ascii="Palatino Linotype" w:hAnsi="Palatino Linotype" w:cs="Arial"/>
          <w:color w:val="000000"/>
          <w:sz w:val="20"/>
          <w:szCs w:val="20"/>
        </w:rPr>
        <w:t>Dodavatel</w:t>
      </w:r>
      <w:r w:rsidR="00E60221" w:rsidRPr="00837B14">
        <w:rPr>
          <w:rFonts w:ascii="Palatino Linotype" w:hAnsi="Palatino Linotype" w:cs="Arial"/>
          <w:color w:val="000000"/>
          <w:sz w:val="20"/>
          <w:szCs w:val="20"/>
        </w:rPr>
        <w:t xml:space="preserve"> má povinnost neoprávněnost reklamace doložit. V případě, že se objednatel a </w:t>
      </w:r>
      <w:r w:rsidR="00935121">
        <w:rPr>
          <w:rFonts w:ascii="Palatino Linotype" w:hAnsi="Palatino Linotype" w:cs="Arial"/>
          <w:color w:val="000000"/>
          <w:sz w:val="20"/>
          <w:szCs w:val="20"/>
        </w:rPr>
        <w:t>dodavatel</w:t>
      </w:r>
      <w:r w:rsidR="00E60221" w:rsidRPr="00837B14">
        <w:rPr>
          <w:rFonts w:ascii="Palatino Linotype" w:hAnsi="Palatino Linotype" w:cs="Arial"/>
          <w:color w:val="000000"/>
          <w:sz w:val="20"/>
          <w:szCs w:val="20"/>
        </w:rPr>
        <w:t xml:space="preserve"> neshodnou na posouzení oprávněnosti reklamace,</w:t>
      </w:r>
      <w:r w:rsidR="005D024E">
        <w:rPr>
          <w:rFonts w:ascii="Palatino Linotype" w:hAnsi="Palatino Linotype" w:cs="Arial"/>
          <w:color w:val="000000"/>
          <w:sz w:val="20"/>
          <w:szCs w:val="20"/>
        </w:rPr>
        <w:t xml:space="preserve"> rozhodne o její oprávněnosti znalec v příslušném oboru určený oběma stranami.</w:t>
      </w:r>
      <w:r w:rsidR="00E60221" w:rsidRPr="00837B14">
        <w:rPr>
          <w:rFonts w:ascii="Palatino Linotype" w:hAnsi="Palatino Linotype" w:cs="Arial"/>
          <w:color w:val="000000"/>
          <w:sz w:val="20"/>
          <w:szCs w:val="20"/>
        </w:rPr>
        <w:t xml:space="preserve"> </w:t>
      </w:r>
    </w:p>
    <w:p w14:paraId="4E65898B" w14:textId="77777777" w:rsidR="00CF6D54" w:rsidRPr="00837B14" w:rsidRDefault="00CF6D54" w:rsidP="00F6011C">
      <w:pPr>
        <w:pStyle w:val="Seznam2"/>
        <w:spacing w:line="320" w:lineRule="atLeast"/>
        <w:ind w:left="720" w:firstLine="0"/>
        <w:contextualSpacing w:val="0"/>
        <w:rPr>
          <w:rFonts w:ascii="Palatino Linotype" w:hAnsi="Palatino Linotype" w:cs="Arial"/>
          <w:color w:val="000000"/>
          <w:sz w:val="20"/>
          <w:szCs w:val="20"/>
        </w:rPr>
      </w:pPr>
    </w:p>
    <w:p w14:paraId="2CF7FC88" w14:textId="77777777" w:rsidR="0032619E" w:rsidRPr="007D2D8C" w:rsidRDefault="0032619E" w:rsidP="00F6011C">
      <w:pPr>
        <w:pStyle w:val="Seznam2"/>
        <w:spacing w:line="320" w:lineRule="atLeast"/>
        <w:ind w:left="0" w:firstLine="0"/>
        <w:rPr>
          <w:rFonts w:ascii="Palatino Linotype" w:hAnsi="Palatino Linotype" w:cs="Arial"/>
          <w:color w:val="000000"/>
          <w:sz w:val="20"/>
          <w:szCs w:val="20"/>
        </w:rPr>
      </w:pPr>
    </w:p>
    <w:p w14:paraId="7673DCF7" w14:textId="77777777" w:rsidR="00AF3E5C" w:rsidRPr="00F71719" w:rsidRDefault="00AF3E5C" w:rsidP="00F6011C">
      <w:pPr>
        <w:spacing w:line="320" w:lineRule="atLeast"/>
        <w:jc w:val="center"/>
        <w:rPr>
          <w:rFonts w:ascii="Palatino Linotype" w:hAnsi="Palatino Linotype" w:cs="Arial"/>
          <w:color w:val="000000"/>
          <w:sz w:val="20"/>
          <w:szCs w:val="20"/>
        </w:rPr>
      </w:pPr>
      <w:r w:rsidRPr="00F71719">
        <w:rPr>
          <w:rFonts w:ascii="Palatino Linotype" w:hAnsi="Palatino Linotype" w:cs="Arial"/>
          <w:color w:val="000000"/>
          <w:sz w:val="20"/>
          <w:szCs w:val="20"/>
        </w:rPr>
        <w:t>Článek 12</w:t>
      </w:r>
    </w:p>
    <w:p w14:paraId="55F0F4BA" w14:textId="77777777" w:rsidR="00AF3E5C" w:rsidRPr="007D2D8C" w:rsidRDefault="00AF3E5C" w:rsidP="00F6011C">
      <w:pPr>
        <w:pStyle w:val="Seznam"/>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Smluvní pokuty</w:t>
      </w:r>
    </w:p>
    <w:p w14:paraId="17E96D4C" w14:textId="77777777" w:rsidR="00AF3E5C" w:rsidRPr="007D2D8C" w:rsidRDefault="00AF3E5C" w:rsidP="00F6011C">
      <w:pPr>
        <w:pStyle w:val="Seznam3"/>
        <w:numPr>
          <w:ilvl w:val="1"/>
          <w:numId w:val="22"/>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olor w:val="000000"/>
          <w:sz w:val="20"/>
          <w:szCs w:val="20"/>
        </w:rPr>
        <w:t xml:space="preserve"> </w:t>
      </w:r>
      <w:r w:rsidRPr="007D2D8C">
        <w:rPr>
          <w:rFonts w:ascii="Palatino Linotype" w:hAnsi="Palatino Linotype" w:cs="Arial"/>
          <w:color w:val="000000"/>
          <w:sz w:val="20"/>
          <w:szCs w:val="20"/>
        </w:rPr>
        <w:t>Smluvní strany jsou oprávněny požadovat následující smluvní pokuty:</w:t>
      </w:r>
    </w:p>
    <w:p w14:paraId="76AC1A22" w14:textId="5AC9016A" w:rsidR="00AF3E5C" w:rsidRPr="0084111E" w:rsidRDefault="00AF3E5C" w:rsidP="00F6011C">
      <w:pPr>
        <w:pStyle w:val="Seznam3"/>
        <w:numPr>
          <w:ilvl w:val="2"/>
          <w:numId w:val="22"/>
        </w:numPr>
        <w:spacing w:line="320" w:lineRule="atLeast"/>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 xml:space="preserve">Smluvní pokuta pro případ prodlení </w:t>
      </w:r>
      <w:r w:rsidR="00935121">
        <w:rPr>
          <w:rFonts w:ascii="Palatino Linotype" w:hAnsi="Palatino Linotype" w:cs="Arial"/>
          <w:color w:val="000000"/>
          <w:sz w:val="20"/>
          <w:szCs w:val="20"/>
        </w:rPr>
        <w:t>dodavatel</w:t>
      </w:r>
      <w:r w:rsidRPr="005D024E">
        <w:rPr>
          <w:rFonts w:ascii="Palatino Linotype" w:hAnsi="Palatino Linotype" w:cs="Arial"/>
          <w:color w:val="000000"/>
          <w:sz w:val="20"/>
          <w:szCs w:val="20"/>
        </w:rPr>
        <w:t xml:space="preserve">e oproti termínu </w:t>
      </w:r>
      <w:proofErr w:type="gramStart"/>
      <w:r w:rsidRPr="005D024E">
        <w:rPr>
          <w:rFonts w:ascii="Palatino Linotype" w:hAnsi="Palatino Linotype" w:cs="Arial"/>
          <w:color w:val="000000"/>
          <w:sz w:val="20"/>
          <w:szCs w:val="20"/>
        </w:rPr>
        <w:t>uvedeném</w:t>
      </w:r>
      <w:proofErr w:type="gramEnd"/>
      <w:r w:rsidRPr="005D024E">
        <w:rPr>
          <w:rFonts w:ascii="Palatino Linotype" w:hAnsi="Palatino Linotype" w:cs="Arial"/>
          <w:color w:val="000000"/>
          <w:sz w:val="20"/>
          <w:szCs w:val="20"/>
        </w:rPr>
        <w:t xml:space="preserve"> v </w:t>
      </w:r>
      <w:r w:rsidRPr="00CF6F25">
        <w:rPr>
          <w:rFonts w:ascii="Palatino Linotype" w:hAnsi="Palatino Linotype" w:cs="Arial"/>
          <w:color w:val="000000"/>
          <w:sz w:val="20"/>
          <w:szCs w:val="20"/>
        </w:rPr>
        <w:t>bodě 5.2 této</w:t>
      </w:r>
      <w:r w:rsidRPr="005D024E">
        <w:rPr>
          <w:rFonts w:ascii="Palatino Linotype" w:hAnsi="Palatino Linotype" w:cs="Arial"/>
          <w:color w:val="000000"/>
          <w:sz w:val="20"/>
          <w:szCs w:val="20"/>
        </w:rPr>
        <w:t xml:space="preserve"> smlouvy činí </w:t>
      </w:r>
      <w:r w:rsidR="00085553">
        <w:rPr>
          <w:rFonts w:ascii="Palatino Linotype" w:hAnsi="Palatino Linotype" w:cs="Arial"/>
          <w:color w:val="000000"/>
          <w:sz w:val="20"/>
          <w:szCs w:val="20"/>
        </w:rPr>
        <w:t>10</w:t>
      </w:r>
      <w:r w:rsidR="00EF7C9C" w:rsidRPr="00837B14">
        <w:rPr>
          <w:rFonts w:ascii="Palatino Linotype" w:hAnsi="Palatino Linotype" w:cs="Arial"/>
          <w:color w:val="000000"/>
          <w:sz w:val="20"/>
          <w:szCs w:val="20"/>
        </w:rPr>
        <w:t>.</w:t>
      </w:r>
      <w:r w:rsidRPr="00837B14">
        <w:rPr>
          <w:rFonts w:ascii="Palatino Linotype" w:hAnsi="Palatino Linotype" w:cs="Arial"/>
          <w:color w:val="000000"/>
          <w:sz w:val="20"/>
          <w:szCs w:val="20"/>
        </w:rPr>
        <w:t>00</w:t>
      </w:r>
      <w:r w:rsidR="00A61C53" w:rsidRPr="00837B14">
        <w:rPr>
          <w:rFonts w:ascii="Palatino Linotype" w:hAnsi="Palatino Linotype" w:cs="Arial"/>
          <w:color w:val="000000"/>
          <w:sz w:val="20"/>
          <w:szCs w:val="20"/>
        </w:rPr>
        <w:t>0</w:t>
      </w:r>
      <w:r w:rsidRPr="00837B14">
        <w:rPr>
          <w:rFonts w:ascii="Palatino Linotype" w:hAnsi="Palatino Linotype" w:cs="Arial"/>
          <w:color w:val="000000"/>
          <w:sz w:val="20"/>
          <w:szCs w:val="20"/>
        </w:rPr>
        <w:t> Kč</w:t>
      </w:r>
      <w:r w:rsidRPr="005D024E">
        <w:rPr>
          <w:rFonts w:ascii="Palatino Linotype" w:hAnsi="Palatino Linotype" w:cs="Arial"/>
          <w:color w:val="000000"/>
          <w:sz w:val="20"/>
          <w:szCs w:val="20"/>
        </w:rPr>
        <w:t xml:space="preserve"> za každý i jen započatý den prodlení s termínem ukončení realizace a to až do data skutečného řádného ukončení </w:t>
      </w:r>
      <w:r w:rsidR="00935121">
        <w:rPr>
          <w:rFonts w:ascii="Palatino Linotype" w:hAnsi="Palatino Linotype" w:cs="Arial"/>
          <w:color w:val="000000"/>
          <w:sz w:val="20"/>
          <w:szCs w:val="20"/>
        </w:rPr>
        <w:t>plnění</w:t>
      </w:r>
      <w:r w:rsidRPr="005D024E">
        <w:rPr>
          <w:rFonts w:ascii="Palatino Linotype" w:hAnsi="Palatino Linotype" w:cs="Arial"/>
          <w:color w:val="000000"/>
          <w:sz w:val="20"/>
          <w:szCs w:val="20"/>
        </w:rPr>
        <w:t xml:space="preserve"> podle této smlouvy.</w:t>
      </w:r>
    </w:p>
    <w:p w14:paraId="437381B6" w14:textId="0AC51E6D" w:rsidR="00AF3E5C" w:rsidRPr="005D024E" w:rsidRDefault="00AF3E5C" w:rsidP="00F6011C">
      <w:pPr>
        <w:pStyle w:val="Seznam3"/>
        <w:numPr>
          <w:ilvl w:val="2"/>
          <w:numId w:val="22"/>
        </w:numPr>
        <w:spacing w:line="320" w:lineRule="atLeast"/>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 xml:space="preserve">Smluvní pokuta za </w:t>
      </w:r>
      <w:r w:rsidR="006F75AD">
        <w:rPr>
          <w:rFonts w:ascii="Palatino Linotype" w:hAnsi="Palatino Linotype" w:cs="Arial"/>
          <w:color w:val="000000"/>
          <w:sz w:val="20"/>
          <w:szCs w:val="20"/>
        </w:rPr>
        <w:t xml:space="preserve">nepřevzetí </w:t>
      </w:r>
      <w:r w:rsidR="00575398">
        <w:rPr>
          <w:rFonts w:ascii="Palatino Linotype" w:hAnsi="Palatino Linotype" w:cs="Arial"/>
          <w:color w:val="000000"/>
          <w:sz w:val="20"/>
          <w:szCs w:val="20"/>
        </w:rPr>
        <w:t xml:space="preserve"> místa plnění </w:t>
      </w:r>
      <w:r w:rsidR="006F75AD">
        <w:rPr>
          <w:rFonts w:ascii="Palatino Linotype" w:hAnsi="Palatino Linotype" w:cs="Arial"/>
          <w:color w:val="000000"/>
          <w:sz w:val="20"/>
          <w:szCs w:val="20"/>
        </w:rPr>
        <w:t xml:space="preserve">v termínu dle výzvy objednatele </w:t>
      </w:r>
      <w:r w:rsidR="00F57FDC" w:rsidRPr="005D024E">
        <w:rPr>
          <w:rFonts w:ascii="Palatino Linotype" w:hAnsi="Palatino Linotype" w:cs="Arial"/>
          <w:color w:val="000000"/>
          <w:sz w:val="20"/>
          <w:szCs w:val="20"/>
        </w:rPr>
        <w:t xml:space="preserve">je </w:t>
      </w:r>
      <w:r w:rsidR="009B406D" w:rsidRPr="00837B14">
        <w:rPr>
          <w:rFonts w:ascii="Palatino Linotype" w:hAnsi="Palatino Linotype" w:cs="Arial"/>
          <w:color w:val="000000"/>
          <w:sz w:val="20"/>
          <w:szCs w:val="20"/>
        </w:rPr>
        <w:t>5</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w:t>
      </w:r>
    </w:p>
    <w:p w14:paraId="243034F5" w14:textId="45DAD742" w:rsidR="009B406D" w:rsidRPr="00837B14" w:rsidRDefault="009B406D" w:rsidP="00F6011C">
      <w:pPr>
        <w:pStyle w:val="Seznam3"/>
        <w:numPr>
          <w:ilvl w:val="2"/>
          <w:numId w:val="22"/>
        </w:numPr>
        <w:spacing w:line="320" w:lineRule="atLeast"/>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Smluvní pokuta 5.000 Kč za každý jednotlivý případ porušení předpisů BOZP nebo provozního řádu stavby pracovníkem </w:t>
      </w:r>
      <w:r w:rsidR="00935121">
        <w:rPr>
          <w:rFonts w:ascii="Palatino Linotype" w:hAnsi="Palatino Linotype" w:cs="Arial"/>
          <w:color w:val="000000"/>
          <w:sz w:val="20"/>
          <w:szCs w:val="20"/>
        </w:rPr>
        <w:t>dodavatel</w:t>
      </w:r>
      <w:r w:rsidRPr="00837B14">
        <w:rPr>
          <w:rFonts w:ascii="Palatino Linotype" w:hAnsi="Palatino Linotype" w:cs="Arial"/>
          <w:color w:val="000000"/>
          <w:sz w:val="20"/>
          <w:szCs w:val="20"/>
        </w:rPr>
        <w:t>e (např. nepoužívání předepsaných osobních ochranných prostředků, apod.) a/nebo nesplnění pokynů koordinátora BOZP.</w:t>
      </w:r>
    </w:p>
    <w:p w14:paraId="2055FBFA" w14:textId="5E0A3BC5" w:rsidR="009B406D" w:rsidRPr="00837B14" w:rsidRDefault="009B406D" w:rsidP="00F6011C">
      <w:pPr>
        <w:pStyle w:val="Seznam3"/>
        <w:numPr>
          <w:ilvl w:val="2"/>
          <w:numId w:val="22"/>
        </w:numPr>
        <w:spacing w:line="320" w:lineRule="atLeast"/>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porušení zákazu kouření</w:t>
      </w:r>
      <w:r w:rsidR="006F75AD">
        <w:rPr>
          <w:rFonts w:ascii="Palatino Linotype" w:hAnsi="Palatino Linotype" w:cs="Arial"/>
          <w:color w:val="000000"/>
          <w:sz w:val="20"/>
          <w:szCs w:val="20"/>
        </w:rPr>
        <w:t xml:space="preserve">, </w:t>
      </w:r>
      <w:r w:rsidRPr="00837B14">
        <w:rPr>
          <w:rFonts w:ascii="Palatino Linotype" w:hAnsi="Palatino Linotype" w:cs="Arial"/>
          <w:color w:val="000000"/>
          <w:sz w:val="20"/>
          <w:szCs w:val="20"/>
        </w:rPr>
        <w:t xml:space="preserve">požívání alkoholických nápojů </w:t>
      </w:r>
      <w:r w:rsidR="007A2D94" w:rsidRPr="002238A8">
        <w:rPr>
          <w:rFonts w:ascii="Palatino Linotype" w:hAnsi="Palatino Linotype" w:cs="Arial"/>
          <w:color w:val="000000"/>
          <w:sz w:val="20"/>
          <w:szCs w:val="20"/>
        </w:rPr>
        <w:t xml:space="preserve">nebo jiných omamných a psychotropních látek na </w:t>
      </w:r>
      <w:r w:rsidR="004A2151">
        <w:rPr>
          <w:rFonts w:ascii="Palatino Linotype" w:hAnsi="Palatino Linotype" w:cs="Arial"/>
          <w:color w:val="000000"/>
          <w:sz w:val="20"/>
          <w:szCs w:val="20"/>
        </w:rPr>
        <w:t>staveništi</w:t>
      </w:r>
      <w:r w:rsidRPr="00837B14">
        <w:rPr>
          <w:rFonts w:ascii="Palatino Linotype" w:hAnsi="Palatino Linotype" w:cs="Arial"/>
          <w:color w:val="000000"/>
          <w:sz w:val="20"/>
          <w:szCs w:val="20"/>
        </w:rPr>
        <w:t>.</w:t>
      </w:r>
    </w:p>
    <w:p w14:paraId="1DB05C25" w14:textId="4D18E1BD" w:rsidR="009B406D" w:rsidRPr="00837B14" w:rsidRDefault="009B406D" w:rsidP="00F6011C">
      <w:pPr>
        <w:pStyle w:val="Seznam3"/>
        <w:numPr>
          <w:ilvl w:val="2"/>
          <w:numId w:val="22"/>
        </w:numPr>
        <w:spacing w:line="320" w:lineRule="atLeast"/>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znečištění vozovky, popřípadě jiného prostranství mimo staveniště</w:t>
      </w:r>
      <w:r w:rsidR="00CF1E8D">
        <w:rPr>
          <w:rFonts w:ascii="Palatino Linotype" w:hAnsi="Palatino Linotype" w:cs="Arial"/>
          <w:color w:val="000000"/>
          <w:sz w:val="20"/>
          <w:szCs w:val="20"/>
        </w:rPr>
        <w:t>, pokud nebude ihned odstraněno</w:t>
      </w:r>
      <w:r w:rsidRPr="00837B14">
        <w:rPr>
          <w:rFonts w:ascii="Palatino Linotype" w:hAnsi="Palatino Linotype" w:cs="Arial"/>
          <w:color w:val="000000"/>
          <w:sz w:val="20"/>
          <w:szCs w:val="20"/>
        </w:rPr>
        <w:t>.</w:t>
      </w:r>
    </w:p>
    <w:p w14:paraId="41440A98" w14:textId="4177B251" w:rsidR="00AF3E5C" w:rsidRPr="0084111E" w:rsidRDefault="00AF3E5C" w:rsidP="00F6011C">
      <w:pPr>
        <w:pStyle w:val="Seznam3"/>
        <w:numPr>
          <w:ilvl w:val="2"/>
          <w:numId w:val="22"/>
        </w:numPr>
        <w:spacing w:line="320" w:lineRule="atLeast"/>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 xml:space="preserve">Smluvní pokuta pro případ prodlení s odstraněním vad a nedodělků v dohodnuté lhůtě, dojde-li k převzetí </w:t>
      </w:r>
      <w:r w:rsidR="00935121">
        <w:rPr>
          <w:rFonts w:ascii="Palatino Linotype" w:hAnsi="Palatino Linotype" w:cs="Arial"/>
          <w:color w:val="000000"/>
          <w:sz w:val="20"/>
          <w:szCs w:val="20"/>
        </w:rPr>
        <w:t>plnění</w:t>
      </w:r>
      <w:r w:rsidR="00B0374D" w:rsidRPr="005D024E">
        <w:rPr>
          <w:rFonts w:ascii="Palatino Linotype" w:hAnsi="Palatino Linotype" w:cs="Arial"/>
          <w:color w:val="000000"/>
          <w:sz w:val="20"/>
          <w:szCs w:val="20"/>
        </w:rPr>
        <w:t xml:space="preserve"> s vadami a nedodělky, činí </w:t>
      </w:r>
      <w:r w:rsidR="009B406D" w:rsidRPr="00837B14">
        <w:rPr>
          <w:rFonts w:ascii="Palatino Linotype" w:hAnsi="Palatino Linotype" w:cs="Arial"/>
          <w:color w:val="000000"/>
          <w:sz w:val="20"/>
          <w:szCs w:val="20"/>
        </w:rPr>
        <w:t>2</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p>
    <w:p w14:paraId="6A573D23" w14:textId="7CFBD7EF" w:rsidR="00AF3E5C" w:rsidRPr="005D024E" w:rsidRDefault="00AF3E5C" w:rsidP="00F6011C">
      <w:pPr>
        <w:pStyle w:val="Odstavecseseznamem"/>
        <w:numPr>
          <w:ilvl w:val="2"/>
          <w:numId w:val="22"/>
        </w:numPr>
        <w:spacing w:line="320" w:lineRule="atLeast"/>
        <w:rPr>
          <w:rFonts w:ascii="Palatino Linotype" w:hAnsi="Palatino Linotype" w:cs="Arial"/>
          <w:color w:val="000000"/>
          <w:sz w:val="20"/>
          <w:szCs w:val="20"/>
        </w:rPr>
      </w:pPr>
      <w:r w:rsidRPr="0084111E">
        <w:rPr>
          <w:rFonts w:ascii="Palatino Linotype" w:hAnsi="Palatino Linotype" w:cs="Arial"/>
          <w:color w:val="000000"/>
          <w:sz w:val="20"/>
          <w:szCs w:val="20"/>
        </w:rPr>
        <w:t xml:space="preserve">Smluvní pokuta pro případ prodlení s odstraněním záručních vad se sjednává ve výši </w:t>
      </w:r>
      <w:r w:rsidR="004F3F26">
        <w:rPr>
          <w:rFonts w:ascii="Palatino Linotype" w:hAnsi="Palatino Linotype" w:cs="Arial"/>
          <w:color w:val="000000"/>
          <w:sz w:val="20"/>
          <w:szCs w:val="20"/>
        </w:rPr>
        <w:t>3</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r w:rsidR="0019706C" w:rsidRPr="0084111E">
        <w:rPr>
          <w:rFonts w:ascii="Palatino Linotype" w:hAnsi="Palatino Linotype" w:cs="Arial"/>
          <w:color w:val="000000"/>
          <w:sz w:val="20"/>
          <w:szCs w:val="20"/>
        </w:rPr>
        <w:t xml:space="preserve"> V případě nedodržení termínů, stanovených v hodinách, </w:t>
      </w:r>
      <w:r w:rsidR="0019706C" w:rsidRPr="00CF6F25">
        <w:rPr>
          <w:rFonts w:ascii="Palatino Linotype" w:hAnsi="Palatino Linotype" w:cs="Arial"/>
          <w:color w:val="000000"/>
          <w:sz w:val="20"/>
          <w:szCs w:val="20"/>
        </w:rPr>
        <w:t>dle čl. 11.4</w:t>
      </w:r>
      <w:r w:rsidR="0019706C" w:rsidRPr="0084111E">
        <w:rPr>
          <w:rFonts w:ascii="Palatino Linotype" w:hAnsi="Palatino Linotype" w:cs="Arial"/>
          <w:color w:val="000000"/>
          <w:sz w:val="20"/>
          <w:szCs w:val="20"/>
        </w:rPr>
        <w:t xml:space="preserve"> této smlouvy dodavatelem k jednotlivému případu se smluvní strany dohodly na smluvní pokutě ve výši 500,- Kč za každý jednotlivý případ a za každou i započatou hodinu prodlení, a to až do doby provedení opravy anebo do doby, než je mezi stranami dohodnut jiný termín. Tuto smluvní pokutu zaplatí dodavatel objednateli.</w:t>
      </w:r>
    </w:p>
    <w:p w14:paraId="2B499FB8" w14:textId="3C73E97F" w:rsidR="009B406D" w:rsidRPr="00837B14" w:rsidRDefault="009B406D" w:rsidP="00F6011C">
      <w:pPr>
        <w:pStyle w:val="Odstavecseseznamem"/>
        <w:numPr>
          <w:ilvl w:val="2"/>
          <w:numId w:val="22"/>
        </w:numPr>
        <w:spacing w:line="320" w:lineRule="atLeast"/>
        <w:rPr>
          <w:rFonts w:ascii="Palatino Linotype" w:hAnsi="Palatino Linotype" w:cs="Arial"/>
          <w:color w:val="000000"/>
          <w:sz w:val="20"/>
          <w:szCs w:val="20"/>
        </w:rPr>
      </w:pPr>
      <w:r w:rsidRPr="00837B14">
        <w:rPr>
          <w:rFonts w:ascii="Palatino Linotype" w:hAnsi="Palatino Linotype" w:cs="Arial"/>
          <w:color w:val="000000"/>
          <w:sz w:val="20"/>
          <w:szCs w:val="20"/>
        </w:rPr>
        <w:t xml:space="preserve">V případě, že </w:t>
      </w:r>
      <w:r w:rsidR="00935121">
        <w:rPr>
          <w:rFonts w:ascii="Palatino Linotype" w:hAnsi="Palatino Linotype" w:cs="Arial"/>
          <w:color w:val="000000"/>
          <w:sz w:val="20"/>
          <w:szCs w:val="20"/>
        </w:rPr>
        <w:t>dodavatel</w:t>
      </w:r>
      <w:r w:rsidRPr="00837B14">
        <w:rPr>
          <w:rFonts w:ascii="Palatino Linotype" w:hAnsi="Palatino Linotype" w:cs="Arial"/>
          <w:color w:val="000000"/>
          <w:sz w:val="20"/>
          <w:szCs w:val="20"/>
        </w:rPr>
        <w:t xml:space="preserve"> nevyklidí staveniště k datu předání a převzetí </w:t>
      </w:r>
      <w:r w:rsidR="00935121">
        <w:rPr>
          <w:rFonts w:ascii="Palatino Linotype" w:hAnsi="Palatino Linotype" w:cs="Arial"/>
          <w:color w:val="000000"/>
          <w:sz w:val="20"/>
          <w:szCs w:val="20"/>
        </w:rPr>
        <w:t>plnění</w:t>
      </w:r>
      <w:r w:rsidRPr="00837B14">
        <w:rPr>
          <w:rFonts w:ascii="Palatino Linotype" w:hAnsi="Palatino Linotype" w:cs="Arial"/>
          <w:color w:val="000000"/>
          <w:sz w:val="20"/>
          <w:szCs w:val="20"/>
        </w:rPr>
        <w:t xml:space="preserve"> řádně a včas, vyjma dohodnuté části staveniště nezbytně nutné k odstranění případných vad a nedodělků, zaplatí objednateli smluvní pokutu ve výši </w:t>
      </w:r>
      <w:r w:rsidR="009628E2" w:rsidRPr="00837B14">
        <w:rPr>
          <w:rFonts w:ascii="Palatino Linotype" w:hAnsi="Palatino Linotype" w:cs="Arial"/>
          <w:color w:val="000000"/>
          <w:sz w:val="20"/>
          <w:szCs w:val="20"/>
        </w:rPr>
        <w:t>10.000 Kč za každý den nevyklizení staveniště.</w:t>
      </w:r>
    </w:p>
    <w:p w14:paraId="2FD15257" w14:textId="44CA3849" w:rsidR="00E742A0" w:rsidRDefault="00E742A0" w:rsidP="00F6011C">
      <w:pPr>
        <w:pStyle w:val="Seznam3"/>
        <w:numPr>
          <w:ilvl w:val="2"/>
          <w:numId w:val="22"/>
        </w:numPr>
        <w:spacing w:line="320" w:lineRule="atLeast"/>
        <w:contextualSpacing w:val="0"/>
        <w:rPr>
          <w:rFonts w:ascii="Palatino Linotype" w:hAnsi="Palatino Linotype" w:cs="Arial"/>
          <w:color w:val="000000"/>
          <w:sz w:val="20"/>
          <w:szCs w:val="20"/>
        </w:rPr>
      </w:pPr>
      <w:r>
        <w:rPr>
          <w:rFonts w:ascii="Palatino Linotype" w:hAnsi="Palatino Linotype" w:cs="Arial"/>
          <w:color w:val="000000"/>
          <w:sz w:val="20"/>
          <w:szCs w:val="20"/>
        </w:rPr>
        <w:t xml:space="preserve">Smluvní pokuta dle </w:t>
      </w:r>
      <w:r w:rsidRPr="00CF6F25">
        <w:rPr>
          <w:rFonts w:ascii="Palatino Linotype" w:hAnsi="Palatino Linotype" w:cs="Arial"/>
          <w:color w:val="000000"/>
          <w:sz w:val="20"/>
          <w:szCs w:val="20"/>
        </w:rPr>
        <w:t>čl. 10.7 této</w:t>
      </w:r>
      <w:r>
        <w:rPr>
          <w:rFonts w:ascii="Palatino Linotype" w:hAnsi="Palatino Linotype" w:cs="Arial"/>
          <w:color w:val="000000"/>
          <w:sz w:val="20"/>
          <w:szCs w:val="20"/>
        </w:rPr>
        <w:t xml:space="preserve"> smlouvy </w:t>
      </w:r>
      <w:r w:rsidR="00AC21DF">
        <w:rPr>
          <w:rFonts w:ascii="Palatino Linotype" w:hAnsi="Palatino Linotype" w:cs="Arial"/>
          <w:color w:val="000000"/>
          <w:sz w:val="20"/>
          <w:szCs w:val="20"/>
        </w:rPr>
        <w:t xml:space="preserve">je stanovena </w:t>
      </w:r>
      <w:r w:rsidR="006F0069">
        <w:rPr>
          <w:rFonts w:ascii="Palatino Linotype" w:hAnsi="Palatino Linotype" w:cs="Arial"/>
          <w:color w:val="000000"/>
          <w:sz w:val="20"/>
          <w:szCs w:val="20"/>
        </w:rPr>
        <w:t>ve výši 1</w:t>
      </w:r>
      <w:r w:rsidR="004C080D">
        <w:rPr>
          <w:rFonts w:ascii="Palatino Linotype" w:hAnsi="Palatino Linotype" w:cs="Arial"/>
          <w:color w:val="000000"/>
          <w:sz w:val="20"/>
          <w:szCs w:val="20"/>
        </w:rPr>
        <w:t>0</w:t>
      </w:r>
      <w:r>
        <w:rPr>
          <w:rFonts w:ascii="Palatino Linotype" w:hAnsi="Palatino Linotype" w:cs="Arial"/>
          <w:color w:val="000000"/>
          <w:sz w:val="20"/>
          <w:szCs w:val="20"/>
        </w:rPr>
        <w:t>.000 Kč při porušení závazku.</w:t>
      </w:r>
    </w:p>
    <w:p w14:paraId="2A8FB406" w14:textId="1987FCA9" w:rsidR="00CE6EB1" w:rsidRPr="007D2D8C" w:rsidRDefault="00CE6EB1" w:rsidP="00F6011C">
      <w:pPr>
        <w:pStyle w:val="Seznam3"/>
        <w:numPr>
          <w:ilvl w:val="2"/>
          <w:numId w:val="22"/>
        </w:numPr>
        <w:spacing w:line="320" w:lineRule="atLeast"/>
        <w:contextualSpacing w:val="0"/>
        <w:rPr>
          <w:rFonts w:ascii="Palatino Linotype" w:hAnsi="Palatino Linotype" w:cs="Arial"/>
          <w:color w:val="000000"/>
          <w:sz w:val="20"/>
          <w:szCs w:val="20"/>
        </w:rPr>
      </w:pPr>
      <w:r w:rsidRPr="002238A8">
        <w:rPr>
          <w:rFonts w:ascii="Palatino Linotype" w:hAnsi="Palatino Linotype" w:cs="Arial"/>
          <w:color w:val="000000"/>
          <w:sz w:val="20"/>
          <w:szCs w:val="20"/>
        </w:rPr>
        <w:t xml:space="preserve">Smluvní pokuta ve výši </w:t>
      </w:r>
      <w:r>
        <w:rPr>
          <w:rFonts w:ascii="Palatino Linotype" w:hAnsi="Palatino Linotype" w:cs="Arial"/>
          <w:color w:val="000000"/>
          <w:sz w:val="20"/>
          <w:szCs w:val="20"/>
        </w:rPr>
        <w:t>5</w:t>
      </w:r>
      <w:r w:rsidRPr="002238A8">
        <w:rPr>
          <w:rFonts w:ascii="Palatino Linotype" w:hAnsi="Palatino Linotype" w:cs="Arial"/>
          <w:color w:val="000000"/>
          <w:sz w:val="20"/>
          <w:szCs w:val="20"/>
        </w:rPr>
        <w:t xml:space="preserve">.000 Kč denně se sjednává za nesplnění každé jednotlivé, dohodnuté povinnosti </w:t>
      </w:r>
      <w:r w:rsidR="00935121">
        <w:rPr>
          <w:rFonts w:ascii="Palatino Linotype" w:hAnsi="Palatino Linotype" w:cs="Arial"/>
          <w:color w:val="000000"/>
          <w:sz w:val="20"/>
          <w:szCs w:val="20"/>
        </w:rPr>
        <w:t>dodavatel</w:t>
      </w:r>
      <w:r w:rsidRPr="002238A8">
        <w:rPr>
          <w:rFonts w:ascii="Palatino Linotype" w:hAnsi="Palatino Linotype" w:cs="Arial"/>
          <w:color w:val="000000"/>
          <w:sz w:val="20"/>
          <w:szCs w:val="20"/>
        </w:rPr>
        <w:t>e, vyplývající z kontrolního dne, které budou jako takové objednatelem v zápise z kontrolního dne označeny</w:t>
      </w:r>
      <w:r w:rsidRPr="00991C7A">
        <w:rPr>
          <w:rFonts w:ascii="Arial" w:hAnsi="Arial" w:cs="Arial"/>
          <w:sz w:val="18"/>
          <w:szCs w:val="18"/>
        </w:rPr>
        <w:t>.</w:t>
      </w:r>
    </w:p>
    <w:p w14:paraId="0C50994B" w14:textId="77777777" w:rsidR="00AF3E5C" w:rsidRDefault="00AF3E5C" w:rsidP="00F6011C">
      <w:pPr>
        <w:pStyle w:val="Seznam3"/>
        <w:numPr>
          <w:ilvl w:val="2"/>
          <w:numId w:val="22"/>
        </w:numPr>
        <w:spacing w:line="320" w:lineRule="atLeast"/>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Úroky z prodlení pro případ prodlení objednatele s úhradou oprávněných faktur o více než 30 dní činí 0,01 % z dlužné částky za každý den prodlení.</w:t>
      </w:r>
    </w:p>
    <w:p w14:paraId="41978FE3" w14:textId="14F4E12F" w:rsidR="003F20D8" w:rsidRDefault="005916BE" w:rsidP="00F6011C">
      <w:pPr>
        <w:pStyle w:val="Seznam3"/>
        <w:numPr>
          <w:ilvl w:val="2"/>
          <w:numId w:val="22"/>
        </w:numPr>
        <w:spacing w:line="320" w:lineRule="atLeast"/>
        <w:rPr>
          <w:rFonts w:ascii="Palatino Linotype" w:hAnsi="Palatino Linotype"/>
          <w:color w:val="000000"/>
          <w:sz w:val="20"/>
          <w:szCs w:val="20"/>
        </w:rPr>
      </w:pPr>
      <w:r>
        <w:rPr>
          <w:rFonts w:ascii="Palatino Linotype" w:hAnsi="Palatino Linotype"/>
          <w:color w:val="000000"/>
          <w:sz w:val="20"/>
          <w:szCs w:val="20"/>
        </w:rPr>
        <w:t xml:space="preserve">Smluvní pokuty dle </w:t>
      </w:r>
      <w:r w:rsidRPr="00AA489B">
        <w:rPr>
          <w:rFonts w:ascii="Palatino Linotype" w:hAnsi="Palatino Linotype"/>
          <w:color w:val="000000"/>
          <w:sz w:val="20"/>
          <w:szCs w:val="20"/>
        </w:rPr>
        <w:t>čl. 7.</w:t>
      </w:r>
      <w:r w:rsidR="00AA489B" w:rsidRPr="00AA489B">
        <w:rPr>
          <w:rFonts w:ascii="Palatino Linotype" w:hAnsi="Palatino Linotype"/>
          <w:color w:val="000000"/>
          <w:sz w:val="20"/>
          <w:szCs w:val="20"/>
        </w:rPr>
        <w:t>8</w:t>
      </w:r>
      <w:r>
        <w:rPr>
          <w:rFonts w:ascii="Palatino Linotype" w:hAnsi="Palatino Linotype"/>
          <w:color w:val="000000"/>
          <w:sz w:val="20"/>
          <w:szCs w:val="20"/>
        </w:rPr>
        <w:t xml:space="preserve"> této smlouvy při prodlení se zaplacením částky, kterou objednatel plnil </w:t>
      </w:r>
      <w:r w:rsidR="00413322">
        <w:rPr>
          <w:rFonts w:ascii="Palatino Linotype" w:hAnsi="Palatino Linotype"/>
          <w:color w:val="000000"/>
          <w:sz w:val="20"/>
          <w:szCs w:val="20"/>
        </w:rPr>
        <w:t>pod</w:t>
      </w:r>
      <w:r>
        <w:rPr>
          <w:rFonts w:ascii="Palatino Linotype" w:hAnsi="Palatino Linotype"/>
          <w:color w:val="000000"/>
          <w:sz w:val="20"/>
          <w:szCs w:val="20"/>
        </w:rPr>
        <w:t xml:space="preserve">dodavateli </w:t>
      </w:r>
      <w:r w:rsidR="00935121">
        <w:rPr>
          <w:rFonts w:ascii="Palatino Linotype" w:hAnsi="Palatino Linotype"/>
          <w:color w:val="000000"/>
          <w:sz w:val="20"/>
          <w:szCs w:val="20"/>
        </w:rPr>
        <w:t>dodavatel</w:t>
      </w:r>
      <w:r>
        <w:rPr>
          <w:rFonts w:ascii="Palatino Linotype" w:hAnsi="Palatino Linotype"/>
          <w:color w:val="000000"/>
          <w:sz w:val="20"/>
          <w:szCs w:val="20"/>
        </w:rPr>
        <w:t>e.</w:t>
      </w:r>
    </w:p>
    <w:p w14:paraId="0B1582E1" w14:textId="77777777" w:rsidR="00AF3E5C" w:rsidRPr="007D2D8C" w:rsidRDefault="00AF3E5C" w:rsidP="00F6011C">
      <w:pPr>
        <w:pStyle w:val="Seznam3"/>
        <w:numPr>
          <w:ilvl w:val="1"/>
          <w:numId w:val="22"/>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Splatnost smluvních pokut je 14 dnů, a to na základě faktury vystavené oprávněnou smluvní stranou smluvní straně povinné.</w:t>
      </w:r>
    </w:p>
    <w:p w14:paraId="534AA0CB" w14:textId="77777777" w:rsidR="00AF3E5C" w:rsidRDefault="00AF3E5C" w:rsidP="00F6011C">
      <w:pPr>
        <w:pStyle w:val="Seznam3"/>
        <w:numPr>
          <w:ilvl w:val="1"/>
          <w:numId w:val="22"/>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prohlašují, že s ohledem na předmět této smlouvy a ve vazbě na závazky objednatele s výší smluvních pokut souhlasí.</w:t>
      </w:r>
    </w:p>
    <w:p w14:paraId="285A6DB8" w14:textId="77777777" w:rsidR="00CF6D54" w:rsidRPr="007D2D8C" w:rsidRDefault="00CF6D54" w:rsidP="00F6011C">
      <w:pPr>
        <w:pStyle w:val="Seznam3"/>
        <w:spacing w:line="320" w:lineRule="atLeast"/>
        <w:ind w:left="720" w:firstLine="0"/>
        <w:contextualSpacing w:val="0"/>
        <w:rPr>
          <w:rFonts w:ascii="Palatino Linotype" w:hAnsi="Palatino Linotype" w:cs="Arial"/>
          <w:color w:val="000000"/>
          <w:sz w:val="20"/>
          <w:szCs w:val="20"/>
        </w:rPr>
      </w:pPr>
    </w:p>
    <w:p w14:paraId="71076848" w14:textId="77777777" w:rsidR="00AF3E5C" w:rsidRPr="007D2D8C" w:rsidRDefault="00AF3E5C" w:rsidP="00F6011C">
      <w:pPr>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13</w:t>
      </w:r>
    </w:p>
    <w:p w14:paraId="44387882" w14:textId="7BF22CC1" w:rsidR="00AF3E5C" w:rsidRDefault="00AF3E5C" w:rsidP="00F6011C">
      <w:pPr>
        <w:pStyle w:val="Seznam"/>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 xml:space="preserve">Prodlení objednatele a </w:t>
      </w:r>
      <w:r w:rsidR="00935121">
        <w:rPr>
          <w:rFonts w:ascii="Palatino Linotype" w:hAnsi="Palatino Linotype" w:cs="Arial"/>
          <w:b/>
          <w:color w:val="000000"/>
        </w:rPr>
        <w:t>dodavatel</w:t>
      </w:r>
      <w:r w:rsidRPr="007D2D8C">
        <w:rPr>
          <w:rFonts w:ascii="Palatino Linotype" w:hAnsi="Palatino Linotype" w:cs="Arial"/>
          <w:b/>
          <w:color w:val="000000"/>
        </w:rPr>
        <w:t>e, odstoupení od smlouvy</w:t>
      </w:r>
    </w:p>
    <w:p w14:paraId="11894D10" w14:textId="77777777" w:rsidR="00CF6D54" w:rsidRPr="007D2D8C" w:rsidRDefault="00CF6D54" w:rsidP="00F6011C">
      <w:pPr>
        <w:pStyle w:val="Seznam"/>
        <w:spacing w:line="320" w:lineRule="atLeast"/>
        <w:ind w:left="0" w:firstLine="0"/>
        <w:jc w:val="center"/>
        <w:rPr>
          <w:rFonts w:ascii="Palatino Linotype" w:hAnsi="Palatino Linotype" w:cs="Arial"/>
          <w:b/>
          <w:color w:val="000000"/>
        </w:rPr>
      </w:pPr>
    </w:p>
    <w:p w14:paraId="4573F1DC" w14:textId="77777777" w:rsidR="00AF3E5C" w:rsidRDefault="00AF3E5C" w:rsidP="00F6011C">
      <w:pPr>
        <w:pStyle w:val="Seznam3"/>
        <w:spacing w:line="320" w:lineRule="atLeast"/>
        <w:ind w:left="0" w:firstLine="0"/>
        <w:rPr>
          <w:rFonts w:ascii="Palatino Linotype" w:hAnsi="Palatino Linotype" w:cs="Arial"/>
          <w:color w:val="000000"/>
          <w:sz w:val="20"/>
          <w:szCs w:val="20"/>
        </w:rPr>
      </w:pPr>
      <w:r w:rsidRPr="007D2D8C">
        <w:rPr>
          <w:rFonts w:ascii="Palatino Linotype" w:hAnsi="Palatino Linotype" w:cs="Arial"/>
          <w:color w:val="000000"/>
          <w:sz w:val="20"/>
          <w:szCs w:val="20"/>
        </w:rPr>
        <w:t>13.1</w:t>
      </w:r>
      <w:r w:rsidRPr="007D2D8C">
        <w:rPr>
          <w:rFonts w:ascii="Palatino Linotype" w:hAnsi="Palatino Linotype" w:cs="Arial"/>
          <w:color w:val="000000"/>
          <w:sz w:val="20"/>
          <w:szCs w:val="20"/>
        </w:rPr>
        <w:tab/>
        <w:t>Odstoupení od smlouvy:</w:t>
      </w:r>
    </w:p>
    <w:p w14:paraId="34F95C1B" w14:textId="77777777" w:rsidR="00CF6D54" w:rsidRPr="007D2D8C" w:rsidRDefault="00CF6D54" w:rsidP="00F6011C">
      <w:pPr>
        <w:pStyle w:val="Seznam3"/>
        <w:spacing w:line="320" w:lineRule="atLeast"/>
        <w:ind w:left="0" w:firstLine="0"/>
        <w:rPr>
          <w:rFonts w:ascii="Palatino Linotype" w:hAnsi="Palatino Linotype" w:cs="Arial"/>
          <w:color w:val="000000"/>
          <w:sz w:val="20"/>
          <w:szCs w:val="20"/>
        </w:rPr>
      </w:pPr>
    </w:p>
    <w:p w14:paraId="0C126E93" w14:textId="220D7C66" w:rsidR="00AF3E5C" w:rsidRPr="007D2D8C" w:rsidRDefault="00AF3E5C" w:rsidP="00F6011C">
      <w:pPr>
        <w:pStyle w:val="Seznam3"/>
        <w:spacing w:line="320" w:lineRule="atLeast"/>
        <w:ind w:left="720" w:hanging="720"/>
        <w:rPr>
          <w:rFonts w:ascii="Palatino Linotype" w:hAnsi="Palatino Linotype" w:cs="Arial"/>
          <w:sz w:val="20"/>
          <w:szCs w:val="20"/>
        </w:rPr>
      </w:pPr>
      <w:r w:rsidRPr="007D2D8C">
        <w:rPr>
          <w:rFonts w:ascii="Palatino Linotype" w:hAnsi="Palatino Linotype" w:cs="Arial"/>
          <w:color w:val="000000"/>
          <w:sz w:val="20"/>
          <w:szCs w:val="20"/>
        </w:rPr>
        <w:t>13.1.1</w:t>
      </w:r>
      <w:r w:rsidRPr="007D2D8C">
        <w:rPr>
          <w:rFonts w:ascii="Palatino Linotype" w:hAnsi="Palatino Linotype" w:cs="Arial"/>
          <w:color w:val="000000"/>
          <w:sz w:val="20"/>
          <w:szCs w:val="20"/>
        </w:rPr>
        <w:tab/>
        <w:t xml:space="preserve">Objednatel a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jsou oprávněni odstoupit od smlouvy či její části v případě, že </w:t>
      </w:r>
      <w:r w:rsidRPr="007D2D8C">
        <w:rPr>
          <w:rFonts w:ascii="Palatino Linotype" w:hAnsi="Palatino Linotype" w:cs="Arial"/>
          <w:sz w:val="20"/>
          <w:szCs w:val="20"/>
        </w:rPr>
        <w:t>je zahájeno insolvenční řízení.</w:t>
      </w:r>
    </w:p>
    <w:p w14:paraId="3A28B539" w14:textId="53DB584A" w:rsidR="00AF3E5C" w:rsidRPr="007D2D8C" w:rsidRDefault="00AF3E5C" w:rsidP="00F6011C">
      <w:pPr>
        <w:pStyle w:val="Seznam3"/>
        <w:spacing w:line="320" w:lineRule="atLeast"/>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13.1.2</w:t>
      </w:r>
      <w:r w:rsidRPr="007D2D8C">
        <w:rPr>
          <w:rFonts w:ascii="Palatino Linotype" w:hAnsi="Palatino Linotype" w:cs="Arial"/>
          <w:color w:val="000000"/>
          <w:sz w:val="20"/>
          <w:szCs w:val="20"/>
        </w:rPr>
        <w:tab/>
        <w:t xml:space="preserve">Objednatel je bez dalšího oprávněn odstoupit od smlouvy či její části v případě níže uvedeného porušení smlouvy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em:</w:t>
      </w:r>
    </w:p>
    <w:p w14:paraId="46BD31E9" w14:textId="10DB0604" w:rsidR="00AF3E5C" w:rsidRPr="007D2D8C" w:rsidRDefault="00AF3E5C" w:rsidP="00F6011C">
      <w:pPr>
        <w:numPr>
          <w:ilvl w:val="0"/>
          <w:numId w:val="23"/>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prodlení s předáním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nebo event. jeho části delším 30-ti dnů oproti termínům uvedeným v této smlouvě;</w:t>
      </w:r>
    </w:p>
    <w:p w14:paraId="63308831" w14:textId="77777777" w:rsidR="00AF3E5C" w:rsidRPr="007D2D8C" w:rsidRDefault="00AF3E5C" w:rsidP="00F6011C">
      <w:pPr>
        <w:numPr>
          <w:ilvl w:val="0"/>
          <w:numId w:val="23"/>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neoprávněné zastavení či přerušení prací na více jak 5 dní na stavbě v rozporu s touto smlouvou;</w:t>
      </w:r>
    </w:p>
    <w:p w14:paraId="57E5A3C1" w14:textId="77777777" w:rsidR="00AF3E5C" w:rsidRPr="007D2D8C" w:rsidRDefault="00AF3E5C" w:rsidP="00F6011C">
      <w:pPr>
        <w:numPr>
          <w:ilvl w:val="0"/>
          <w:numId w:val="23"/>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neodstranění závadného stavu ve lhůtě podle </w:t>
      </w:r>
      <w:r w:rsidRPr="0006081C">
        <w:rPr>
          <w:rFonts w:ascii="Palatino Linotype" w:hAnsi="Palatino Linotype" w:cs="Arial"/>
          <w:color w:val="000000"/>
          <w:sz w:val="20"/>
          <w:szCs w:val="20"/>
        </w:rPr>
        <w:t>bodu 8.1.4 této</w:t>
      </w:r>
      <w:r w:rsidRPr="007D2D8C">
        <w:rPr>
          <w:rFonts w:ascii="Palatino Linotype" w:hAnsi="Palatino Linotype" w:cs="Arial"/>
          <w:color w:val="000000"/>
          <w:sz w:val="20"/>
          <w:szCs w:val="20"/>
        </w:rPr>
        <w:t xml:space="preserve"> smlouvy;</w:t>
      </w:r>
    </w:p>
    <w:p w14:paraId="1FC808CB" w14:textId="5441BF13" w:rsidR="00AF3E5C" w:rsidRPr="007D2D8C" w:rsidRDefault="00AF3E5C" w:rsidP="00F6011C">
      <w:pPr>
        <w:numPr>
          <w:ilvl w:val="0"/>
          <w:numId w:val="23"/>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nepředložení pojistné smlouvy podle </w:t>
      </w:r>
      <w:r w:rsidRPr="0006081C">
        <w:rPr>
          <w:rFonts w:ascii="Palatino Linotype" w:hAnsi="Palatino Linotype" w:cs="Arial"/>
          <w:color w:val="000000"/>
          <w:sz w:val="20"/>
          <w:szCs w:val="20"/>
        </w:rPr>
        <w:t xml:space="preserve">bodu </w:t>
      </w:r>
      <w:r w:rsidR="0006081C" w:rsidRPr="0006081C">
        <w:rPr>
          <w:rFonts w:ascii="Palatino Linotype" w:hAnsi="Palatino Linotype" w:cs="Arial"/>
          <w:color w:val="000000"/>
          <w:sz w:val="20"/>
          <w:szCs w:val="20"/>
        </w:rPr>
        <w:t>14.6</w:t>
      </w:r>
      <w:r w:rsidRPr="0006081C">
        <w:rPr>
          <w:rFonts w:ascii="Palatino Linotype" w:hAnsi="Palatino Linotype" w:cs="Arial"/>
          <w:color w:val="000000"/>
          <w:sz w:val="20"/>
          <w:szCs w:val="20"/>
        </w:rPr>
        <w:t xml:space="preserve"> této</w:t>
      </w:r>
      <w:r w:rsidRPr="007D2D8C">
        <w:rPr>
          <w:rFonts w:ascii="Palatino Linotype" w:hAnsi="Palatino Linotype" w:cs="Arial"/>
          <w:color w:val="000000"/>
          <w:sz w:val="20"/>
          <w:szCs w:val="20"/>
        </w:rPr>
        <w:t xml:space="preserve"> smlouvy;</w:t>
      </w:r>
    </w:p>
    <w:p w14:paraId="580619E1" w14:textId="51009626" w:rsidR="00AF3E5C" w:rsidRPr="007D2D8C" w:rsidRDefault="00AF3E5C" w:rsidP="00F6011C">
      <w:pPr>
        <w:numPr>
          <w:ilvl w:val="0"/>
          <w:numId w:val="23"/>
        </w:numPr>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porušení jakékoliv jiné povinnosti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 dle této smlouvy nebo neplnění jiných ustanovení této smlouvy, zejména provádění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v rozporu s kvalitativními parametry danými touto smlouvou.</w:t>
      </w:r>
    </w:p>
    <w:p w14:paraId="7D1BA72C" w14:textId="3F6A39AD" w:rsidR="00AF3E5C" w:rsidRPr="007D2D8C" w:rsidRDefault="00AF3E5C" w:rsidP="00F6011C">
      <w:pPr>
        <w:pStyle w:val="Seznam3"/>
        <w:spacing w:line="320" w:lineRule="atLeast"/>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13.1.3</w:t>
      </w:r>
      <w:r w:rsidRPr="007D2D8C">
        <w:rPr>
          <w:rFonts w:ascii="Palatino Linotype" w:hAnsi="Palatino Linotype" w:cs="Arial"/>
          <w:color w:val="000000"/>
          <w:sz w:val="20"/>
          <w:szCs w:val="20"/>
        </w:rPr>
        <w:tab/>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je oprávněn odstoupit od smlouvy či její části v případě prodlení objednatele s úhradou oprávněného nároku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e na peněžité plnění po dobu delší 30-ti dnů po její splatnosti, byl-li k zaplacení alespoň jednou písemně vyzván.</w:t>
      </w:r>
    </w:p>
    <w:p w14:paraId="28E94C68" w14:textId="77777777" w:rsidR="00AF3E5C" w:rsidRPr="007D2D8C" w:rsidRDefault="00AF3E5C" w:rsidP="00F6011C">
      <w:pPr>
        <w:pStyle w:val="Seznam3"/>
        <w:spacing w:line="320" w:lineRule="atLeast"/>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13.2</w:t>
      </w:r>
      <w:r w:rsidRPr="007D2D8C">
        <w:rPr>
          <w:rFonts w:ascii="Palatino Linotype" w:hAnsi="Palatino Linotype" w:cs="Arial"/>
          <w:color w:val="000000"/>
          <w:sz w:val="20"/>
          <w:szCs w:val="20"/>
        </w:rPr>
        <w:tab/>
        <w:t>Odstoupení od smlouvy musí být učiněno písemně; účinky odstoupení nastávají dnem doručení druhé smluvní straně oznámení o odstoupení, bylo-li odstoupení oprávněné.</w:t>
      </w:r>
    </w:p>
    <w:p w14:paraId="1924EA5B" w14:textId="146E5725" w:rsidR="00AF3E5C" w:rsidRPr="007D2D8C" w:rsidRDefault="00AF3E5C" w:rsidP="00F6011C">
      <w:pPr>
        <w:pStyle w:val="Seznam3"/>
        <w:spacing w:line="320" w:lineRule="atLeast"/>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13.3</w:t>
      </w:r>
      <w:r w:rsidRPr="007D2D8C">
        <w:rPr>
          <w:rFonts w:ascii="Palatino Linotype" w:hAnsi="Palatino Linotype" w:cs="Arial"/>
          <w:color w:val="000000"/>
          <w:sz w:val="20"/>
          <w:szCs w:val="20"/>
        </w:rPr>
        <w:tab/>
        <w:t xml:space="preserve">V případě odstoupení od smlouvy bude provedena inventura a vyúčtování podle jednotkových cen provedených prací a zakoupených materiálů.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je povinen okamžitě opustit staveniště a vyklidit zařízení staveniště, nejpozději však do </w:t>
      </w:r>
      <w:r w:rsidR="00DB0F5E">
        <w:rPr>
          <w:rFonts w:ascii="Palatino Linotype" w:hAnsi="Palatino Linotype" w:cs="Arial"/>
          <w:color w:val="000000"/>
          <w:sz w:val="20"/>
          <w:szCs w:val="20"/>
        </w:rPr>
        <w:t>5 kalendářních</w:t>
      </w:r>
      <w:r w:rsidRPr="007D2D8C">
        <w:rPr>
          <w:rFonts w:ascii="Palatino Linotype" w:hAnsi="Palatino Linotype" w:cs="Arial"/>
          <w:color w:val="000000"/>
          <w:sz w:val="20"/>
          <w:szCs w:val="20"/>
        </w:rPr>
        <w:t xml:space="preserve"> dnů ode dne účinnosti odstoupení. Neučiní-li tak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je objednatel oprávněn staveniště na náklady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 vyklidit a náklady mu přefakturovat. Smluvní strany provedou vzájemné vypořádání následovně.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je povinen vrátit zpět již zaplacenou část ceny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Objednatel je povinen zaplatit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i stavební práce provedené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v plném rozsahu, pokud dojde k odstoupení od smlouvy z důvodu porušení jeho povinností. Pokud dojde k odstoupení od smlouvy z důvodu porušení povinností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 pak je objednatel povinen zaplatit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i stavební práce provedené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w:t>
      </w:r>
      <w:r w:rsidR="0032619E">
        <w:rPr>
          <w:rFonts w:ascii="Palatino Linotype" w:hAnsi="Palatino Linotype" w:cs="Arial"/>
          <w:color w:val="000000"/>
          <w:sz w:val="20"/>
          <w:szCs w:val="20"/>
        </w:rPr>
        <w:t xml:space="preserve">vzhledem k nedokončenosti </w:t>
      </w:r>
      <w:r w:rsidR="00935121">
        <w:rPr>
          <w:rFonts w:ascii="Palatino Linotype" w:hAnsi="Palatino Linotype" w:cs="Arial"/>
          <w:color w:val="000000"/>
          <w:sz w:val="20"/>
          <w:szCs w:val="20"/>
        </w:rPr>
        <w:t>plnění</w:t>
      </w:r>
      <w:r w:rsidR="0032619E">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ponížené o 20%. Obě smluvní strany jsou oprávněny navzájem se překrývající pohledávky započítat. </w:t>
      </w:r>
    </w:p>
    <w:p w14:paraId="383F5DDB" w14:textId="79502568" w:rsidR="00AF3E5C" w:rsidRPr="007D2D8C" w:rsidRDefault="00AF3E5C" w:rsidP="00F6011C">
      <w:pPr>
        <w:pStyle w:val="Seznam2"/>
        <w:spacing w:line="320" w:lineRule="atLeast"/>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13.4</w:t>
      </w:r>
      <w:r w:rsidRPr="007D2D8C">
        <w:rPr>
          <w:rFonts w:ascii="Palatino Linotype" w:hAnsi="Palatino Linotype" w:cs="Arial"/>
          <w:color w:val="000000"/>
          <w:sz w:val="20"/>
          <w:szCs w:val="20"/>
        </w:rPr>
        <w:tab/>
        <w:t xml:space="preserve">Smluvní strany se dohodly, že v případě odstoupení od smlouvy zůstávají v platnosti ustanovení této smlouvy týkající se  odpovědnosti za vady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záruky a záruční lhůty podle </w:t>
      </w:r>
      <w:r w:rsidRPr="0006081C">
        <w:rPr>
          <w:rFonts w:ascii="Palatino Linotype" w:hAnsi="Palatino Linotype" w:cs="Arial"/>
          <w:color w:val="000000"/>
          <w:sz w:val="20"/>
          <w:szCs w:val="20"/>
        </w:rPr>
        <w:t>čl. 11 této smlouvy, ustanovení o smluvních pokutách podle čl. 12</w:t>
      </w:r>
      <w:r w:rsidRPr="007D2D8C">
        <w:rPr>
          <w:rFonts w:ascii="Palatino Linotype" w:hAnsi="Palatino Linotype" w:cs="Arial"/>
          <w:color w:val="000000"/>
          <w:sz w:val="20"/>
          <w:szCs w:val="20"/>
        </w:rPr>
        <w:t xml:space="preserve"> této smlouvy do dne odstoupení od této smlouvy a ustanovení o vlastnictví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náhradě škody a cenová ujednání obsažená v této smlouvě a jejich přílohách.</w:t>
      </w:r>
    </w:p>
    <w:p w14:paraId="276AC7B0" w14:textId="6BEF4DA9" w:rsidR="0020388D" w:rsidRDefault="00AF3E5C" w:rsidP="00F6011C">
      <w:pPr>
        <w:pStyle w:val="Seznam2"/>
        <w:spacing w:line="320" w:lineRule="atLeast"/>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13.5</w:t>
      </w:r>
      <w:r w:rsidRPr="007D2D8C">
        <w:rPr>
          <w:rFonts w:ascii="Palatino Linotype" w:hAnsi="Palatino Linotype" w:cs="Arial"/>
          <w:color w:val="000000"/>
          <w:sz w:val="20"/>
          <w:szCs w:val="20"/>
        </w:rPr>
        <w:tab/>
        <w:t xml:space="preserve">Objednatel se zavazuje převzít a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se zavazuje předat dosud provedené práce i nedokončené dodávky do 5 dnů ode dne účinnosti odstoupení od smlouvy. O takovém předání a převzetí bude pořízen oběma stranami zápis s náležitostmi protokolu o předání a převzetí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bude v něm podrobně popsán stav rozpracovanosti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provedeno jeho ocenění, vymezeny vady a nedodělky a sjednán způsob jejich odstranění. Objednatel má v případě odstoupení od smlouvy i u odstranitelných vad právo požadovat slevu z ceny, místo jejich odstranění. Nepředání staveniště ani nepřevzetí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dle tohoto odst. smlouvy nemá vliv na vlastnictví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objednatelem či právo objednatele zadat dokončení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xml:space="preserve"> jinému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i.</w:t>
      </w:r>
    </w:p>
    <w:p w14:paraId="6A932D12" w14:textId="77777777" w:rsidR="00CF6D54" w:rsidRDefault="00CF6D54" w:rsidP="00F6011C">
      <w:pPr>
        <w:pStyle w:val="Seznam2"/>
        <w:spacing w:line="320" w:lineRule="atLeast"/>
        <w:ind w:left="720" w:hanging="720"/>
        <w:rPr>
          <w:rFonts w:ascii="Palatino Linotype" w:hAnsi="Palatino Linotype" w:cs="Arial"/>
          <w:color w:val="000000"/>
          <w:sz w:val="20"/>
          <w:szCs w:val="20"/>
        </w:rPr>
      </w:pPr>
    </w:p>
    <w:p w14:paraId="0CE670BF" w14:textId="77777777" w:rsidR="00AF3E5C" w:rsidRPr="007D2D8C" w:rsidRDefault="00AF3E5C" w:rsidP="00F6011C">
      <w:pPr>
        <w:spacing w:line="320" w:lineRule="atLeast"/>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14</w:t>
      </w:r>
    </w:p>
    <w:p w14:paraId="7F801631" w14:textId="77777777" w:rsidR="00AF3E5C" w:rsidRPr="007D2D8C" w:rsidRDefault="00AF3E5C" w:rsidP="00F6011C">
      <w:pPr>
        <w:pStyle w:val="Seznam"/>
        <w:spacing w:line="320" w:lineRule="atLeast"/>
        <w:jc w:val="center"/>
        <w:rPr>
          <w:rFonts w:ascii="Palatino Linotype" w:hAnsi="Palatino Linotype" w:cs="Arial"/>
          <w:b/>
          <w:color w:val="000000"/>
        </w:rPr>
      </w:pPr>
      <w:r w:rsidRPr="007D2D8C">
        <w:rPr>
          <w:rFonts w:ascii="Palatino Linotype" w:hAnsi="Palatino Linotype" w:cs="Arial"/>
          <w:b/>
          <w:color w:val="000000"/>
        </w:rPr>
        <w:t xml:space="preserve">     Další ujednání</w:t>
      </w:r>
    </w:p>
    <w:p w14:paraId="6FE04897" w14:textId="03EDD47A" w:rsidR="00AF3E5C" w:rsidRPr="007D2D8C" w:rsidRDefault="00AF3E5C" w:rsidP="00F6011C">
      <w:pPr>
        <w:pStyle w:val="Seznam2"/>
        <w:numPr>
          <w:ilvl w:val="1"/>
          <w:numId w:val="25"/>
        </w:numPr>
        <w:spacing w:line="320" w:lineRule="atLeast"/>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 Technickými normami (ČSN) podle této smlouvy jsou všechny česk</w:t>
      </w:r>
      <w:r w:rsidR="00D30FB1">
        <w:rPr>
          <w:rFonts w:ascii="Palatino Linotype" w:hAnsi="Palatino Linotype" w:cs="Arial"/>
          <w:color w:val="000000"/>
          <w:sz w:val="20"/>
          <w:szCs w:val="20"/>
        </w:rPr>
        <w:t xml:space="preserve">é technické předpisy a normy,  </w:t>
      </w:r>
      <w:r w:rsidRPr="007D2D8C">
        <w:rPr>
          <w:rFonts w:ascii="Palatino Linotype" w:hAnsi="Palatino Linotype" w:cs="Arial"/>
          <w:color w:val="000000"/>
          <w:sz w:val="20"/>
          <w:szCs w:val="20"/>
        </w:rPr>
        <w:t xml:space="preserve">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w:t>
      </w:r>
      <w:r w:rsidR="00935121">
        <w:rPr>
          <w:rFonts w:ascii="Palatino Linotype" w:hAnsi="Palatino Linotype" w:cs="Arial"/>
          <w:color w:val="000000"/>
          <w:sz w:val="20"/>
          <w:szCs w:val="20"/>
        </w:rPr>
        <w:t>plnění</w:t>
      </w:r>
      <w:r w:rsidRPr="007D2D8C">
        <w:rPr>
          <w:rFonts w:ascii="Palatino Linotype" w:hAnsi="Palatino Linotype" w:cs="Arial"/>
          <w:color w:val="000000"/>
          <w:sz w:val="20"/>
          <w:szCs w:val="20"/>
        </w:rPr>
        <w:t>. Pro případ změny technických norem oproti stavu, jaký byl při podpisu této smlouvy, se smluvní strany zavazují promítnout tuto změnu do dodatku k této smlouvě, jinak platí změněná technická dokumentace.</w:t>
      </w:r>
    </w:p>
    <w:p w14:paraId="0A4DAD30" w14:textId="6E44AB52" w:rsidR="00AF3E5C" w:rsidRPr="007D2D8C" w:rsidRDefault="00AF3E5C" w:rsidP="00F6011C">
      <w:pPr>
        <w:pStyle w:val="Seznam2"/>
        <w:numPr>
          <w:ilvl w:val="1"/>
          <w:numId w:val="25"/>
        </w:numPr>
        <w:spacing w:line="320" w:lineRule="atLeast"/>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Je-li k plnění povinností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 z této smlouvy třeba činit právní úkony jménem objednatele, objednatel je povinen udělit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i písemnou plnou moc, kterou se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zavazuje přijmout a jednat podle ní osobně.</w:t>
      </w:r>
    </w:p>
    <w:p w14:paraId="60F9C64E" w14:textId="311D44CF" w:rsidR="00AF3E5C" w:rsidRPr="007D2D8C" w:rsidRDefault="00935121" w:rsidP="00F6011C">
      <w:pPr>
        <w:pStyle w:val="Seznam2"/>
        <w:numPr>
          <w:ilvl w:val="1"/>
          <w:numId w:val="25"/>
        </w:numPr>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se zavazuje, že nebude provádět technický dozor </w:t>
      </w:r>
      <w:r w:rsidR="004A2151">
        <w:rPr>
          <w:rFonts w:ascii="Palatino Linotype" w:hAnsi="Palatino Linotype" w:cs="Arial"/>
          <w:color w:val="000000"/>
          <w:sz w:val="20"/>
          <w:szCs w:val="20"/>
        </w:rPr>
        <w:t>p</w:t>
      </w:r>
      <w:r w:rsidR="00AF3E5C" w:rsidRPr="007D2D8C">
        <w:rPr>
          <w:rFonts w:ascii="Palatino Linotype" w:hAnsi="Palatino Linotype" w:cs="Arial"/>
          <w:color w:val="000000"/>
          <w:sz w:val="20"/>
          <w:szCs w:val="20"/>
        </w:rPr>
        <w:t xml:space="preserve">rostřednictvím svých zaměstnanců ani jiných osob s ním finančně, personálně či jinak propojených. Nedodržení ustanovení předchozí věty je překážkou v realizaci předmětu této smlouvy na straně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e, který tak nesmí pokračovat v realizaci předmětu smlouvy až do naplnění podmínky dle věty první tohoto odstavce. Vzniklé prodlení bude sankcionováno dle ustanovení této smlouvy o smluvních pokutách.</w:t>
      </w:r>
    </w:p>
    <w:p w14:paraId="69397D31" w14:textId="0848E0B9" w:rsidR="00AF3E5C" w:rsidRPr="007D2D8C" w:rsidRDefault="00AF3E5C" w:rsidP="00F6011C">
      <w:pPr>
        <w:pStyle w:val="Seznam2"/>
        <w:numPr>
          <w:ilvl w:val="1"/>
          <w:numId w:val="25"/>
        </w:numPr>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výzvu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 (zápisem do stavebního deníku, dopisem) je objednatel povinen předat své stanovisko </w:t>
      </w:r>
      <w:r w:rsidR="000A35E5">
        <w:rPr>
          <w:rFonts w:ascii="Palatino Linotype" w:hAnsi="Palatino Linotype" w:cs="Arial"/>
          <w:color w:val="000000"/>
          <w:sz w:val="20"/>
          <w:szCs w:val="20"/>
        </w:rPr>
        <w:t>ve věci plnění</w:t>
      </w:r>
      <w:r w:rsidRPr="007D2D8C">
        <w:rPr>
          <w:rFonts w:ascii="Palatino Linotype" w:hAnsi="Palatino Linotype" w:cs="Arial"/>
          <w:color w:val="000000"/>
          <w:sz w:val="20"/>
          <w:szCs w:val="20"/>
        </w:rPr>
        <w:t xml:space="preserve"> a dát pokyn k dalšímu postupu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 ve věci, popř. se osobně účastnit jednání ve lhůtě, kterou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stanoví, ne však kratší než 24 hodin od doručení výzvy.</w:t>
      </w:r>
    </w:p>
    <w:p w14:paraId="5D84BF5A" w14:textId="6542C098" w:rsidR="00AF3E5C" w:rsidRPr="007D2D8C" w:rsidRDefault="00AF3E5C" w:rsidP="00F6011C">
      <w:pPr>
        <w:pStyle w:val="Seznam2"/>
        <w:numPr>
          <w:ilvl w:val="1"/>
          <w:numId w:val="25"/>
        </w:numPr>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tímto uděluje objednateli s takovým postoupením práv a převodem povinností souhlas.</w:t>
      </w:r>
    </w:p>
    <w:p w14:paraId="503FBA10" w14:textId="4AB4946D" w:rsidR="00AF3E5C" w:rsidRPr="007D2D8C" w:rsidRDefault="00935121" w:rsidP="00F6011C">
      <w:pPr>
        <w:pStyle w:val="Seznam2"/>
        <w:numPr>
          <w:ilvl w:val="1"/>
          <w:numId w:val="25"/>
        </w:numPr>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prohlašuje, že disponuje </w:t>
      </w:r>
      <w:r w:rsidR="00AF3E5C" w:rsidRPr="005009AC">
        <w:rPr>
          <w:rFonts w:ascii="Palatino Linotype" w:hAnsi="Palatino Linotype" w:cs="Arial"/>
          <w:b/>
          <w:color w:val="000000"/>
          <w:sz w:val="20"/>
          <w:szCs w:val="20"/>
        </w:rPr>
        <w:t>pojistnou smlouvu</w:t>
      </w:r>
      <w:r w:rsidR="00AF3E5C" w:rsidRPr="007D2D8C">
        <w:rPr>
          <w:rFonts w:ascii="Palatino Linotype" w:hAnsi="Palatino Linotype" w:cs="Arial"/>
          <w:color w:val="000000"/>
          <w:sz w:val="20"/>
          <w:szCs w:val="20"/>
        </w:rPr>
        <w:t xml:space="preserve"> s pojistným plněním ve výši alespoň </w:t>
      </w:r>
      <w:r w:rsidR="00C70E23">
        <w:rPr>
          <w:rFonts w:ascii="Palatino Linotype" w:hAnsi="Palatino Linotype" w:cs="Arial"/>
          <w:b/>
          <w:color w:val="000000"/>
          <w:sz w:val="20"/>
          <w:szCs w:val="20"/>
        </w:rPr>
        <w:t>2</w:t>
      </w:r>
      <w:r w:rsidR="000B22E8" w:rsidRPr="005009AC">
        <w:rPr>
          <w:rFonts w:ascii="Palatino Linotype" w:hAnsi="Palatino Linotype" w:cs="Arial"/>
          <w:b/>
          <w:color w:val="000000"/>
          <w:sz w:val="20"/>
          <w:szCs w:val="20"/>
        </w:rPr>
        <w:t xml:space="preserve"> mil.</w:t>
      </w:r>
      <w:r w:rsidR="00AF3E5C" w:rsidRPr="005009AC">
        <w:rPr>
          <w:rFonts w:ascii="Palatino Linotype" w:hAnsi="Palatino Linotype" w:cs="Arial"/>
          <w:b/>
          <w:color w:val="000000"/>
          <w:sz w:val="20"/>
          <w:szCs w:val="20"/>
        </w:rPr>
        <w:t xml:space="preserve"> Kč</w:t>
      </w:r>
      <w:r w:rsidR="00AF3E5C" w:rsidRPr="007D2D8C">
        <w:rPr>
          <w:rFonts w:ascii="Palatino Linotype" w:hAnsi="Palatino Linotype" w:cs="Arial"/>
          <w:color w:val="000000"/>
          <w:sz w:val="20"/>
          <w:szCs w:val="20"/>
        </w:rPr>
        <w:t xml:space="preserve">, v níž je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pojištěn na rizika a škody, která mohou vzniknout při jeho činnosti objednateli či třetím osobám. </w:t>
      </w:r>
      <w:r w:rsidR="00AF3E5C" w:rsidRPr="007D2D8C">
        <w:rPr>
          <w:rFonts w:ascii="Palatino Linotype" w:hAnsi="Palatino Linotype"/>
          <w:sz w:val="20"/>
          <w:szCs w:val="20"/>
        </w:rPr>
        <w:t xml:space="preserv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je povinen udržovat sjednané pojištění v platnosti po celou dobu realizace </w:t>
      </w:r>
      <w:r>
        <w:rPr>
          <w:rFonts w:ascii="Palatino Linotype" w:hAnsi="Palatino Linotype" w:cs="Arial"/>
          <w:color w:val="000000"/>
          <w:sz w:val="20"/>
          <w:szCs w:val="20"/>
        </w:rPr>
        <w:t>plnění</w:t>
      </w:r>
      <w:r w:rsidR="00AF3E5C" w:rsidRPr="007D2D8C">
        <w:rPr>
          <w:rFonts w:ascii="Palatino Linotype" w:hAnsi="Palatino Linotype" w:cs="Arial"/>
          <w:color w:val="000000"/>
          <w:sz w:val="20"/>
          <w:szCs w:val="20"/>
        </w:rPr>
        <w:t xml:space="preserv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je povinen objednatel</w:t>
      </w:r>
      <w:r w:rsidR="009F50A4">
        <w:rPr>
          <w:rFonts w:ascii="Palatino Linotype" w:hAnsi="Palatino Linotype" w:cs="Arial"/>
          <w:color w:val="000000"/>
          <w:sz w:val="20"/>
          <w:szCs w:val="20"/>
        </w:rPr>
        <w:t>i</w:t>
      </w:r>
      <w:r w:rsidR="00AF3E5C" w:rsidRPr="007D2D8C">
        <w:rPr>
          <w:rFonts w:ascii="Palatino Linotype" w:hAnsi="Palatino Linotype" w:cs="Arial"/>
          <w:color w:val="000000"/>
          <w:sz w:val="20"/>
          <w:szCs w:val="20"/>
        </w:rPr>
        <w:t xml:space="preserve"> prokázat</w:t>
      </w:r>
      <w:r w:rsidR="007C5E15">
        <w:rPr>
          <w:rFonts w:ascii="Palatino Linotype" w:hAnsi="Palatino Linotype" w:cs="Arial"/>
          <w:color w:val="000000"/>
          <w:sz w:val="20"/>
          <w:szCs w:val="20"/>
        </w:rPr>
        <w:t xml:space="preserve"> (</w:t>
      </w:r>
      <w:r w:rsidR="007C5E15" w:rsidRPr="007C5E15">
        <w:rPr>
          <w:rFonts w:ascii="Palatino Linotype" w:hAnsi="Palatino Linotype" w:cs="Arial"/>
          <w:color w:val="000000"/>
          <w:sz w:val="20"/>
          <w:szCs w:val="20"/>
        </w:rPr>
        <w:t>do 10 dnů od podpisu smlouvy</w:t>
      </w:r>
      <w:r w:rsidR="007C5E15">
        <w:rPr>
          <w:rFonts w:ascii="Palatino Linotype" w:hAnsi="Palatino Linotype" w:cs="Arial"/>
          <w:color w:val="000000"/>
          <w:sz w:val="20"/>
          <w:szCs w:val="20"/>
        </w:rPr>
        <w:t>)</w:t>
      </w:r>
      <w:r w:rsidR="00AF3E5C" w:rsidRPr="007D2D8C">
        <w:rPr>
          <w:rFonts w:ascii="Palatino Linotype" w:hAnsi="Palatino Linotype" w:cs="Arial"/>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6BE6A3C7" w:rsidR="00AF3E5C" w:rsidRPr="007D2D8C" w:rsidRDefault="00935121" w:rsidP="00F6011C">
      <w:pPr>
        <w:pStyle w:val="Seznam2"/>
        <w:numPr>
          <w:ilvl w:val="1"/>
          <w:numId w:val="25"/>
        </w:numPr>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uhradí objednateli případný rozdíl mezi částkou, na niž objednateli oprávněně vznikne nárok, a pojistným plněním vyplaceným pojišťovnou objednateli dle pojistné smlouvy.</w:t>
      </w:r>
    </w:p>
    <w:p w14:paraId="0A2AC566" w14:textId="6CC6473B" w:rsidR="00AF3E5C" w:rsidRPr="007D2D8C" w:rsidRDefault="00AF3E5C" w:rsidP="00F6011C">
      <w:pPr>
        <w:pStyle w:val="Seznam2"/>
        <w:numPr>
          <w:ilvl w:val="1"/>
          <w:numId w:val="25"/>
        </w:numPr>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žádost objednatele zajistí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změnu pojistné smlouvy v tom smyslu, že případné plnění při pojistné události bude vinkulováno ve prospěch banky či jiného subjektu, financujícího výstavbu předmětu plnění.</w:t>
      </w:r>
    </w:p>
    <w:p w14:paraId="25E39EFE" w14:textId="6E8848C0" w:rsidR="00AF3E5C" w:rsidRPr="007D2D8C" w:rsidRDefault="00935121" w:rsidP="00F6011C">
      <w:pPr>
        <w:pStyle w:val="Seznam2"/>
        <w:numPr>
          <w:ilvl w:val="1"/>
          <w:numId w:val="25"/>
        </w:numPr>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se zavazuje </w:t>
      </w:r>
      <w:r w:rsidR="008A386B">
        <w:rPr>
          <w:rFonts w:ascii="Palatino Linotype" w:hAnsi="Palatino Linotype" w:cs="Arial"/>
          <w:color w:val="000000"/>
          <w:sz w:val="20"/>
          <w:szCs w:val="20"/>
        </w:rPr>
        <w:t xml:space="preserve">v případě potřeby </w:t>
      </w:r>
      <w:r w:rsidR="00AF3E5C" w:rsidRPr="007D2D8C">
        <w:rPr>
          <w:rFonts w:ascii="Palatino Linotype" w:hAnsi="Palatino Linotype" w:cs="Arial"/>
          <w:color w:val="000000"/>
          <w:sz w:val="20"/>
          <w:szCs w:val="20"/>
        </w:rPr>
        <w:t>koordinovat postup svých prací se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i inženýrských sítí i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i ostatních objektů tak, aby nedocházelo k prodlení či případným škodám. O všech sporných otázkách je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povinen se dohodnout s ostatními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i. Nedojde-li k dohodě je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povinen bezodkladně informovat objednatele. Objednatel je v tomto případě oprávněn písemně rozhodnout o sporné otázce s tím, že </w:t>
      </w: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je tímto rozhodnutím zavázán.</w:t>
      </w:r>
    </w:p>
    <w:p w14:paraId="28572DF2" w14:textId="01BE0530" w:rsidR="00AF3E5C" w:rsidRPr="007D2D8C" w:rsidRDefault="00AF3E5C" w:rsidP="00F6011C">
      <w:pPr>
        <w:pStyle w:val="Seznam2"/>
        <w:numPr>
          <w:ilvl w:val="1"/>
          <w:numId w:val="25"/>
        </w:numPr>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Specifické odpovědnosti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 podle této smlouvy a prostředky k nápravě, které má objednatel dle této smlouvy, jakož i případná náhrada škody, rozšiřují a žádným způsobem neomezují odpovědnost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e dle občanského zákoníku. </w:t>
      </w:r>
    </w:p>
    <w:p w14:paraId="338A752E" w14:textId="47E56687" w:rsidR="00AF3E5C" w:rsidRPr="007D2D8C" w:rsidRDefault="00935121" w:rsidP="00F6011C">
      <w:pPr>
        <w:pStyle w:val="Seznam2"/>
        <w:numPr>
          <w:ilvl w:val="1"/>
          <w:numId w:val="25"/>
        </w:numPr>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je povinen archivovat veškerou dokumentaci po dobu 10 let od finančního ukončení projektu. </w:t>
      </w:r>
    </w:p>
    <w:p w14:paraId="5A7097B4" w14:textId="48510CE1" w:rsidR="00AF3E5C" w:rsidRDefault="00935121" w:rsidP="00F6011C">
      <w:pPr>
        <w:pStyle w:val="Seznam2"/>
        <w:numPr>
          <w:ilvl w:val="1"/>
          <w:numId w:val="25"/>
        </w:numPr>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AF3E5C" w:rsidRPr="007D2D8C">
        <w:rPr>
          <w:rFonts w:ascii="Palatino Linotype" w:hAnsi="Palatino Linotype" w:cs="Arial"/>
          <w:color w:val="000000"/>
          <w:sz w:val="20"/>
          <w:szCs w:val="20"/>
        </w:rPr>
        <w:t xml:space="preserve"> si je vědom, že je ve smyslu </w:t>
      </w:r>
      <w:proofErr w:type="spellStart"/>
      <w:r w:rsidR="00AF3E5C" w:rsidRPr="007D2D8C">
        <w:rPr>
          <w:rFonts w:ascii="Palatino Linotype" w:hAnsi="Palatino Linotype" w:cs="Arial"/>
          <w:color w:val="000000"/>
          <w:sz w:val="20"/>
          <w:szCs w:val="20"/>
        </w:rPr>
        <w:t>ust</w:t>
      </w:r>
      <w:proofErr w:type="spellEnd"/>
      <w:r w:rsidR="00AF3E5C" w:rsidRPr="007D2D8C">
        <w:rPr>
          <w:rFonts w:ascii="Palatino Linotype" w:hAnsi="Palatino Linotype" w:cs="Arial"/>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14:paraId="2B34F93C" w14:textId="77777777" w:rsidR="00CF6D54" w:rsidRPr="00BE79B0" w:rsidRDefault="00CF6D54" w:rsidP="00F6011C">
      <w:pPr>
        <w:pStyle w:val="Seznam2"/>
        <w:spacing w:line="320" w:lineRule="atLeast"/>
        <w:ind w:left="720" w:firstLine="0"/>
        <w:contextualSpacing w:val="0"/>
        <w:rPr>
          <w:rFonts w:ascii="Palatino Linotype" w:hAnsi="Palatino Linotype" w:cs="Arial"/>
          <w:color w:val="000000"/>
          <w:sz w:val="20"/>
          <w:szCs w:val="20"/>
        </w:rPr>
      </w:pPr>
    </w:p>
    <w:p w14:paraId="2C78C11D" w14:textId="0565F7FA" w:rsidR="00AF3E5C" w:rsidRPr="007D2D8C" w:rsidRDefault="00F71719" w:rsidP="00F6011C">
      <w:pPr>
        <w:spacing w:line="320" w:lineRule="atLeast"/>
        <w:jc w:val="center"/>
        <w:rPr>
          <w:rFonts w:ascii="Palatino Linotype" w:hAnsi="Palatino Linotype" w:cs="Arial"/>
          <w:color w:val="000000"/>
          <w:sz w:val="20"/>
          <w:szCs w:val="20"/>
        </w:rPr>
      </w:pPr>
      <w:r>
        <w:rPr>
          <w:rFonts w:ascii="Palatino Linotype" w:hAnsi="Palatino Linotype" w:cs="Arial"/>
          <w:color w:val="000000"/>
          <w:sz w:val="20"/>
          <w:szCs w:val="20"/>
        </w:rPr>
        <w:t>Článek 15</w:t>
      </w:r>
    </w:p>
    <w:p w14:paraId="2F953E84" w14:textId="63EABC71" w:rsidR="00AF3E5C" w:rsidRPr="007D2D8C" w:rsidRDefault="00AF3E5C" w:rsidP="00F6011C">
      <w:pPr>
        <w:pStyle w:val="Seznam"/>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 xml:space="preserve">Pozastavení </w:t>
      </w:r>
      <w:r w:rsidR="004A2151">
        <w:rPr>
          <w:rFonts w:ascii="Palatino Linotype" w:hAnsi="Palatino Linotype" w:cs="Arial"/>
          <w:b/>
          <w:color w:val="000000"/>
        </w:rPr>
        <w:t>plnění</w:t>
      </w:r>
      <w:r w:rsidRPr="007D2D8C">
        <w:rPr>
          <w:rFonts w:ascii="Palatino Linotype" w:hAnsi="Palatino Linotype" w:cs="Arial"/>
          <w:b/>
          <w:color w:val="000000"/>
        </w:rPr>
        <w:t xml:space="preserve"> a omezení rozsahu prací</w:t>
      </w:r>
    </w:p>
    <w:p w14:paraId="0B8C24A6" w14:textId="142FB5B1" w:rsidR="00AF3E5C" w:rsidRPr="007D2D8C" w:rsidRDefault="00AF3E5C" w:rsidP="00F6011C">
      <w:pPr>
        <w:pStyle w:val="Seznam"/>
        <w:spacing w:line="320" w:lineRule="atLeast"/>
        <w:ind w:left="705" w:firstLine="0"/>
        <w:jc w:val="both"/>
        <w:rPr>
          <w:rFonts w:ascii="Palatino Linotype" w:hAnsi="Palatino Linotype" w:cs="Arial"/>
          <w:color w:val="000000"/>
        </w:rPr>
      </w:pPr>
      <w:r w:rsidRPr="007D2D8C">
        <w:rPr>
          <w:rFonts w:ascii="Palatino Linotype" w:hAnsi="Palatino Linotype" w:cs="Arial"/>
          <w:color w:val="000000"/>
        </w:rPr>
        <w:t xml:space="preserve">Objednatel je oprávněn po předchozím písemném oznámení </w:t>
      </w:r>
      <w:r w:rsidR="00935121">
        <w:rPr>
          <w:rFonts w:ascii="Palatino Linotype" w:hAnsi="Palatino Linotype" w:cs="Arial"/>
          <w:color w:val="000000"/>
        </w:rPr>
        <w:t>dodavatel</w:t>
      </w:r>
      <w:r w:rsidRPr="007D2D8C">
        <w:rPr>
          <w:rFonts w:ascii="Palatino Linotype" w:hAnsi="Palatino Linotype" w:cs="Arial"/>
          <w:color w:val="000000"/>
        </w:rPr>
        <w:t xml:space="preserve">i s uvedením důvodů kdykoliv pozastavit provádění </w:t>
      </w:r>
      <w:r w:rsidR="004A2151">
        <w:rPr>
          <w:rFonts w:ascii="Palatino Linotype" w:hAnsi="Palatino Linotype" w:cs="Arial"/>
          <w:color w:val="000000"/>
        </w:rPr>
        <w:t>plnění</w:t>
      </w:r>
      <w:r w:rsidRPr="007D2D8C">
        <w:rPr>
          <w:rFonts w:ascii="Palatino Linotype" w:hAnsi="Palatino Linotype" w:cs="Arial"/>
          <w:color w:val="000000"/>
        </w:rPr>
        <w:t xml:space="preserve"> nebo některých j</w:t>
      </w:r>
      <w:r w:rsidR="004A2151">
        <w:rPr>
          <w:rFonts w:ascii="Palatino Linotype" w:hAnsi="Palatino Linotype" w:cs="Arial"/>
          <w:color w:val="000000"/>
        </w:rPr>
        <w:t>eho</w:t>
      </w:r>
      <w:r w:rsidRPr="007D2D8C">
        <w:rPr>
          <w:rFonts w:ascii="Palatino Linotype" w:hAnsi="Palatino Linotype" w:cs="Arial"/>
          <w:color w:val="000000"/>
        </w:rPr>
        <w:t xml:space="preserve"> částí. V případě, že doba pozastavení bude trvat více než 180 dnů, je </w:t>
      </w:r>
      <w:r w:rsidR="00935121">
        <w:rPr>
          <w:rFonts w:ascii="Palatino Linotype" w:hAnsi="Palatino Linotype" w:cs="Arial"/>
          <w:color w:val="000000"/>
        </w:rPr>
        <w:t>dodavatel</w:t>
      </w:r>
      <w:r w:rsidRPr="007D2D8C">
        <w:rPr>
          <w:rFonts w:ascii="Palatino Linotype" w:hAnsi="Palatino Linotype" w:cs="Arial"/>
          <w:color w:val="000000"/>
        </w:rPr>
        <w:t xml:space="preserve"> oprávněn odstoupit od této smlouvy. V případě pozastavení </w:t>
      </w:r>
      <w:r w:rsidR="004A2151">
        <w:rPr>
          <w:rFonts w:ascii="Palatino Linotype" w:hAnsi="Palatino Linotype" w:cs="Arial"/>
          <w:color w:val="000000"/>
        </w:rPr>
        <w:t>plnění</w:t>
      </w:r>
      <w:r w:rsidRPr="007D2D8C">
        <w:rPr>
          <w:rFonts w:ascii="Palatino Linotype" w:hAnsi="Palatino Linotype" w:cs="Arial"/>
          <w:color w:val="000000"/>
        </w:rPr>
        <w:t xml:space="preserve"> bude mezi smluvními stranami dohodnut nový termín dokončení </w:t>
      </w:r>
      <w:r w:rsidR="00935121">
        <w:rPr>
          <w:rFonts w:ascii="Palatino Linotype" w:hAnsi="Palatino Linotype" w:cs="Arial"/>
          <w:color w:val="000000"/>
        </w:rPr>
        <w:t>plnění</w:t>
      </w:r>
      <w:r w:rsidRPr="007D2D8C">
        <w:rPr>
          <w:rFonts w:ascii="Palatino Linotype" w:hAnsi="Palatino Linotype" w:cs="Arial"/>
          <w:color w:val="000000"/>
        </w:rPr>
        <w:t>.</w:t>
      </w:r>
    </w:p>
    <w:p w14:paraId="1A66ADDA" w14:textId="72F8A694" w:rsidR="00AF3E5C" w:rsidRPr="007D2D8C" w:rsidRDefault="00881F96" w:rsidP="00F6011C">
      <w:pPr>
        <w:spacing w:line="320" w:lineRule="atLeast"/>
        <w:jc w:val="center"/>
        <w:rPr>
          <w:rFonts w:ascii="Palatino Linotype" w:hAnsi="Palatino Linotype" w:cs="Arial"/>
          <w:color w:val="000000"/>
          <w:sz w:val="20"/>
          <w:szCs w:val="20"/>
        </w:rPr>
      </w:pPr>
      <w:r>
        <w:rPr>
          <w:rFonts w:ascii="Palatino Linotype" w:hAnsi="Palatino Linotype" w:cs="Arial"/>
          <w:color w:val="000000"/>
          <w:sz w:val="20"/>
          <w:szCs w:val="20"/>
        </w:rPr>
        <w:t>Článek 16</w:t>
      </w:r>
    </w:p>
    <w:p w14:paraId="70284ADA" w14:textId="77777777" w:rsidR="00AF3E5C" w:rsidRPr="007D2D8C" w:rsidRDefault="00AF3E5C" w:rsidP="00F6011C">
      <w:pPr>
        <w:pStyle w:val="Seznam"/>
        <w:spacing w:line="320" w:lineRule="atLeast"/>
        <w:ind w:left="0" w:firstLine="0"/>
        <w:jc w:val="center"/>
        <w:rPr>
          <w:rFonts w:ascii="Palatino Linotype" w:hAnsi="Palatino Linotype" w:cs="Arial"/>
          <w:color w:val="000000"/>
        </w:rPr>
      </w:pPr>
      <w:r w:rsidRPr="007D2D8C">
        <w:rPr>
          <w:rFonts w:ascii="Palatino Linotype" w:hAnsi="Palatino Linotype" w:cs="Arial"/>
          <w:b/>
          <w:color w:val="000000"/>
        </w:rPr>
        <w:t>Závěrečná ustanovení</w:t>
      </w:r>
    </w:p>
    <w:p w14:paraId="54CC720C" w14:textId="5EDA8895" w:rsidR="00AF3E5C" w:rsidRPr="007D2D8C" w:rsidRDefault="00AF3E5C" w:rsidP="00F6011C">
      <w:pPr>
        <w:pStyle w:val="Seznam2"/>
        <w:numPr>
          <w:ilvl w:val="1"/>
          <w:numId w:val="27"/>
        </w:numPr>
        <w:spacing w:line="320" w:lineRule="atLeast"/>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Pr>
          <w:rFonts w:ascii="Palatino Linotype" w:hAnsi="Palatino Linotype" w:cs="Arial"/>
          <w:color w:val="000000"/>
          <w:sz w:val="20"/>
          <w:szCs w:val="20"/>
        </w:rPr>
        <w:t>, pokud v ní není řešená věc upravena odlišně,</w:t>
      </w:r>
      <w:r w:rsidRPr="007D2D8C">
        <w:rPr>
          <w:rFonts w:ascii="Palatino Linotype" w:hAnsi="Palatino Linotype" w:cs="Arial"/>
          <w:color w:val="000000"/>
          <w:sz w:val="20"/>
          <w:szCs w:val="20"/>
        </w:rPr>
        <w:t xml:space="preserve"> vždy řídit příslušným aktuálně platným a účinným předpisem upravujícím danou záležitost.</w:t>
      </w:r>
    </w:p>
    <w:p w14:paraId="42402315" w14:textId="64675CE0" w:rsidR="00AF3E5C" w:rsidRPr="007D2D8C" w:rsidRDefault="00AF3E5C" w:rsidP="00F6011C">
      <w:pPr>
        <w:pStyle w:val="Seznam2"/>
        <w:numPr>
          <w:ilvl w:val="1"/>
          <w:numId w:val="27"/>
        </w:numPr>
        <w:spacing w:line="320" w:lineRule="atLeast"/>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Tuto smlouvu lze měnit a doplňovat jen písemnými dodatky očíslovanými vzestupnou číselnou řadou a podepsanými oprávněnými zástupci obou smluvních stran. </w:t>
      </w:r>
    </w:p>
    <w:p w14:paraId="318EA59C" w14:textId="77777777" w:rsidR="00AF3E5C" w:rsidRPr="007D2D8C" w:rsidRDefault="00AF3E5C" w:rsidP="00F6011C">
      <w:pPr>
        <w:pStyle w:val="Seznam2"/>
        <w:numPr>
          <w:ilvl w:val="1"/>
          <w:numId w:val="27"/>
        </w:numPr>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77777777" w:rsidR="00AF3E5C" w:rsidRPr="007D2D8C" w:rsidRDefault="00AF3E5C" w:rsidP="00F6011C">
      <w:pPr>
        <w:pStyle w:val="Seznam2"/>
        <w:numPr>
          <w:ilvl w:val="1"/>
          <w:numId w:val="27"/>
        </w:numPr>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14:paraId="5643C586" w14:textId="01A7F33D" w:rsidR="00CF1E8D" w:rsidRPr="00CF1E8D" w:rsidRDefault="00CF1E8D" w:rsidP="00F6011C">
      <w:pPr>
        <w:pStyle w:val="Odstavecseseznamem"/>
        <w:numPr>
          <w:ilvl w:val="1"/>
          <w:numId w:val="27"/>
        </w:numPr>
        <w:spacing w:line="320" w:lineRule="atLeast"/>
        <w:ind w:left="709" w:hanging="709"/>
        <w:rPr>
          <w:rFonts w:ascii="Palatino Linotype" w:hAnsi="Palatino Linotype" w:cs="Arial"/>
          <w:color w:val="000000"/>
          <w:sz w:val="20"/>
          <w:szCs w:val="20"/>
        </w:rPr>
      </w:pPr>
      <w:r w:rsidRPr="00CF1E8D">
        <w:rPr>
          <w:rFonts w:ascii="Palatino Linotype" w:hAnsi="Palatino Linotype" w:cs="Arial"/>
          <w:color w:val="000000"/>
          <w:sz w:val="20"/>
          <w:szCs w:val="20"/>
        </w:rPr>
        <w:t xml:space="preserve">Tato smlouva nabývá účinnosti dnem uveřejnění v souladu se zákonem č. 340/2015 Sb., ve znění </w:t>
      </w:r>
      <w:r>
        <w:rPr>
          <w:rFonts w:ascii="Palatino Linotype" w:hAnsi="Palatino Linotype" w:cs="Arial"/>
          <w:color w:val="000000"/>
          <w:sz w:val="20"/>
          <w:szCs w:val="20"/>
        </w:rPr>
        <w:t xml:space="preserve">    </w:t>
      </w:r>
      <w:r w:rsidRPr="00CF1E8D">
        <w:rPr>
          <w:rFonts w:ascii="Palatino Linotype" w:hAnsi="Palatino Linotype" w:cs="Arial"/>
          <w:color w:val="000000"/>
          <w:sz w:val="20"/>
          <w:szCs w:val="20"/>
        </w:rPr>
        <w:t>pozdějších předpisů. Zveřejnění smlouvy zajistí objednatel.</w:t>
      </w:r>
    </w:p>
    <w:p w14:paraId="6B5A0E52" w14:textId="17E7F4F4" w:rsidR="00AF3E5C" w:rsidRPr="00470CDF" w:rsidRDefault="00935121" w:rsidP="00F6011C">
      <w:pPr>
        <w:pStyle w:val="Seznam2"/>
        <w:numPr>
          <w:ilvl w:val="1"/>
          <w:numId w:val="27"/>
        </w:numPr>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Dodavatel</w:t>
      </w:r>
      <w:r w:rsidR="00470CDF" w:rsidRPr="00470CDF">
        <w:rPr>
          <w:rFonts w:ascii="Palatino Linotype" w:hAnsi="Palatino Linotype" w:cs="Arial"/>
          <w:color w:val="000000"/>
          <w:sz w:val="20"/>
          <w:szCs w:val="20"/>
        </w:rPr>
        <w:t xml:space="preserve">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w:t>
      </w:r>
      <w:r>
        <w:rPr>
          <w:rFonts w:ascii="Palatino Linotype" w:hAnsi="Palatino Linotype" w:cs="Arial"/>
          <w:color w:val="000000"/>
          <w:sz w:val="20"/>
          <w:szCs w:val="20"/>
        </w:rPr>
        <w:t>plnění</w:t>
      </w:r>
      <w:r w:rsidR="00470CDF" w:rsidRPr="00470CDF">
        <w:rPr>
          <w:rFonts w:ascii="Palatino Linotype" w:hAnsi="Palatino Linotype" w:cs="Arial"/>
          <w:color w:val="000000"/>
          <w:sz w:val="20"/>
          <w:szCs w:val="20"/>
        </w:rPr>
        <w:t>, které jsou případně předmětem obchodního tajemství a považují se za důvěrné, předem objednateli písemně a jasně označil a nejsou obsaženy v této smlouvě.</w:t>
      </w:r>
    </w:p>
    <w:p w14:paraId="78E444A4" w14:textId="77777777" w:rsidR="00AF3E5C" w:rsidRPr="007D2D8C" w:rsidRDefault="00AF3E5C" w:rsidP="00F6011C">
      <w:pPr>
        <w:pStyle w:val="Seznam2"/>
        <w:numPr>
          <w:ilvl w:val="1"/>
          <w:numId w:val="27"/>
        </w:numPr>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případě rozporu ustanovení této smlouvy s ustanoveními jejích příloh, platí ustanovení smlouvy.</w:t>
      </w:r>
    </w:p>
    <w:p w14:paraId="682A344C" w14:textId="465D0CC5" w:rsidR="00AF3E5C" w:rsidRPr="007D2D8C" w:rsidRDefault="00AF3E5C" w:rsidP="00F6011C">
      <w:pPr>
        <w:pStyle w:val="Seznam2"/>
        <w:numPr>
          <w:ilvl w:val="1"/>
          <w:numId w:val="27"/>
        </w:numPr>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Tato smlouva se vyhotovuje v pěti stejnopisech, z nichž objednatel obdrží tři vyhotovení a </w:t>
      </w:r>
      <w:r w:rsidR="00935121">
        <w:rPr>
          <w:rFonts w:ascii="Palatino Linotype" w:hAnsi="Palatino Linotype" w:cs="Arial"/>
          <w:color w:val="000000"/>
          <w:sz w:val="20"/>
          <w:szCs w:val="20"/>
        </w:rPr>
        <w:t>dodavatel</w:t>
      </w:r>
      <w:r w:rsidRPr="007D2D8C">
        <w:rPr>
          <w:rFonts w:ascii="Palatino Linotype" w:hAnsi="Palatino Linotype" w:cs="Arial"/>
          <w:color w:val="000000"/>
          <w:sz w:val="20"/>
          <w:szCs w:val="20"/>
        </w:rPr>
        <w:t xml:space="preserve"> dvě vyhotovení.</w:t>
      </w:r>
    </w:p>
    <w:p w14:paraId="36253707" w14:textId="77777777" w:rsidR="003015C0" w:rsidRDefault="00AF3E5C" w:rsidP="00F6011C">
      <w:pPr>
        <w:pStyle w:val="Seznam2"/>
        <w:numPr>
          <w:ilvl w:val="1"/>
          <w:numId w:val="27"/>
        </w:numPr>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BCE534" w14:textId="37E4F9DF" w:rsidR="003015C0" w:rsidRPr="003015C0" w:rsidRDefault="003015C0" w:rsidP="00F6011C">
      <w:pPr>
        <w:pStyle w:val="Seznam2"/>
        <w:numPr>
          <w:ilvl w:val="1"/>
          <w:numId w:val="27"/>
        </w:numPr>
        <w:spacing w:line="320" w:lineRule="atLeast"/>
        <w:ind w:left="720" w:hanging="720"/>
        <w:contextualSpacing w:val="0"/>
        <w:rPr>
          <w:rFonts w:ascii="Palatino Linotype" w:hAnsi="Palatino Linotype" w:cs="Arial"/>
          <w:color w:val="000000"/>
          <w:sz w:val="20"/>
          <w:szCs w:val="20"/>
        </w:rPr>
      </w:pPr>
      <w:r w:rsidRPr="003015C0">
        <w:rPr>
          <w:rFonts w:ascii="Palatino Linotype" w:hAnsi="Palatino Linotype"/>
          <w:bCs/>
          <w:sz w:val="20"/>
          <w:szCs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05B1D7AF" w14:textId="77777777" w:rsidR="00AF3E5C" w:rsidRDefault="00AF3E5C" w:rsidP="00F6011C">
      <w:pPr>
        <w:pStyle w:val="Seznam2"/>
        <w:numPr>
          <w:ilvl w:val="1"/>
          <w:numId w:val="27"/>
        </w:numPr>
        <w:spacing w:line="320" w:lineRule="atLeast"/>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potvrzují, že si tuto smlouvu před jejím podpisem přečetly, porozuměly jejímu obsahu, uzavírají ji svobodně a vážně.  Na důkaz toho připojují své níže uvedené podpisy.</w:t>
      </w:r>
    </w:p>
    <w:p w14:paraId="55F1CFDB" w14:textId="77777777" w:rsidR="00FF5B35" w:rsidRPr="007D2D8C" w:rsidRDefault="00FF5B35" w:rsidP="00F6011C">
      <w:pPr>
        <w:pStyle w:val="Seznam2"/>
        <w:numPr>
          <w:ilvl w:val="1"/>
          <w:numId w:val="27"/>
        </w:numPr>
        <w:spacing w:line="320" w:lineRule="atLeast"/>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Uzavření této smlouvy bylo schváleno Radou Královéhradeckého kraje na jejím zasedání dne………č. usnesení………….</w:t>
      </w:r>
    </w:p>
    <w:p w14:paraId="7EF7E00E" w14:textId="77777777" w:rsidR="00CF6D54" w:rsidRDefault="00CF6D54" w:rsidP="00F6011C">
      <w:pPr>
        <w:spacing w:line="320" w:lineRule="atLeast"/>
        <w:ind w:right="475"/>
        <w:rPr>
          <w:rFonts w:ascii="Palatino Linotype" w:hAnsi="Palatino Linotype" w:cs="Arial"/>
          <w:color w:val="000000"/>
          <w:sz w:val="20"/>
          <w:szCs w:val="20"/>
        </w:rPr>
      </w:pPr>
    </w:p>
    <w:p w14:paraId="065B843B" w14:textId="77777777" w:rsidR="00CF6D54" w:rsidRDefault="00CF6D54" w:rsidP="00F6011C">
      <w:pPr>
        <w:spacing w:line="320" w:lineRule="atLeast"/>
        <w:ind w:right="475"/>
        <w:rPr>
          <w:rFonts w:ascii="Palatino Linotype" w:hAnsi="Palatino Linotype" w:cs="Arial"/>
          <w:color w:val="000000"/>
          <w:sz w:val="20"/>
          <w:szCs w:val="20"/>
        </w:rPr>
      </w:pPr>
    </w:p>
    <w:p w14:paraId="2C12B76B" w14:textId="77777777" w:rsidR="00DE1313" w:rsidRDefault="00DE1313" w:rsidP="00F6011C">
      <w:pPr>
        <w:spacing w:line="320" w:lineRule="atLeast"/>
        <w:ind w:right="475"/>
        <w:rPr>
          <w:rFonts w:ascii="Palatino Linotype" w:hAnsi="Palatino Linotype" w:cs="Arial"/>
          <w:color w:val="000000"/>
          <w:sz w:val="20"/>
          <w:szCs w:val="20"/>
        </w:rPr>
      </w:pPr>
      <w:r>
        <w:rPr>
          <w:rFonts w:ascii="Palatino Linotype" w:hAnsi="Palatino Linotype" w:cs="Arial"/>
          <w:color w:val="000000"/>
          <w:sz w:val="20"/>
          <w:szCs w:val="20"/>
        </w:rPr>
        <w:t>Přílohy:</w:t>
      </w:r>
    </w:p>
    <w:p w14:paraId="6513498D" w14:textId="77777777" w:rsidR="00DE1313" w:rsidRPr="007D2D8C" w:rsidRDefault="00DE1313" w:rsidP="00F6011C">
      <w:pPr>
        <w:spacing w:line="320" w:lineRule="atLeast"/>
        <w:ind w:right="475"/>
        <w:rPr>
          <w:rFonts w:ascii="Palatino Linotype" w:hAnsi="Palatino Linotype" w:cs="Arial"/>
          <w:color w:val="000000"/>
          <w:sz w:val="20"/>
          <w:szCs w:val="20"/>
        </w:rPr>
      </w:pPr>
    </w:p>
    <w:p w14:paraId="2FF9A394" w14:textId="0559F430" w:rsidR="00DE1313" w:rsidRPr="007D2D8C" w:rsidRDefault="00DE1313" w:rsidP="00F6011C">
      <w:pPr>
        <w:pStyle w:val="Zkladntext"/>
        <w:spacing w:after="0" w:line="320" w:lineRule="atLeast"/>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1 - Projektová dokumentace </w:t>
      </w:r>
      <w:r w:rsidR="00935121">
        <w:rPr>
          <w:rFonts w:ascii="Palatino Linotype" w:hAnsi="Palatino Linotype" w:cs="Arial"/>
          <w:color w:val="000000"/>
          <w:u w:val="single"/>
        </w:rPr>
        <w:t>plnění</w:t>
      </w:r>
      <w:r w:rsidRPr="007D2D8C">
        <w:rPr>
          <w:rFonts w:ascii="Palatino Linotype" w:hAnsi="Palatino Linotype" w:cs="Arial"/>
          <w:color w:val="000000"/>
          <w:u w:val="single"/>
        </w:rPr>
        <w:t xml:space="preserve">  (uložena mimo smlouvu)</w:t>
      </w:r>
    </w:p>
    <w:p w14:paraId="17053A30" w14:textId="77777777" w:rsidR="00DE1313" w:rsidRPr="007D2D8C" w:rsidRDefault="00DE1313" w:rsidP="00F6011C">
      <w:pPr>
        <w:pStyle w:val="Zkladntext"/>
        <w:spacing w:after="0" w:line="320" w:lineRule="atLeast"/>
        <w:ind w:left="360"/>
        <w:rPr>
          <w:rFonts w:ascii="Palatino Linotype" w:hAnsi="Palatino Linotype" w:cs="Arial"/>
          <w:color w:val="000000"/>
          <w:u w:val="single"/>
        </w:rPr>
      </w:pPr>
      <w:r w:rsidRPr="007D2D8C">
        <w:rPr>
          <w:rFonts w:ascii="Palatino Linotype" w:hAnsi="Palatino Linotype" w:cs="Arial"/>
          <w:color w:val="000000"/>
          <w:u w:val="single"/>
        </w:rPr>
        <w:t>Příloha č. 2 - Položkový rozpočet, včetně jednotkových cen;</w:t>
      </w:r>
    </w:p>
    <w:p w14:paraId="4E98DAF6" w14:textId="77777777" w:rsidR="00CF1E8D" w:rsidRDefault="00DE1313" w:rsidP="00F6011C">
      <w:pPr>
        <w:pStyle w:val="Zkladntext"/>
        <w:spacing w:after="0" w:line="320" w:lineRule="atLeast"/>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3 – Harmonogram </w:t>
      </w:r>
    </w:p>
    <w:p w14:paraId="3E95F99C" w14:textId="5914FE43" w:rsidR="00DE1313" w:rsidRDefault="00DE1313" w:rsidP="00F6011C">
      <w:pPr>
        <w:pStyle w:val="Zkladntext"/>
        <w:spacing w:after="0" w:line="320" w:lineRule="atLeast"/>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Pr>
          <w:rFonts w:ascii="Palatino Linotype" w:hAnsi="Palatino Linotype" w:cs="Arial"/>
          <w:color w:val="000000"/>
          <w:u w:val="single"/>
        </w:rPr>
        <w:t>poddod</w:t>
      </w:r>
      <w:r w:rsidRPr="007D2D8C">
        <w:rPr>
          <w:rFonts w:ascii="Palatino Linotype" w:hAnsi="Palatino Linotype" w:cs="Arial"/>
          <w:color w:val="000000"/>
          <w:u w:val="single"/>
        </w:rPr>
        <w:t>avatelů s uvedením rozsahu jejich plnění.</w:t>
      </w:r>
    </w:p>
    <w:p w14:paraId="1BC33D48" w14:textId="77777777" w:rsidR="00DE1313" w:rsidRPr="007D2D8C" w:rsidRDefault="00DE1313" w:rsidP="00F6011C">
      <w:pPr>
        <w:spacing w:line="320" w:lineRule="atLeast"/>
        <w:ind w:right="475"/>
        <w:rPr>
          <w:rFonts w:ascii="Palatino Linotype" w:hAnsi="Palatino Linotype" w:cs="Arial"/>
          <w:color w:val="000000"/>
          <w:sz w:val="20"/>
          <w:szCs w:val="20"/>
        </w:rPr>
      </w:pPr>
    </w:p>
    <w:p w14:paraId="05D8087B" w14:textId="2607332A" w:rsidR="002E5F9F" w:rsidRPr="00C2773F" w:rsidRDefault="00CF1E8D" w:rsidP="00F6011C">
      <w:pPr>
        <w:widowControl w:val="0"/>
        <w:tabs>
          <w:tab w:val="left" w:pos="567"/>
        </w:tabs>
        <w:overflowPunct w:val="0"/>
        <w:autoSpaceDE w:val="0"/>
        <w:autoSpaceDN w:val="0"/>
        <w:adjustRightInd w:val="0"/>
        <w:spacing w:line="320" w:lineRule="atLeast"/>
        <w:rPr>
          <w:rFonts w:ascii="Palatino Linotype" w:hAnsi="Palatino Linotype" w:cs="Arial"/>
          <w:noProof/>
          <w:sz w:val="20"/>
          <w:szCs w:val="20"/>
          <w:lang w:eastAsia="x-none"/>
        </w:rPr>
      </w:pPr>
      <w:r>
        <w:rPr>
          <w:rFonts w:ascii="Palatino Linotype" w:hAnsi="Palatino Linotype" w:cs="Arial"/>
          <w:noProof/>
          <w:sz w:val="20"/>
          <w:szCs w:val="20"/>
          <w:lang w:eastAsia="x-none"/>
        </w:rPr>
        <w:t>O</w:t>
      </w:r>
      <w:r w:rsidR="002E5F9F" w:rsidRPr="007C43B1">
        <w:rPr>
          <w:rFonts w:ascii="Palatino Linotype" w:hAnsi="Palatino Linotype" w:cs="Arial"/>
          <w:noProof/>
          <w:sz w:val="20"/>
          <w:szCs w:val="20"/>
          <w:lang w:val="x-none" w:eastAsia="x-none"/>
        </w:rPr>
        <w:t>bjednatel</w:t>
      </w:r>
      <w:r w:rsidR="002E5F9F">
        <w:rPr>
          <w:rFonts w:ascii="Palatino Linotype" w:hAnsi="Palatino Linotype" w:cs="Arial"/>
          <w:noProof/>
          <w:sz w:val="20"/>
          <w:szCs w:val="20"/>
          <w:lang w:eastAsia="x-none"/>
        </w:rPr>
        <w:t xml:space="preserve">: </w:t>
      </w:r>
      <w:r w:rsidR="002E5F9F" w:rsidRPr="007C43B1">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eastAsia="x-none"/>
        </w:rPr>
        <w:t xml:space="preserve">                                                              </w:t>
      </w:r>
      <w:r>
        <w:rPr>
          <w:rFonts w:ascii="Palatino Linotype" w:hAnsi="Palatino Linotype" w:cs="Arial"/>
          <w:noProof/>
          <w:sz w:val="20"/>
          <w:szCs w:val="20"/>
          <w:lang w:eastAsia="x-none"/>
        </w:rPr>
        <w:t xml:space="preserve">       </w:t>
      </w:r>
      <w:r w:rsidR="00935121">
        <w:rPr>
          <w:rFonts w:ascii="Palatino Linotype" w:hAnsi="Palatino Linotype" w:cs="Arial"/>
          <w:noProof/>
          <w:sz w:val="20"/>
          <w:szCs w:val="20"/>
          <w:lang w:eastAsia="x-none"/>
        </w:rPr>
        <w:t>Dodavatel</w:t>
      </w:r>
      <w:r w:rsidR="002E5F9F">
        <w:rPr>
          <w:rFonts w:ascii="Palatino Linotype" w:hAnsi="Palatino Linotype" w:cs="Arial"/>
          <w:noProof/>
          <w:sz w:val="20"/>
          <w:szCs w:val="20"/>
          <w:lang w:eastAsia="x-none"/>
        </w:rPr>
        <w:t>:</w:t>
      </w:r>
    </w:p>
    <w:tbl>
      <w:tblPr>
        <w:tblStyle w:val="TableNormal"/>
        <w:tblW w:w="100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618"/>
      </w:tblGrid>
      <w:tr w:rsidR="002E5F9F" w14:paraId="79FC0E5D" w14:textId="77777777" w:rsidTr="00A526E3">
        <w:trPr>
          <w:trHeight w:val="233"/>
        </w:trPr>
        <w:tc>
          <w:tcPr>
            <w:tcW w:w="5387" w:type="dxa"/>
            <w:tcBorders>
              <w:top w:val="nil"/>
              <w:left w:val="nil"/>
              <w:bottom w:val="nil"/>
              <w:right w:val="nil"/>
            </w:tcBorders>
            <w:shd w:val="clear" w:color="auto" w:fill="auto"/>
            <w:tcMar>
              <w:top w:w="80" w:type="dxa"/>
              <w:left w:w="80" w:type="dxa"/>
              <w:bottom w:w="80" w:type="dxa"/>
              <w:right w:w="80" w:type="dxa"/>
            </w:tcMar>
          </w:tcPr>
          <w:p w14:paraId="4BCA122D" w14:textId="77777777" w:rsidR="002E5F9F" w:rsidRDefault="002E5F9F" w:rsidP="00F6011C">
            <w:pPr>
              <w:widowControl w:val="0"/>
              <w:overflowPunct w:val="0"/>
              <w:autoSpaceDE w:val="0"/>
              <w:autoSpaceDN w:val="0"/>
              <w:adjustRightInd w:val="0"/>
              <w:spacing w:line="320" w:lineRule="atLeast"/>
              <w:ind w:left="5672" w:hanging="5670"/>
            </w:pPr>
            <w:r w:rsidRPr="00C2773F">
              <w:rPr>
                <w:rFonts w:ascii="Palatino Linotype" w:hAnsi="Palatino Linotype" w:cs="Arial"/>
                <w:noProof/>
                <w:sz w:val="20"/>
                <w:szCs w:val="20"/>
                <w:lang w:val="x-none" w:eastAsia="x-none"/>
              </w:rPr>
              <w:t>V Hradci Králové dne</w:t>
            </w:r>
            <w:r>
              <w:rPr>
                <w:rFonts w:ascii="Arial" w:hAnsi="Arial"/>
                <w:sz w:val="20"/>
                <w:szCs w:val="20"/>
              </w:rPr>
              <w:t xml:space="preserve"> </w:t>
            </w:r>
          </w:p>
        </w:tc>
        <w:tc>
          <w:tcPr>
            <w:tcW w:w="4618" w:type="dxa"/>
            <w:tcBorders>
              <w:top w:val="nil"/>
              <w:left w:val="nil"/>
              <w:bottom w:val="nil"/>
              <w:right w:val="nil"/>
            </w:tcBorders>
            <w:shd w:val="clear" w:color="auto" w:fill="auto"/>
            <w:tcMar>
              <w:top w:w="80" w:type="dxa"/>
              <w:left w:w="80" w:type="dxa"/>
              <w:bottom w:w="80" w:type="dxa"/>
              <w:right w:w="80" w:type="dxa"/>
            </w:tcMar>
          </w:tcPr>
          <w:p w14:paraId="22282ABB" w14:textId="0AB4CABC" w:rsidR="002E5F9F" w:rsidRDefault="002E5F9F" w:rsidP="00F6011C">
            <w:pPr>
              <w:widowControl w:val="0"/>
              <w:overflowPunct w:val="0"/>
              <w:autoSpaceDE w:val="0"/>
              <w:autoSpaceDN w:val="0"/>
              <w:adjustRightInd w:val="0"/>
              <w:spacing w:line="320" w:lineRule="atLeast"/>
              <w:ind w:left="5672" w:hanging="5670"/>
            </w:pPr>
            <w:r w:rsidRPr="00C2773F">
              <w:rPr>
                <w:rFonts w:ascii="Palatino Linotype" w:hAnsi="Palatino Linotype" w:cs="Arial"/>
                <w:noProof/>
                <w:sz w:val="20"/>
                <w:szCs w:val="20"/>
                <w:lang w:val="x-none" w:eastAsia="x-none"/>
              </w:rPr>
              <w:t xml:space="preserve">V </w:t>
            </w:r>
            <w:r w:rsidRPr="00DE1313">
              <w:rPr>
                <w:rFonts w:ascii="Palatino Linotype" w:hAnsi="Palatino Linotype" w:cs="Arial"/>
                <w:noProof/>
                <w:sz w:val="20"/>
                <w:szCs w:val="20"/>
                <w:highlight w:val="lightGray"/>
                <w:lang w:eastAsia="x-none"/>
              </w:rPr>
              <w:t>xxxxxxxxx</w:t>
            </w:r>
            <w:r w:rsidRPr="00C2773F">
              <w:rPr>
                <w:rFonts w:ascii="Palatino Linotype" w:hAnsi="Palatino Linotype" w:cs="Arial"/>
                <w:noProof/>
                <w:sz w:val="20"/>
                <w:szCs w:val="20"/>
                <w:lang w:val="x-none" w:eastAsia="x-none"/>
              </w:rPr>
              <w:t xml:space="preserve"> dne</w:t>
            </w:r>
            <w:r>
              <w:rPr>
                <w:rFonts w:ascii="Arial" w:hAnsi="Arial"/>
                <w:sz w:val="20"/>
                <w:szCs w:val="20"/>
              </w:rPr>
              <w:t xml:space="preserve"> </w:t>
            </w:r>
            <w:proofErr w:type="spellStart"/>
            <w:r w:rsidRPr="00DE1313">
              <w:rPr>
                <w:rFonts w:ascii="Arial" w:hAnsi="Arial"/>
                <w:sz w:val="20"/>
                <w:szCs w:val="20"/>
                <w:highlight w:val="lightGray"/>
              </w:rPr>
              <w:t>xxxxxxxxx</w:t>
            </w:r>
            <w:proofErr w:type="spellEnd"/>
          </w:p>
        </w:tc>
      </w:tr>
      <w:tr w:rsidR="002E5F9F" w14:paraId="5A9B0784" w14:textId="77777777" w:rsidTr="00A526E3">
        <w:trPr>
          <w:trHeight w:val="1348"/>
        </w:trPr>
        <w:tc>
          <w:tcPr>
            <w:tcW w:w="5387" w:type="dxa"/>
            <w:tcBorders>
              <w:top w:val="nil"/>
              <w:left w:val="nil"/>
              <w:bottom w:val="nil"/>
              <w:right w:val="nil"/>
            </w:tcBorders>
            <w:shd w:val="clear" w:color="auto" w:fill="auto"/>
            <w:tcMar>
              <w:top w:w="80" w:type="dxa"/>
              <w:left w:w="80" w:type="dxa"/>
              <w:bottom w:w="80" w:type="dxa"/>
              <w:right w:w="80" w:type="dxa"/>
            </w:tcMar>
          </w:tcPr>
          <w:p w14:paraId="41371DBA" w14:textId="77777777" w:rsidR="002E5F9F" w:rsidRDefault="002E5F9F" w:rsidP="00F6011C">
            <w:pPr>
              <w:spacing w:line="320" w:lineRule="atLeast"/>
              <w:rPr>
                <w:rFonts w:ascii="Arial" w:eastAsia="Arial" w:hAnsi="Arial" w:cs="Arial"/>
                <w:sz w:val="20"/>
                <w:szCs w:val="20"/>
              </w:rPr>
            </w:pPr>
            <w:r>
              <w:rPr>
                <w:rFonts w:ascii="Arial" w:hAnsi="Arial"/>
                <w:sz w:val="20"/>
                <w:szCs w:val="20"/>
              </w:rPr>
              <w:t>…………………..</w:t>
            </w:r>
          </w:p>
          <w:p w14:paraId="7A7C4FD1" w14:textId="45F1C5DB" w:rsidR="002E5F9F" w:rsidRPr="00C2773F" w:rsidRDefault="002E5F9F" w:rsidP="00F6011C">
            <w:pPr>
              <w:widowControl w:val="0"/>
              <w:tabs>
                <w:tab w:val="left" w:pos="5103"/>
              </w:tabs>
              <w:overflowPunct w:val="0"/>
              <w:autoSpaceDE w:val="0"/>
              <w:autoSpaceDN w:val="0"/>
              <w:adjustRightInd w:val="0"/>
              <w:spacing w:line="320" w:lineRule="atLeast"/>
              <w:rPr>
                <w:rFonts w:ascii="Palatino Linotype" w:hAnsi="Palatino Linotype" w:cs="Arial"/>
                <w:noProof/>
                <w:color w:val="000000"/>
                <w:sz w:val="20"/>
                <w:szCs w:val="20"/>
                <w:lang w:eastAsia="x-none"/>
              </w:rPr>
            </w:pPr>
            <w:r w:rsidRPr="00C2773F">
              <w:rPr>
                <w:rFonts w:ascii="Palatino Linotype" w:hAnsi="Palatino Linotype" w:cs="Arial"/>
                <w:noProof/>
                <w:color w:val="000000"/>
                <w:sz w:val="20"/>
                <w:szCs w:val="20"/>
                <w:lang w:eastAsia="x-none"/>
              </w:rPr>
              <w:t>PhDr. Jiří Štěpán, Ph.D.</w:t>
            </w:r>
            <w:r w:rsidR="00DE1313">
              <w:rPr>
                <w:rFonts w:ascii="Palatino Linotype" w:hAnsi="Palatino Linotype" w:cs="Arial"/>
                <w:noProof/>
                <w:color w:val="000000"/>
                <w:sz w:val="20"/>
                <w:szCs w:val="20"/>
                <w:lang w:eastAsia="x-none"/>
              </w:rPr>
              <w:t>, hejtman</w:t>
            </w:r>
          </w:p>
          <w:p w14:paraId="0E0F10AC" w14:textId="75D3FB58" w:rsidR="002E5F9F" w:rsidRDefault="00DE1313" w:rsidP="00F6011C">
            <w:pPr>
              <w:spacing w:line="320" w:lineRule="atLeast"/>
              <w:ind w:left="28"/>
            </w:pPr>
            <w:r w:rsidRPr="00DE1313">
              <w:rPr>
                <w:rFonts w:ascii="Palatino Linotype" w:hAnsi="Palatino Linotype" w:cs="Arial"/>
                <w:noProof/>
                <w:color w:val="000000"/>
                <w:sz w:val="20"/>
                <w:szCs w:val="20"/>
                <w:lang w:eastAsia="x-none"/>
              </w:rPr>
              <w:t>Královéhradecký kraj</w:t>
            </w:r>
          </w:p>
        </w:tc>
        <w:tc>
          <w:tcPr>
            <w:tcW w:w="4618" w:type="dxa"/>
            <w:tcBorders>
              <w:top w:val="nil"/>
              <w:left w:val="nil"/>
              <w:bottom w:val="nil"/>
              <w:right w:val="nil"/>
            </w:tcBorders>
            <w:shd w:val="clear" w:color="auto" w:fill="auto"/>
            <w:tcMar>
              <w:top w:w="80" w:type="dxa"/>
              <w:left w:w="80" w:type="dxa"/>
              <w:bottom w:w="80" w:type="dxa"/>
              <w:right w:w="80" w:type="dxa"/>
            </w:tcMar>
          </w:tcPr>
          <w:p w14:paraId="456683D1" w14:textId="77777777" w:rsidR="002E5F9F" w:rsidRDefault="002E5F9F" w:rsidP="00F6011C">
            <w:pPr>
              <w:spacing w:line="320" w:lineRule="atLeast"/>
              <w:rPr>
                <w:rFonts w:ascii="Arial" w:eastAsia="Arial" w:hAnsi="Arial" w:cs="Arial"/>
                <w:sz w:val="20"/>
                <w:szCs w:val="20"/>
              </w:rPr>
            </w:pPr>
            <w:r>
              <w:rPr>
                <w:rFonts w:ascii="Arial" w:hAnsi="Arial"/>
                <w:sz w:val="20"/>
                <w:szCs w:val="20"/>
              </w:rPr>
              <w:t xml:space="preserve"> ……………………</w:t>
            </w:r>
          </w:p>
          <w:p w14:paraId="08DBC65D" w14:textId="43EC3AA1" w:rsidR="002E5F9F" w:rsidRPr="00C2773F" w:rsidRDefault="002E5F9F" w:rsidP="00F6011C">
            <w:pPr>
              <w:widowControl w:val="0"/>
              <w:tabs>
                <w:tab w:val="left" w:pos="5103"/>
              </w:tabs>
              <w:overflowPunct w:val="0"/>
              <w:autoSpaceDE w:val="0"/>
              <w:autoSpaceDN w:val="0"/>
              <w:adjustRightInd w:val="0"/>
              <w:spacing w:line="320" w:lineRule="atLeast"/>
              <w:rPr>
                <w:rFonts w:ascii="Palatino Linotype" w:hAnsi="Palatino Linotype" w:cs="Arial"/>
                <w:noProof/>
                <w:color w:val="000000"/>
                <w:sz w:val="20"/>
                <w:szCs w:val="20"/>
                <w:lang w:eastAsia="x-none"/>
              </w:rPr>
            </w:pPr>
            <w:r>
              <w:rPr>
                <w:rFonts w:ascii="Palatino Linotype" w:hAnsi="Palatino Linotype" w:cs="Arial"/>
                <w:noProof/>
                <w:color w:val="000000"/>
                <w:sz w:val="20"/>
                <w:szCs w:val="20"/>
                <w:lang w:eastAsia="x-none"/>
              </w:rPr>
              <w:t xml:space="preserve"> </w:t>
            </w:r>
            <w:r w:rsidRPr="00DE1313">
              <w:rPr>
                <w:rFonts w:ascii="Palatino Linotype" w:hAnsi="Palatino Linotype" w:cs="Arial"/>
                <w:noProof/>
                <w:color w:val="000000"/>
                <w:sz w:val="20"/>
                <w:szCs w:val="20"/>
                <w:highlight w:val="lightGray"/>
                <w:lang w:eastAsia="x-none"/>
              </w:rPr>
              <w:t>Jméno a příjmení</w:t>
            </w:r>
            <w:r w:rsidRPr="00C2773F">
              <w:rPr>
                <w:rFonts w:ascii="Palatino Linotype" w:hAnsi="Palatino Linotype" w:cs="Arial"/>
                <w:noProof/>
                <w:color w:val="000000"/>
                <w:sz w:val="20"/>
                <w:szCs w:val="20"/>
                <w:lang w:eastAsia="x-none"/>
              </w:rPr>
              <w:t xml:space="preserve">, </w:t>
            </w:r>
            <w:r w:rsidR="00CF1E8D">
              <w:rPr>
                <w:rFonts w:ascii="Palatino Linotype" w:hAnsi="Palatino Linotype" w:cs="Arial"/>
                <w:noProof/>
                <w:color w:val="000000"/>
                <w:sz w:val="20"/>
                <w:szCs w:val="20"/>
                <w:lang w:eastAsia="x-none"/>
              </w:rPr>
              <w:t>funkce</w:t>
            </w:r>
          </w:p>
          <w:p w14:paraId="7255A4AA" w14:textId="73914AF0" w:rsidR="002E5F9F" w:rsidRDefault="0003215E" w:rsidP="00F6011C">
            <w:pPr>
              <w:spacing w:line="320" w:lineRule="atLeast"/>
              <w:ind w:left="28"/>
            </w:pPr>
            <w:r>
              <w:rPr>
                <w:rFonts w:ascii="Palatino Linotype" w:hAnsi="Palatino Linotype" w:cs="Arial"/>
                <w:noProof/>
                <w:color w:val="000000"/>
                <w:sz w:val="20"/>
                <w:szCs w:val="20"/>
                <w:highlight w:val="lightGray"/>
                <w:lang w:eastAsia="x-none"/>
              </w:rPr>
              <w:t>s</w:t>
            </w:r>
            <w:r w:rsidR="002E5F9F" w:rsidRPr="00DE1313">
              <w:rPr>
                <w:rFonts w:ascii="Palatino Linotype" w:hAnsi="Palatino Linotype" w:cs="Arial"/>
                <w:noProof/>
                <w:color w:val="000000"/>
                <w:sz w:val="20"/>
                <w:szCs w:val="20"/>
                <w:highlight w:val="lightGray"/>
                <w:lang w:eastAsia="x-none"/>
              </w:rPr>
              <w:t>polečnost</w:t>
            </w:r>
          </w:p>
        </w:tc>
      </w:tr>
    </w:tbl>
    <w:p w14:paraId="2DA72967" w14:textId="77777777" w:rsidR="00E354BA" w:rsidRDefault="00E354BA" w:rsidP="00F6011C">
      <w:pPr>
        <w:spacing w:line="320" w:lineRule="atLeast"/>
        <w:ind w:right="475"/>
        <w:rPr>
          <w:rFonts w:ascii="Palatino Linotype" w:hAnsi="Palatino Linotype" w:cs="Arial"/>
          <w:color w:val="000000"/>
          <w:sz w:val="20"/>
          <w:szCs w:val="20"/>
        </w:rPr>
      </w:pPr>
    </w:p>
    <w:p w14:paraId="012457BD" w14:textId="7341B415" w:rsidR="00704099" w:rsidRPr="007D2D8C" w:rsidRDefault="00704099" w:rsidP="00294994">
      <w:pPr>
        <w:pStyle w:val="Zkladntext"/>
        <w:spacing w:after="0" w:line="320" w:lineRule="atLeast"/>
        <w:rPr>
          <w:rFonts w:ascii="Palatino Linotype" w:hAnsi="Palatino Linotype" w:cs="Arial"/>
          <w:color w:val="000000"/>
        </w:rPr>
      </w:pPr>
    </w:p>
    <w:p w14:paraId="6A2CAB24" w14:textId="6EE7E564" w:rsidR="00704099" w:rsidRDefault="00704099" w:rsidP="00F6011C">
      <w:pPr>
        <w:pStyle w:val="Zkladntext"/>
        <w:spacing w:after="0" w:line="320" w:lineRule="atLeast"/>
        <w:ind w:left="360"/>
        <w:rPr>
          <w:rFonts w:ascii="Palatino Linotype" w:hAnsi="Palatino Linotype" w:cs="Arial"/>
          <w:color w:val="000000"/>
          <w:u w:val="single"/>
        </w:rPr>
      </w:pPr>
    </w:p>
    <w:p w14:paraId="322C592A" w14:textId="6E3424CB" w:rsidR="00704099" w:rsidRPr="002E5F9F" w:rsidRDefault="00704099" w:rsidP="00F6011C">
      <w:pPr>
        <w:pStyle w:val="Zkladntext"/>
        <w:spacing w:after="0" w:line="320" w:lineRule="atLeast"/>
        <w:ind w:left="360"/>
        <w:rPr>
          <w:rFonts w:ascii="Palatino Linotype" w:hAnsi="Palatino Linotype" w:cs="Arial"/>
          <w:color w:val="000000"/>
          <w:u w:val="single"/>
        </w:rPr>
      </w:pPr>
    </w:p>
    <w:p w14:paraId="1D3A0053" w14:textId="0C68F930" w:rsidR="00704099" w:rsidRPr="007D2D8C" w:rsidRDefault="00704099" w:rsidP="00F6011C">
      <w:pPr>
        <w:pStyle w:val="Zkladntext"/>
        <w:spacing w:after="0" w:line="320" w:lineRule="atLeast"/>
        <w:ind w:left="360"/>
        <w:rPr>
          <w:rFonts w:ascii="Palatino Linotype" w:hAnsi="Palatino Linotype" w:cs="Arial"/>
          <w:color w:val="000000"/>
          <w:u w:val="single"/>
        </w:rPr>
      </w:pPr>
    </w:p>
    <w:sectPr w:rsidR="00704099" w:rsidRPr="007D2D8C" w:rsidSect="00A005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E050" w14:textId="77777777" w:rsidR="005819D4" w:rsidRDefault="005819D4" w:rsidP="006E7BB0">
      <w:r>
        <w:separator/>
      </w:r>
    </w:p>
  </w:endnote>
  <w:endnote w:type="continuationSeparator" w:id="0">
    <w:p w14:paraId="1554EB73" w14:textId="77777777" w:rsidR="005819D4" w:rsidRDefault="005819D4"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2649" w14:textId="4C21174E" w:rsidR="00935121" w:rsidRDefault="00935121">
    <w:pPr>
      <w:pStyle w:val="Zpat"/>
      <w:jc w:val="center"/>
    </w:pPr>
    <w:r>
      <w:fldChar w:fldCharType="begin"/>
    </w:r>
    <w:r>
      <w:instrText xml:space="preserve"> PAGE   \* MERGEFORMAT </w:instrText>
    </w:r>
    <w:r>
      <w:fldChar w:fldCharType="separate"/>
    </w:r>
    <w:r w:rsidR="000150C1">
      <w:rPr>
        <w:noProof/>
      </w:rPr>
      <w:t>22</w:t>
    </w:r>
    <w:r>
      <w:rPr>
        <w:noProof/>
      </w:rPr>
      <w:fldChar w:fldCharType="end"/>
    </w:r>
  </w:p>
  <w:p w14:paraId="3DDEADF0" w14:textId="77777777" w:rsidR="00935121" w:rsidRDefault="00935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E674B" w14:textId="77777777" w:rsidR="005819D4" w:rsidRDefault="005819D4" w:rsidP="006E7BB0">
      <w:r>
        <w:separator/>
      </w:r>
    </w:p>
  </w:footnote>
  <w:footnote w:type="continuationSeparator" w:id="0">
    <w:p w14:paraId="0E743876" w14:textId="77777777" w:rsidR="005819D4" w:rsidRDefault="005819D4" w:rsidP="006E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963516"/>
    <w:multiLevelType w:val="multilevel"/>
    <w:tmpl w:val="8FDEBCB4"/>
    <w:lvl w:ilvl="0">
      <w:start w:val="1"/>
      <w:numFmt w:val="lowerLetter"/>
      <w:lvlText w:val="%1)"/>
      <w:lvlJc w:val="left"/>
      <w:pPr>
        <w:tabs>
          <w:tab w:val="num" w:pos="992"/>
        </w:tabs>
        <w:ind w:left="992" w:hanging="283"/>
      </w:pPr>
      <w:rPr>
        <w:rFonts w:ascii="Palatino Linotype" w:hAnsi="Palatino Linotype" w:hint="default"/>
        <w:sz w:val="20"/>
        <w:szCs w:val="2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5"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6"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0" w15:restartNumberingAfterBreak="0">
    <w:nsid w:val="1D1B5551"/>
    <w:multiLevelType w:val="multilevel"/>
    <w:tmpl w:val="6F767B1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6"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8"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2" w15:restartNumberingAfterBreak="0">
    <w:nsid w:val="49E462DC"/>
    <w:multiLevelType w:val="multilevel"/>
    <w:tmpl w:val="6E2E6558"/>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numFmt w:val="bullet"/>
      <w:lvlText w:val="-"/>
      <w:lvlJc w:val="left"/>
      <w:pPr>
        <w:ind w:left="2340" w:hanging="360"/>
      </w:pPr>
      <w:rPr>
        <w:rFonts w:ascii="Palatino Linotype" w:eastAsia="Times New Roman" w:hAnsi="Palatino Linotype"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4"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0167AE"/>
    <w:multiLevelType w:val="hybridMultilevel"/>
    <w:tmpl w:val="B402419E"/>
    <w:lvl w:ilvl="0" w:tplc="5E4ABD90">
      <w:start w:val="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1"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2"/>
  </w:num>
  <w:num w:numId="3">
    <w:abstractNumId w:val="30"/>
  </w:num>
  <w:num w:numId="4">
    <w:abstractNumId w:val="19"/>
  </w:num>
  <w:num w:numId="5">
    <w:abstractNumId w:val="11"/>
  </w:num>
  <w:num w:numId="6">
    <w:abstractNumId w:val="25"/>
  </w:num>
  <w:num w:numId="7">
    <w:abstractNumId w:val="4"/>
  </w:num>
  <w:num w:numId="8">
    <w:abstractNumId w:val="29"/>
  </w:num>
  <w:num w:numId="9">
    <w:abstractNumId w:val="23"/>
  </w:num>
  <w:num w:numId="10">
    <w:abstractNumId w:val="31"/>
  </w:num>
  <w:num w:numId="11">
    <w:abstractNumId w:val="12"/>
  </w:num>
  <w:num w:numId="12">
    <w:abstractNumId w:val="8"/>
  </w:num>
  <w:num w:numId="13">
    <w:abstractNumId w:val="24"/>
  </w:num>
  <w:num w:numId="14">
    <w:abstractNumId w:val="17"/>
  </w:num>
  <w:num w:numId="15">
    <w:abstractNumId w:val="32"/>
  </w:num>
  <w:num w:numId="16">
    <w:abstractNumId w:val="26"/>
  </w:num>
  <w:num w:numId="17">
    <w:abstractNumId w:val="7"/>
  </w:num>
  <w:num w:numId="18">
    <w:abstractNumId w:val="9"/>
  </w:num>
  <w:num w:numId="19">
    <w:abstractNumId w:val="18"/>
  </w:num>
  <w:num w:numId="20">
    <w:abstractNumId w:val="6"/>
  </w:num>
  <w:num w:numId="21">
    <w:abstractNumId w:val="16"/>
  </w:num>
  <w:num w:numId="22">
    <w:abstractNumId w:val="20"/>
  </w:num>
  <w:num w:numId="23">
    <w:abstractNumId w:val="5"/>
  </w:num>
  <w:num w:numId="24">
    <w:abstractNumId w:val="1"/>
  </w:num>
  <w:num w:numId="25">
    <w:abstractNumId w:val="15"/>
  </w:num>
  <w:num w:numId="26">
    <w:abstractNumId w:val="10"/>
  </w:num>
  <w:num w:numId="27">
    <w:abstractNumId w:val="0"/>
  </w:num>
  <w:num w:numId="28">
    <w:abstractNumId w:val="27"/>
  </w:num>
  <w:num w:numId="29">
    <w:abstractNumId w:val="14"/>
  </w:num>
  <w:num w:numId="30">
    <w:abstractNumId w:val="13"/>
  </w:num>
  <w:num w:numId="31">
    <w:abstractNumId w:val="21"/>
  </w:num>
  <w:num w:numId="32">
    <w:abstractNumId w:val="28"/>
  </w:num>
  <w:num w:numId="33">
    <w:abstractNumId w:val="28"/>
  </w:num>
  <w:num w:numId="3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691"/>
    <w:rsid w:val="00002D79"/>
    <w:rsid w:val="00003C03"/>
    <w:rsid w:val="00004264"/>
    <w:rsid w:val="00010913"/>
    <w:rsid w:val="00010C82"/>
    <w:rsid w:val="0001181F"/>
    <w:rsid w:val="000138DB"/>
    <w:rsid w:val="000150C1"/>
    <w:rsid w:val="0002097B"/>
    <w:rsid w:val="0002326F"/>
    <w:rsid w:val="00023DE6"/>
    <w:rsid w:val="00027863"/>
    <w:rsid w:val="0003154B"/>
    <w:rsid w:val="0003215E"/>
    <w:rsid w:val="00036EA6"/>
    <w:rsid w:val="000407D2"/>
    <w:rsid w:val="00041B8F"/>
    <w:rsid w:val="00042D1D"/>
    <w:rsid w:val="000435DC"/>
    <w:rsid w:val="000445FB"/>
    <w:rsid w:val="00050371"/>
    <w:rsid w:val="00050B77"/>
    <w:rsid w:val="00052B0E"/>
    <w:rsid w:val="00052F89"/>
    <w:rsid w:val="000568E1"/>
    <w:rsid w:val="00056ECC"/>
    <w:rsid w:val="0006081C"/>
    <w:rsid w:val="00061936"/>
    <w:rsid w:val="00061C8F"/>
    <w:rsid w:val="00063315"/>
    <w:rsid w:val="00066CE0"/>
    <w:rsid w:val="00071FC3"/>
    <w:rsid w:val="000760B9"/>
    <w:rsid w:val="00084431"/>
    <w:rsid w:val="00085553"/>
    <w:rsid w:val="00087E3F"/>
    <w:rsid w:val="000932C9"/>
    <w:rsid w:val="000943E5"/>
    <w:rsid w:val="00094ED4"/>
    <w:rsid w:val="00096F70"/>
    <w:rsid w:val="00097FE5"/>
    <w:rsid w:val="000A35E5"/>
    <w:rsid w:val="000A7A90"/>
    <w:rsid w:val="000B0B66"/>
    <w:rsid w:val="000B1B89"/>
    <w:rsid w:val="000B22E8"/>
    <w:rsid w:val="000B7DD1"/>
    <w:rsid w:val="000C00B6"/>
    <w:rsid w:val="000C06DB"/>
    <w:rsid w:val="000C0AEC"/>
    <w:rsid w:val="000C107A"/>
    <w:rsid w:val="000C4011"/>
    <w:rsid w:val="000D10BE"/>
    <w:rsid w:val="000D1AED"/>
    <w:rsid w:val="000D1C4C"/>
    <w:rsid w:val="000D1C68"/>
    <w:rsid w:val="000D266A"/>
    <w:rsid w:val="000D4E78"/>
    <w:rsid w:val="000D66B2"/>
    <w:rsid w:val="000D6B65"/>
    <w:rsid w:val="000E0C11"/>
    <w:rsid w:val="000E45E7"/>
    <w:rsid w:val="000E7D21"/>
    <w:rsid w:val="000F6DAA"/>
    <w:rsid w:val="000F7C78"/>
    <w:rsid w:val="00102B76"/>
    <w:rsid w:val="0010457F"/>
    <w:rsid w:val="00104718"/>
    <w:rsid w:val="001047CE"/>
    <w:rsid w:val="00105C26"/>
    <w:rsid w:val="00113148"/>
    <w:rsid w:val="00114182"/>
    <w:rsid w:val="00116576"/>
    <w:rsid w:val="00120AD4"/>
    <w:rsid w:val="0012229F"/>
    <w:rsid w:val="0012285D"/>
    <w:rsid w:val="001245E1"/>
    <w:rsid w:val="0012515C"/>
    <w:rsid w:val="00125DBB"/>
    <w:rsid w:val="00130BD7"/>
    <w:rsid w:val="00130F4D"/>
    <w:rsid w:val="0013262B"/>
    <w:rsid w:val="00135B92"/>
    <w:rsid w:val="00142DB1"/>
    <w:rsid w:val="001433C2"/>
    <w:rsid w:val="00145326"/>
    <w:rsid w:val="00153F7D"/>
    <w:rsid w:val="00160C04"/>
    <w:rsid w:val="001649BA"/>
    <w:rsid w:val="00170E59"/>
    <w:rsid w:val="00170F54"/>
    <w:rsid w:val="0017355A"/>
    <w:rsid w:val="001737AF"/>
    <w:rsid w:val="00175378"/>
    <w:rsid w:val="00176F7E"/>
    <w:rsid w:val="00177B7D"/>
    <w:rsid w:val="001847F6"/>
    <w:rsid w:val="00184A7C"/>
    <w:rsid w:val="001919B6"/>
    <w:rsid w:val="00192A94"/>
    <w:rsid w:val="00192C1B"/>
    <w:rsid w:val="00192D4B"/>
    <w:rsid w:val="001931A5"/>
    <w:rsid w:val="001946C0"/>
    <w:rsid w:val="00195904"/>
    <w:rsid w:val="0019706C"/>
    <w:rsid w:val="001A06D4"/>
    <w:rsid w:val="001A1304"/>
    <w:rsid w:val="001A3EC5"/>
    <w:rsid w:val="001A76AF"/>
    <w:rsid w:val="001B3354"/>
    <w:rsid w:val="001B63F2"/>
    <w:rsid w:val="001C2974"/>
    <w:rsid w:val="001C457D"/>
    <w:rsid w:val="001C45AA"/>
    <w:rsid w:val="001C5AE4"/>
    <w:rsid w:val="001C5B28"/>
    <w:rsid w:val="001D0E01"/>
    <w:rsid w:val="001E0921"/>
    <w:rsid w:val="001E0C77"/>
    <w:rsid w:val="001E1823"/>
    <w:rsid w:val="001F0CFC"/>
    <w:rsid w:val="001F2D9A"/>
    <w:rsid w:val="001F48B1"/>
    <w:rsid w:val="001F6C31"/>
    <w:rsid w:val="00200EFA"/>
    <w:rsid w:val="00201B6D"/>
    <w:rsid w:val="00202727"/>
    <w:rsid w:val="0020388D"/>
    <w:rsid w:val="002038B8"/>
    <w:rsid w:val="00203B68"/>
    <w:rsid w:val="00204165"/>
    <w:rsid w:val="0020775E"/>
    <w:rsid w:val="0021139B"/>
    <w:rsid w:val="00214314"/>
    <w:rsid w:val="00214C11"/>
    <w:rsid w:val="002238A8"/>
    <w:rsid w:val="002305B2"/>
    <w:rsid w:val="00231D6D"/>
    <w:rsid w:val="00234A5D"/>
    <w:rsid w:val="00240AB7"/>
    <w:rsid w:val="00244D7C"/>
    <w:rsid w:val="0024538F"/>
    <w:rsid w:val="00247EF0"/>
    <w:rsid w:val="00255F15"/>
    <w:rsid w:val="00256E64"/>
    <w:rsid w:val="002610EC"/>
    <w:rsid w:val="00262105"/>
    <w:rsid w:val="002625FB"/>
    <w:rsid w:val="00275E7E"/>
    <w:rsid w:val="00277697"/>
    <w:rsid w:val="00282F3F"/>
    <w:rsid w:val="00283714"/>
    <w:rsid w:val="00283E34"/>
    <w:rsid w:val="002853D9"/>
    <w:rsid w:val="002879F7"/>
    <w:rsid w:val="00287B16"/>
    <w:rsid w:val="00290C6B"/>
    <w:rsid w:val="00294994"/>
    <w:rsid w:val="00295CA6"/>
    <w:rsid w:val="002A1101"/>
    <w:rsid w:val="002A4309"/>
    <w:rsid w:val="002A4C76"/>
    <w:rsid w:val="002A59F1"/>
    <w:rsid w:val="002A7873"/>
    <w:rsid w:val="002A79F5"/>
    <w:rsid w:val="002B33C5"/>
    <w:rsid w:val="002B747C"/>
    <w:rsid w:val="002B7B70"/>
    <w:rsid w:val="002C1300"/>
    <w:rsid w:val="002C3D53"/>
    <w:rsid w:val="002D5C4B"/>
    <w:rsid w:val="002D6064"/>
    <w:rsid w:val="002D7A52"/>
    <w:rsid w:val="002D7CCF"/>
    <w:rsid w:val="002E2527"/>
    <w:rsid w:val="002E3EEE"/>
    <w:rsid w:val="002E5F9F"/>
    <w:rsid w:val="002F01CB"/>
    <w:rsid w:val="002F2D3F"/>
    <w:rsid w:val="002F431E"/>
    <w:rsid w:val="002F4E9A"/>
    <w:rsid w:val="002F6E75"/>
    <w:rsid w:val="003002B9"/>
    <w:rsid w:val="00300D2B"/>
    <w:rsid w:val="00300F71"/>
    <w:rsid w:val="00301453"/>
    <w:rsid w:val="003015C0"/>
    <w:rsid w:val="0030314C"/>
    <w:rsid w:val="00303924"/>
    <w:rsid w:val="0030721B"/>
    <w:rsid w:val="00307FEC"/>
    <w:rsid w:val="00310F90"/>
    <w:rsid w:val="003124E9"/>
    <w:rsid w:val="0031605E"/>
    <w:rsid w:val="00320024"/>
    <w:rsid w:val="00322FE2"/>
    <w:rsid w:val="00323142"/>
    <w:rsid w:val="00324054"/>
    <w:rsid w:val="0032500E"/>
    <w:rsid w:val="00325977"/>
    <w:rsid w:val="0032619E"/>
    <w:rsid w:val="00331BE2"/>
    <w:rsid w:val="00332019"/>
    <w:rsid w:val="00333E32"/>
    <w:rsid w:val="00337139"/>
    <w:rsid w:val="00343309"/>
    <w:rsid w:val="00352305"/>
    <w:rsid w:val="00353E06"/>
    <w:rsid w:val="00354591"/>
    <w:rsid w:val="003557EC"/>
    <w:rsid w:val="00356839"/>
    <w:rsid w:val="00357684"/>
    <w:rsid w:val="003611B5"/>
    <w:rsid w:val="00361733"/>
    <w:rsid w:val="003621A0"/>
    <w:rsid w:val="003626EE"/>
    <w:rsid w:val="0036644C"/>
    <w:rsid w:val="00367DFC"/>
    <w:rsid w:val="003777CC"/>
    <w:rsid w:val="00380B48"/>
    <w:rsid w:val="003813D1"/>
    <w:rsid w:val="00381699"/>
    <w:rsid w:val="003830C2"/>
    <w:rsid w:val="0039497F"/>
    <w:rsid w:val="003A251B"/>
    <w:rsid w:val="003A3CFA"/>
    <w:rsid w:val="003A3F32"/>
    <w:rsid w:val="003A5B65"/>
    <w:rsid w:val="003A684C"/>
    <w:rsid w:val="003A7523"/>
    <w:rsid w:val="003A7D6C"/>
    <w:rsid w:val="003A7FC6"/>
    <w:rsid w:val="003B0FE8"/>
    <w:rsid w:val="003B6257"/>
    <w:rsid w:val="003B6CA9"/>
    <w:rsid w:val="003C23F1"/>
    <w:rsid w:val="003C3E98"/>
    <w:rsid w:val="003D0768"/>
    <w:rsid w:val="003D14C2"/>
    <w:rsid w:val="003D32AF"/>
    <w:rsid w:val="003D631F"/>
    <w:rsid w:val="003D6A6F"/>
    <w:rsid w:val="003E5DF9"/>
    <w:rsid w:val="003E6DF0"/>
    <w:rsid w:val="003E6E8D"/>
    <w:rsid w:val="003F20D8"/>
    <w:rsid w:val="003F3CAA"/>
    <w:rsid w:val="003F55A2"/>
    <w:rsid w:val="00404EB8"/>
    <w:rsid w:val="00406ED3"/>
    <w:rsid w:val="0040706A"/>
    <w:rsid w:val="004123D6"/>
    <w:rsid w:val="00413322"/>
    <w:rsid w:val="00413FCE"/>
    <w:rsid w:val="0041594F"/>
    <w:rsid w:val="00423B36"/>
    <w:rsid w:val="004303C2"/>
    <w:rsid w:val="004348BA"/>
    <w:rsid w:val="004365D0"/>
    <w:rsid w:val="00441C3D"/>
    <w:rsid w:val="00441F12"/>
    <w:rsid w:val="00444A03"/>
    <w:rsid w:val="00452B2D"/>
    <w:rsid w:val="0045412A"/>
    <w:rsid w:val="00456B7B"/>
    <w:rsid w:val="0046260B"/>
    <w:rsid w:val="0046429C"/>
    <w:rsid w:val="00470CDF"/>
    <w:rsid w:val="00471C29"/>
    <w:rsid w:val="00472978"/>
    <w:rsid w:val="00476109"/>
    <w:rsid w:val="0048217B"/>
    <w:rsid w:val="00485F24"/>
    <w:rsid w:val="00494F18"/>
    <w:rsid w:val="004957EC"/>
    <w:rsid w:val="004969B2"/>
    <w:rsid w:val="004A2151"/>
    <w:rsid w:val="004A247A"/>
    <w:rsid w:val="004A43CE"/>
    <w:rsid w:val="004A43E2"/>
    <w:rsid w:val="004A5E74"/>
    <w:rsid w:val="004B642A"/>
    <w:rsid w:val="004B6568"/>
    <w:rsid w:val="004B6AA7"/>
    <w:rsid w:val="004C080D"/>
    <w:rsid w:val="004C5A14"/>
    <w:rsid w:val="004C5CB6"/>
    <w:rsid w:val="004D3D20"/>
    <w:rsid w:val="004D5817"/>
    <w:rsid w:val="004D64F1"/>
    <w:rsid w:val="004D6FF9"/>
    <w:rsid w:val="004D711F"/>
    <w:rsid w:val="004D790F"/>
    <w:rsid w:val="004E2423"/>
    <w:rsid w:val="004E77DD"/>
    <w:rsid w:val="004F0E5E"/>
    <w:rsid w:val="004F179D"/>
    <w:rsid w:val="004F3F26"/>
    <w:rsid w:val="004F5B3F"/>
    <w:rsid w:val="005009AC"/>
    <w:rsid w:val="00500D94"/>
    <w:rsid w:val="00501D87"/>
    <w:rsid w:val="0050336D"/>
    <w:rsid w:val="00504254"/>
    <w:rsid w:val="00505E30"/>
    <w:rsid w:val="00510A0B"/>
    <w:rsid w:val="005114E9"/>
    <w:rsid w:val="00516663"/>
    <w:rsid w:val="00516B17"/>
    <w:rsid w:val="005215C6"/>
    <w:rsid w:val="00521E96"/>
    <w:rsid w:val="0052332D"/>
    <w:rsid w:val="005233D9"/>
    <w:rsid w:val="005278CA"/>
    <w:rsid w:val="0053349E"/>
    <w:rsid w:val="005341B8"/>
    <w:rsid w:val="005349C3"/>
    <w:rsid w:val="00537026"/>
    <w:rsid w:val="005401B5"/>
    <w:rsid w:val="00542C0D"/>
    <w:rsid w:val="005433BD"/>
    <w:rsid w:val="00543C77"/>
    <w:rsid w:val="00543F36"/>
    <w:rsid w:val="00550F02"/>
    <w:rsid w:val="00551456"/>
    <w:rsid w:val="00554725"/>
    <w:rsid w:val="00557E91"/>
    <w:rsid w:val="00560C99"/>
    <w:rsid w:val="005615C6"/>
    <w:rsid w:val="00562599"/>
    <w:rsid w:val="00562668"/>
    <w:rsid w:val="00563970"/>
    <w:rsid w:val="00571025"/>
    <w:rsid w:val="00575398"/>
    <w:rsid w:val="005808B4"/>
    <w:rsid w:val="005819D4"/>
    <w:rsid w:val="00584EC8"/>
    <w:rsid w:val="005861D9"/>
    <w:rsid w:val="00586EFE"/>
    <w:rsid w:val="005916BE"/>
    <w:rsid w:val="00592D74"/>
    <w:rsid w:val="00593EE2"/>
    <w:rsid w:val="00596030"/>
    <w:rsid w:val="005969D2"/>
    <w:rsid w:val="00597770"/>
    <w:rsid w:val="00597C62"/>
    <w:rsid w:val="005A0B5F"/>
    <w:rsid w:val="005A21D8"/>
    <w:rsid w:val="005B318C"/>
    <w:rsid w:val="005B3AF8"/>
    <w:rsid w:val="005B4B20"/>
    <w:rsid w:val="005B6E8C"/>
    <w:rsid w:val="005B7E27"/>
    <w:rsid w:val="005C0DD9"/>
    <w:rsid w:val="005C34A3"/>
    <w:rsid w:val="005C43DC"/>
    <w:rsid w:val="005C4695"/>
    <w:rsid w:val="005C532F"/>
    <w:rsid w:val="005D024E"/>
    <w:rsid w:val="005D14D6"/>
    <w:rsid w:val="005D1742"/>
    <w:rsid w:val="005D29CE"/>
    <w:rsid w:val="005D4082"/>
    <w:rsid w:val="005D45F9"/>
    <w:rsid w:val="005D51EF"/>
    <w:rsid w:val="005D61D8"/>
    <w:rsid w:val="005D6616"/>
    <w:rsid w:val="005D671D"/>
    <w:rsid w:val="005E1E46"/>
    <w:rsid w:val="005E594F"/>
    <w:rsid w:val="005F01BF"/>
    <w:rsid w:val="005F3082"/>
    <w:rsid w:val="005F34A2"/>
    <w:rsid w:val="005F4FF9"/>
    <w:rsid w:val="005F5E3F"/>
    <w:rsid w:val="005F67D7"/>
    <w:rsid w:val="005F72AE"/>
    <w:rsid w:val="005F7B71"/>
    <w:rsid w:val="00602C3F"/>
    <w:rsid w:val="006031CA"/>
    <w:rsid w:val="00603DAA"/>
    <w:rsid w:val="0060722B"/>
    <w:rsid w:val="0061008F"/>
    <w:rsid w:val="00611C9F"/>
    <w:rsid w:val="00612A17"/>
    <w:rsid w:val="00616260"/>
    <w:rsid w:val="006171F3"/>
    <w:rsid w:val="0062428A"/>
    <w:rsid w:val="006277BE"/>
    <w:rsid w:val="00627D82"/>
    <w:rsid w:val="006322F5"/>
    <w:rsid w:val="00633335"/>
    <w:rsid w:val="00633B42"/>
    <w:rsid w:val="00635262"/>
    <w:rsid w:val="006362C7"/>
    <w:rsid w:val="00636A12"/>
    <w:rsid w:val="00644A52"/>
    <w:rsid w:val="006450DE"/>
    <w:rsid w:val="00653AA2"/>
    <w:rsid w:val="00653B10"/>
    <w:rsid w:val="00654B77"/>
    <w:rsid w:val="00656574"/>
    <w:rsid w:val="00662BC2"/>
    <w:rsid w:val="00663C55"/>
    <w:rsid w:val="006651DE"/>
    <w:rsid w:val="00665DAF"/>
    <w:rsid w:val="00666A4C"/>
    <w:rsid w:val="00667209"/>
    <w:rsid w:val="00667769"/>
    <w:rsid w:val="00671342"/>
    <w:rsid w:val="0067356E"/>
    <w:rsid w:val="00680607"/>
    <w:rsid w:val="00682485"/>
    <w:rsid w:val="00686182"/>
    <w:rsid w:val="00690063"/>
    <w:rsid w:val="00691F19"/>
    <w:rsid w:val="0069259B"/>
    <w:rsid w:val="00692BE5"/>
    <w:rsid w:val="006A5DD7"/>
    <w:rsid w:val="006B02A5"/>
    <w:rsid w:val="006B054A"/>
    <w:rsid w:val="006B133C"/>
    <w:rsid w:val="006B2802"/>
    <w:rsid w:val="006B2A1B"/>
    <w:rsid w:val="006B70A9"/>
    <w:rsid w:val="006B76EE"/>
    <w:rsid w:val="006C5303"/>
    <w:rsid w:val="006C54AB"/>
    <w:rsid w:val="006C5966"/>
    <w:rsid w:val="006C64A5"/>
    <w:rsid w:val="006D2BFB"/>
    <w:rsid w:val="006D2EEA"/>
    <w:rsid w:val="006D4BCA"/>
    <w:rsid w:val="006D53D0"/>
    <w:rsid w:val="006D59B8"/>
    <w:rsid w:val="006D6981"/>
    <w:rsid w:val="006D7089"/>
    <w:rsid w:val="006E33B1"/>
    <w:rsid w:val="006E40FB"/>
    <w:rsid w:val="006E7BB0"/>
    <w:rsid w:val="006F0069"/>
    <w:rsid w:val="006F181E"/>
    <w:rsid w:val="006F27B8"/>
    <w:rsid w:val="006F39F1"/>
    <w:rsid w:val="006F75AD"/>
    <w:rsid w:val="007022BB"/>
    <w:rsid w:val="00704099"/>
    <w:rsid w:val="00710000"/>
    <w:rsid w:val="007111EA"/>
    <w:rsid w:val="00711481"/>
    <w:rsid w:val="007134FC"/>
    <w:rsid w:val="0071601E"/>
    <w:rsid w:val="007163AE"/>
    <w:rsid w:val="00724C49"/>
    <w:rsid w:val="00727568"/>
    <w:rsid w:val="00732463"/>
    <w:rsid w:val="00732BB3"/>
    <w:rsid w:val="007352E8"/>
    <w:rsid w:val="0073588C"/>
    <w:rsid w:val="00736FF6"/>
    <w:rsid w:val="00737EAD"/>
    <w:rsid w:val="00740A62"/>
    <w:rsid w:val="00741E3E"/>
    <w:rsid w:val="00744858"/>
    <w:rsid w:val="007470F7"/>
    <w:rsid w:val="007501E4"/>
    <w:rsid w:val="00766B52"/>
    <w:rsid w:val="00774369"/>
    <w:rsid w:val="00775AA5"/>
    <w:rsid w:val="0077632B"/>
    <w:rsid w:val="00783348"/>
    <w:rsid w:val="00783817"/>
    <w:rsid w:val="007848D3"/>
    <w:rsid w:val="0078547B"/>
    <w:rsid w:val="00785ACE"/>
    <w:rsid w:val="0079281D"/>
    <w:rsid w:val="00793107"/>
    <w:rsid w:val="007945CC"/>
    <w:rsid w:val="007A0B3B"/>
    <w:rsid w:val="007A2D94"/>
    <w:rsid w:val="007A5F68"/>
    <w:rsid w:val="007A766B"/>
    <w:rsid w:val="007A7955"/>
    <w:rsid w:val="007B1309"/>
    <w:rsid w:val="007B2125"/>
    <w:rsid w:val="007B33C8"/>
    <w:rsid w:val="007B48EE"/>
    <w:rsid w:val="007B4AE6"/>
    <w:rsid w:val="007B524C"/>
    <w:rsid w:val="007B7720"/>
    <w:rsid w:val="007C08DF"/>
    <w:rsid w:val="007C1C83"/>
    <w:rsid w:val="007C2601"/>
    <w:rsid w:val="007C4B29"/>
    <w:rsid w:val="007C5E15"/>
    <w:rsid w:val="007D05A5"/>
    <w:rsid w:val="007D2D8C"/>
    <w:rsid w:val="007D4F8D"/>
    <w:rsid w:val="007E19BF"/>
    <w:rsid w:val="007F53C3"/>
    <w:rsid w:val="007F7DCB"/>
    <w:rsid w:val="0080267B"/>
    <w:rsid w:val="00802680"/>
    <w:rsid w:val="00802B15"/>
    <w:rsid w:val="00803681"/>
    <w:rsid w:val="0080489F"/>
    <w:rsid w:val="00807C35"/>
    <w:rsid w:val="00812194"/>
    <w:rsid w:val="00820549"/>
    <w:rsid w:val="00822A8A"/>
    <w:rsid w:val="008231FE"/>
    <w:rsid w:val="00824F42"/>
    <w:rsid w:val="00825259"/>
    <w:rsid w:val="00836E35"/>
    <w:rsid w:val="008373C2"/>
    <w:rsid w:val="00837B14"/>
    <w:rsid w:val="0084111E"/>
    <w:rsid w:val="00844014"/>
    <w:rsid w:val="008465D6"/>
    <w:rsid w:val="00847EEE"/>
    <w:rsid w:val="00850078"/>
    <w:rsid w:val="00850804"/>
    <w:rsid w:val="00851246"/>
    <w:rsid w:val="0085134B"/>
    <w:rsid w:val="00852125"/>
    <w:rsid w:val="008540DA"/>
    <w:rsid w:val="008569B4"/>
    <w:rsid w:val="00860C14"/>
    <w:rsid w:val="00862FE7"/>
    <w:rsid w:val="00866781"/>
    <w:rsid w:val="00872567"/>
    <w:rsid w:val="00874A41"/>
    <w:rsid w:val="00875699"/>
    <w:rsid w:val="00876930"/>
    <w:rsid w:val="00876C95"/>
    <w:rsid w:val="00876F74"/>
    <w:rsid w:val="00877633"/>
    <w:rsid w:val="00877B5E"/>
    <w:rsid w:val="00881F96"/>
    <w:rsid w:val="00885E2F"/>
    <w:rsid w:val="0089453D"/>
    <w:rsid w:val="0089571E"/>
    <w:rsid w:val="00895D2E"/>
    <w:rsid w:val="0089786D"/>
    <w:rsid w:val="008A0FC9"/>
    <w:rsid w:val="008A386B"/>
    <w:rsid w:val="008B14B9"/>
    <w:rsid w:val="008B3324"/>
    <w:rsid w:val="008B5C39"/>
    <w:rsid w:val="008B6688"/>
    <w:rsid w:val="008B7084"/>
    <w:rsid w:val="008C1308"/>
    <w:rsid w:val="008C4036"/>
    <w:rsid w:val="008C4591"/>
    <w:rsid w:val="008C4707"/>
    <w:rsid w:val="008C6229"/>
    <w:rsid w:val="008C62B8"/>
    <w:rsid w:val="008C7534"/>
    <w:rsid w:val="008C757A"/>
    <w:rsid w:val="008D59BC"/>
    <w:rsid w:val="008E2145"/>
    <w:rsid w:val="008E383B"/>
    <w:rsid w:val="008E69DB"/>
    <w:rsid w:val="008F172C"/>
    <w:rsid w:val="008F52F2"/>
    <w:rsid w:val="0090159C"/>
    <w:rsid w:val="009015B8"/>
    <w:rsid w:val="00902D70"/>
    <w:rsid w:val="00903603"/>
    <w:rsid w:val="009057E4"/>
    <w:rsid w:val="00905CF9"/>
    <w:rsid w:val="00906193"/>
    <w:rsid w:val="00907CBF"/>
    <w:rsid w:val="00914C1F"/>
    <w:rsid w:val="0091503C"/>
    <w:rsid w:val="009178CD"/>
    <w:rsid w:val="00921E42"/>
    <w:rsid w:val="00927927"/>
    <w:rsid w:val="009301BD"/>
    <w:rsid w:val="00934D05"/>
    <w:rsid w:val="00935121"/>
    <w:rsid w:val="00935BB4"/>
    <w:rsid w:val="00937592"/>
    <w:rsid w:val="00941264"/>
    <w:rsid w:val="0094376F"/>
    <w:rsid w:val="009457CB"/>
    <w:rsid w:val="00945969"/>
    <w:rsid w:val="00950306"/>
    <w:rsid w:val="00952C21"/>
    <w:rsid w:val="00956E5A"/>
    <w:rsid w:val="00957673"/>
    <w:rsid w:val="0096065F"/>
    <w:rsid w:val="00962052"/>
    <w:rsid w:val="009628E2"/>
    <w:rsid w:val="00962D8D"/>
    <w:rsid w:val="00963ECA"/>
    <w:rsid w:val="009640F8"/>
    <w:rsid w:val="009672CB"/>
    <w:rsid w:val="00967B08"/>
    <w:rsid w:val="009704CB"/>
    <w:rsid w:val="009733FC"/>
    <w:rsid w:val="00973FB0"/>
    <w:rsid w:val="0097427E"/>
    <w:rsid w:val="00974991"/>
    <w:rsid w:val="0097523C"/>
    <w:rsid w:val="00977DC6"/>
    <w:rsid w:val="00984505"/>
    <w:rsid w:val="00986922"/>
    <w:rsid w:val="009869E2"/>
    <w:rsid w:val="009875F0"/>
    <w:rsid w:val="0099213F"/>
    <w:rsid w:val="00992B89"/>
    <w:rsid w:val="009946F4"/>
    <w:rsid w:val="0099542F"/>
    <w:rsid w:val="009975D6"/>
    <w:rsid w:val="009A2A13"/>
    <w:rsid w:val="009A4762"/>
    <w:rsid w:val="009A4DB6"/>
    <w:rsid w:val="009A7187"/>
    <w:rsid w:val="009A733E"/>
    <w:rsid w:val="009B406D"/>
    <w:rsid w:val="009B561A"/>
    <w:rsid w:val="009B59D5"/>
    <w:rsid w:val="009B5C3A"/>
    <w:rsid w:val="009C0D26"/>
    <w:rsid w:val="009C1E26"/>
    <w:rsid w:val="009C29E0"/>
    <w:rsid w:val="009C6DD3"/>
    <w:rsid w:val="009D0BAB"/>
    <w:rsid w:val="009D3B86"/>
    <w:rsid w:val="009D502E"/>
    <w:rsid w:val="009E3B7E"/>
    <w:rsid w:val="009E68B9"/>
    <w:rsid w:val="009F130D"/>
    <w:rsid w:val="009F1BD5"/>
    <w:rsid w:val="009F1CDA"/>
    <w:rsid w:val="009F50A4"/>
    <w:rsid w:val="009F570D"/>
    <w:rsid w:val="009F579B"/>
    <w:rsid w:val="00A00533"/>
    <w:rsid w:val="00A01F9C"/>
    <w:rsid w:val="00A04F34"/>
    <w:rsid w:val="00A10DB2"/>
    <w:rsid w:val="00A12330"/>
    <w:rsid w:val="00A14311"/>
    <w:rsid w:val="00A15550"/>
    <w:rsid w:val="00A16038"/>
    <w:rsid w:val="00A17D49"/>
    <w:rsid w:val="00A258BF"/>
    <w:rsid w:val="00A26319"/>
    <w:rsid w:val="00A3617E"/>
    <w:rsid w:val="00A3655C"/>
    <w:rsid w:val="00A36D48"/>
    <w:rsid w:val="00A40AB3"/>
    <w:rsid w:val="00A43371"/>
    <w:rsid w:val="00A44C2B"/>
    <w:rsid w:val="00A4563A"/>
    <w:rsid w:val="00A526E3"/>
    <w:rsid w:val="00A545A0"/>
    <w:rsid w:val="00A5520C"/>
    <w:rsid w:val="00A5538B"/>
    <w:rsid w:val="00A5627A"/>
    <w:rsid w:val="00A56BCB"/>
    <w:rsid w:val="00A56EFA"/>
    <w:rsid w:val="00A57048"/>
    <w:rsid w:val="00A57533"/>
    <w:rsid w:val="00A61C53"/>
    <w:rsid w:val="00A6355D"/>
    <w:rsid w:val="00A636DA"/>
    <w:rsid w:val="00A64DCC"/>
    <w:rsid w:val="00A65951"/>
    <w:rsid w:val="00A67DE7"/>
    <w:rsid w:val="00A7236A"/>
    <w:rsid w:val="00A735CD"/>
    <w:rsid w:val="00A753BD"/>
    <w:rsid w:val="00A81A87"/>
    <w:rsid w:val="00A91239"/>
    <w:rsid w:val="00A91CDF"/>
    <w:rsid w:val="00A92D13"/>
    <w:rsid w:val="00A9516F"/>
    <w:rsid w:val="00A96E58"/>
    <w:rsid w:val="00AA08E0"/>
    <w:rsid w:val="00AA489B"/>
    <w:rsid w:val="00AA6CB3"/>
    <w:rsid w:val="00AA77BD"/>
    <w:rsid w:val="00AB50ED"/>
    <w:rsid w:val="00AC21DF"/>
    <w:rsid w:val="00AC24A8"/>
    <w:rsid w:val="00AC3B7B"/>
    <w:rsid w:val="00AC49FD"/>
    <w:rsid w:val="00AD12C1"/>
    <w:rsid w:val="00AD21F0"/>
    <w:rsid w:val="00AD261D"/>
    <w:rsid w:val="00AD556D"/>
    <w:rsid w:val="00AD7C0E"/>
    <w:rsid w:val="00AE0F51"/>
    <w:rsid w:val="00AF0ECE"/>
    <w:rsid w:val="00AF0FF1"/>
    <w:rsid w:val="00AF3E5C"/>
    <w:rsid w:val="00AF450C"/>
    <w:rsid w:val="00AF6DCD"/>
    <w:rsid w:val="00B011BC"/>
    <w:rsid w:val="00B0374D"/>
    <w:rsid w:val="00B0740C"/>
    <w:rsid w:val="00B07D7C"/>
    <w:rsid w:val="00B17EFA"/>
    <w:rsid w:val="00B208E8"/>
    <w:rsid w:val="00B223BA"/>
    <w:rsid w:val="00B2288A"/>
    <w:rsid w:val="00B22CD2"/>
    <w:rsid w:val="00B241C4"/>
    <w:rsid w:val="00B2475B"/>
    <w:rsid w:val="00B31F78"/>
    <w:rsid w:val="00B33ADD"/>
    <w:rsid w:val="00B34ADF"/>
    <w:rsid w:val="00B3507B"/>
    <w:rsid w:val="00B35E84"/>
    <w:rsid w:val="00B36250"/>
    <w:rsid w:val="00B36C31"/>
    <w:rsid w:val="00B40BAE"/>
    <w:rsid w:val="00B4177C"/>
    <w:rsid w:val="00B42917"/>
    <w:rsid w:val="00B42FA7"/>
    <w:rsid w:val="00B454AF"/>
    <w:rsid w:val="00B462D5"/>
    <w:rsid w:val="00B4757D"/>
    <w:rsid w:val="00B52B5F"/>
    <w:rsid w:val="00B537F7"/>
    <w:rsid w:val="00B64115"/>
    <w:rsid w:val="00B6560F"/>
    <w:rsid w:val="00B70318"/>
    <w:rsid w:val="00B71C7B"/>
    <w:rsid w:val="00B730A3"/>
    <w:rsid w:val="00B73FB6"/>
    <w:rsid w:val="00B7435A"/>
    <w:rsid w:val="00B74D1C"/>
    <w:rsid w:val="00B76AB3"/>
    <w:rsid w:val="00B803E7"/>
    <w:rsid w:val="00B8152C"/>
    <w:rsid w:val="00B81914"/>
    <w:rsid w:val="00B859AD"/>
    <w:rsid w:val="00B87BC1"/>
    <w:rsid w:val="00B901F2"/>
    <w:rsid w:val="00B96E71"/>
    <w:rsid w:val="00B97018"/>
    <w:rsid w:val="00BA18F7"/>
    <w:rsid w:val="00BA1F93"/>
    <w:rsid w:val="00BA4809"/>
    <w:rsid w:val="00BA5126"/>
    <w:rsid w:val="00BA59CE"/>
    <w:rsid w:val="00BA6A25"/>
    <w:rsid w:val="00BA78F3"/>
    <w:rsid w:val="00BB1AEA"/>
    <w:rsid w:val="00BB1F1C"/>
    <w:rsid w:val="00BB5824"/>
    <w:rsid w:val="00BC0894"/>
    <w:rsid w:val="00BC3263"/>
    <w:rsid w:val="00BC37A8"/>
    <w:rsid w:val="00BC403B"/>
    <w:rsid w:val="00BD3FDE"/>
    <w:rsid w:val="00BD44C5"/>
    <w:rsid w:val="00BD5D1C"/>
    <w:rsid w:val="00BE0087"/>
    <w:rsid w:val="00BE7969"/>
    <w:rsid w:val="00BE79B0"/>
    <w:rsid w:val="00BF117F"/>
    <w:rsid w:val="00BF4CD2"/>
    <w:rsid w:val="00BF7D58"/>
    <w:rsid w:val="00C0009F"/>
    <w:rsid w:val="00C0194A"/>
    <w:rsid w:val="00C026B5"/>
    <w:rsid w:val="00C06850"/>
    <w:rsid w:val="00C102DC"/>
    <w:rsid w:val="00C13072"/>
    <w:rsid w:val="00C1380E"/>
    <w:rsid w:val="00C14E23"/>
    <w:rsid w:val="00C15C11"/>
    <w:rsid w:val="00C17151"/>
    <w:rsid w:val="00C177D7"/>
    <w:rsid w:val="00C17C00"/>
    <w:rsid w:val="00C21268"/>
    <w:rsid w:val="00C22981"/>
    <w:rsid w:val="00C24246"/>
    <w:rsid w:val="00C24420"/>
    <w:rsid w:val="00C24B47"/>
    <w:rsid w:val="00C265D0"/>
    <w:rsid w:val="00C30930"/>
    <w:rsid w:val="00C322D4"/>
    <w:rsid w:val="00C3494E"/>
    <w:rsid w:val="00C3496B"/>
    <w:rsid w:val="00C35CDB"/>
    <w:rsid w:val="00C35E0D"/>
    <w:rsid w:val="00C37916"/>
    <w:rsid w:val="00C43AAD"/>
    <w:rsid w:val="00C4481E"/>
    <w:rsid w:val="00C45991"/>
    <w:rsid w:val="00C45D5F"/>
    <w:rsid w:val="00C509A6"/>
    <w:rsid w:val="00C50F90"/>
    <w:rsid w:val="00C57CED"/>
    <w:rsid w:val="00C60EA8"/>
    <w:rsid w:val="00C60F35"/>
    <w:rsid w:val="00C61B5E"/>
    <w:rsid w:val="00C631BC"/>
    <w:rsid w:val="00C7036D"/>
    <w:rsid w:val="00C70E23"/>
    <w:rsid w:val="00C71BE6"/>
    <w:rsid w:val="00C74DAC"/>
    <w:rsid w:val="00C7598D"/>
    <w:rsid w:val="00C84129"/>
    <w:rsid w:val="00C853E0"/>
    <w:rsid w:val="00C86930"/>
    <w:rsid w:val="00C90445"/>
    <w:rsid w:val="00C90E46"/>
    <w:rsid w:val="00C92290"/>
    <w:rsid w:val="00C92B16"/>
    <w:rsid w:val="00C9325B"/>
    <w:rsid w:val="00C93AFB"/>
    <w:rsid w:val="00CA19A2"/>
    <w:rsid w:val="00CA5499"/>
    <w:rsid w:val="00CA75A9"/>
    <w:rsid w:val="00CB00FB"/>
    <w:rsid w:val="00CB1A49"/>
    <w:rsid w:val="00CB2BCA"/>
    <w:rsid w:val="00CB55E8"/>
    <w:rsid w:val="00CB57DA"/>
    <w:rsid w:val="00CC1014"/>
    <w:rsid w:val="00CC1B0D"/>
    <w:rsid w:val="00CC26FA"/>
    <w:rsid w:val="00CD1B95"/>
    <w:rsid w:val="00CD35D0"/>
    <w:rsid w:val="00CD48FD"/>
    <w:rsid w:val="00CD623A"/>
    <w:rsid w:val="00CD6621"/>
    <w:rsid w:val="00CE106B"/>
    <w:rsid w:val="00CE19CD"/>
    <w:rsid w:val="00CE4EB6"/>
    <w:rsid w:val="00CE6EB1"/>
    <w:rsid w:val="00CF0D89"/>
    <w:rsid w:val="00CF1E8D"/>
    <w:rsid w:val="00CF3CF4"/>
    <w:rsid w:val="00CF5841"/>
    <w:rsid w:val="00CF63AD"/>
    <w:rsid w:val="00CF6D54"/>
    <w:rsid w:val="00CF6F25"/>
    <w:rsid w:val="00CF7A53"/>
    <w:rsid w:val="00D03713"/>
    <w:rsid w:val="00D05ED8"/>
    <w:rsid w:val="00D064BD"/>
    <w:rsid w:val="00D06C10"/>
    <w:rsid w:val="00D167AA"/>
    <w:rsid w:val="00D21648"/>
    <w:rsid w:val="00D2527F"/>
    <w:rsid w:val="00D26280"/>
    <w:rsid w:val="00D30FA6"/>
    <w:rsid w:val="00D30FB1"/>
    <w:rsid w:val="00D32E10"/>
    <w:rsid w:val="00D33243"/>
    <w:rsid w:val="00D338E5"/>
    <w:rsid w:val="00D34212"/>
    <w:rsid w:val="00D35318"/>
    <w:rsid w:val="00D36D2F"/>
    <w:rsid w:val="00D37579"/>
    <w:rsid w:val="00D4077A"/>
    <w:rsid w:val="00D40A29"/>
    <w:rsid w:val="00D41BBD"/>
    <w:rsid w:val="00D4224B"/>
    <w:rsid w:val="00D45CCB"/>
    <w:rsid w:val="00D51D7A"/>
    <w:rsid w:val="00D5200A"/>
    <w:rsid w:val="00D554DB"/>
    <w:rsid w:val="00D57446"/>
    <w:rsid w:val="00D61799"/>
    <w:rsid w:val="00D61C5A"/>
    <w:rsid w:val="00D623AC"/>
    <w:rsid w:val="00D7000B"/>
    <w:rsid w:val="00D70D9A"/>
    <w:rsid w:val="00D733C6"/>
    <w:rsid w:val="00D745EC"/>
    <w:rsid w:val="00D748F7"/>
    <w:rsid w:val="00D771A1"/>
    <w:rsid w:val="00D804C0"/>
    <w:rsid w:val="00D81707"/>
    <w:rsid w:val="00D83166"/>
    <w:rsid w:val="00D87C72"/>
    <w:rsid w:val="00D94564"/>
    <w:rsid w:val="00D955E2"/>
    <w:rsid w:val="00D972BC"/>
    <w:rsid w:val="00DA067A"/>
    <w:rsid w:val="00DA464F"/>
    <w:rsid w:val="00DA69E7"/>
    <w:rsid w:val="00DB0F5E"/>
    <w:rsid w:val="00DB414E"/>
    <w:rsid w:val="00DB79B6"/>
    <w:rsid w:val="00DC4452"/>
    <w:rsid w:val="00DD5634"/>
    <w:rsid w:val="00DD5D38"/>
    <w:rsid w:val="00DE1313"/>
    <w:rsid w:val="00DE17FF"/>
    <w:rsid w:val="00DE3C84"/>
    <w:rsid w:val="00DE40D6"/>
    <w:rsid w:val="00DE59CF"/>
    <w:rsid w:val="00DE652B"/>
    <w:rsid w:val="00DE6F52"/>
    <w:rsid w:val="00DE7C1F"/>
    <w:rsid w:val="00DF0D8A"/>
    <w:rsid w:val="00DF1210"/>
    <w:rsid w:val="00DF4662"/>
    <w:rsid w:val="00DF6793"/>
    <w:rsid w:val="00DF7345"/>
    <w:rsid w:val="00E01E65"/>
    <w:rsid w:val="00E041EA"/>
    <w:rsid w:val="00E0461F"/>
    <w:rsid w:val="00E060F6"/>
    <w:rsid w:val="00E15287"/>
    <w:rsid w:val="00E165B3"/>
    <w:rsid w:val="00E20CA1"/>
    <w:rsid w:val="00E25F69"/>
    <w:rsid w:val="00E308CD"/>
    <w:rsid w:val="00E354BA"/>
    <w:rsid w:val="00E37896"/>
    <w:rsid w:val="00E4152C"/>
    <w:rsid w:val="00E44093"/>
    <w:rsid w:val="00E46168"/>
    <w:rsid w:val="00E466C1"/>
    <w:rsid w:val="00E46710"/>
    <w:rsid w:val="00E528D0"/>
    <w:rsid w:val="00E54994"/>
    <w:rsid w:val="00E60221"/>
    <w:rsid w:val="00E62699"/>
    <w:rsid w:val="00E631FA"/>
    <w:rsid w:val="00E63B0D"/>
    <w:rsid w:val="00E700BA"/>
    <w:rsid w:val="00E71BAF"/>
    <w:rsid w:val="00E71BD5"/>
    <w:rsid w:val="00E742A0"/>
    <w:rsid w:val="00E7566F"/>
    <w:rsid w:val="00E778FA"/>
    <w:rsid w:val="00E817E2"/>
    <w:rsid w:val="00E86749"/>
    <w:rsid w:val="00E86D0A"/>
    <w:rsid w:val="00E948EB"/>
    <w:rsid w:val="00E94BEA"/>
    <w:rsid w:val="00E96DDA"/>
    <w:rsid w:val="00EA1FAF"/>
    <w:rsid w:val="00EA219F"/>
    <w:rsid w:val="00EA21F9"/>
    <w:rsid w:val="00EA2FEE"/>
    <w:rsid w:val="00EA44B1"/>
    <w:rsid w:val="00EA4CA2"/>
    <w:rsid w:val="00EA6B01"/>
    <w:rsid w:val="00EB2854"/>
    <w:rsid w:val="00EB399B"/>
    <w:rsid w:val="00EB3E0D"/>
    <w:rsid w:val="00EB4B24"/>
    <w:rsid w:val="00EC2CBA"/>
    <w:rsid w:val="00EC5050"/>
    <w:rsid w:val="00EC7565"/>
    <w:rsid w:val="00ED0A1E"/>
    <w:rsid w:val="00ED2486"/>
    <w:rsid w:val="00ED6F6F"/>
    <w:rsid w:val="00ED7723"/>
    <w:rsid w:val="00EE0A12"/>
    <w:rsid w:val="00EE5111"/>
    <w:rsid w:val="00EE772E"/>
    <w:rsid w:val="00EE77E6"/>
    <w:rsid w:val="00EE79EF"/>
    <w:rsid w:val="00EF07BB"/>
    <w:rsid w:val="00EF0E1B"/>
    <w:rsid w:val="00EF1F1A"/>
    <w:rsid w:val="00EF2E41"/>
    <w:rsid w:val="00EF30DD"/>
    <w:rsid w:val="00EF43FC"/>
    <w:rsid w:val="00EF4D33"/>
    <w:rsid w:val="00EF7C9C"/>
    <w:rsid w:val="00F03F2C"/>
    <w:rsid w:val="00F06ACF"/>
    <w:rsid w:val="00F072D3"/>
    <w:rsid w:val="00F10B42"/>
    <w:rsid w:val="00F127D2"/>
    <w:rsid w:val="00F13D75"/>
    <w:rsid w:val="00F21B39"/>
    <w:rsid w:val="00F2255C"/>
    <w:rsid w:val="00F27FA4"/>
    <w:rsid w:val="00F3183B"/>
    <w:rsid w:val="00F326E4"/>
    <w:rsid w:val="00F347F5"/>
    <w:rsid w:val="00F35324"/>
    <w:rsid w:val="00F3619C"/>
    <w:rsid w:val="00F4033B"/>
    <w:rsid w:val="00F405BB"/>
    <w:rsid w:val="00F40D01"/>
    <w:rsid w:val="00F50304"/>
    <w:rsid w:val="00F51354"/>
    <w:rsid w:val="00F56D58"/>
    <w:rsid w:val="00F57B6C"/>
    <w:rsid w:val="00F57FDC"/>
    <w:rsid w:val="00F6011C"/>
    <w:rsid w:val="00F6062B"/>
    <w:rsid w:val="00F614B6"/>
    <w:rsid w:val="00F616D7"/>
    <w:rsid w:val="00F63225"/>
    <w:rsid w:val="00F678ED"/>
    <w:rsid w:val="00F71719"/>
    <w:rsid w:val="00F72F6E"/>
    <w:rsid w:val="00F74546"/>
    <w:rsid w:val="00F74ADE"/>
    <w:rsid w:val="00F75460"/>
    <w:rsid w:val="00F75679"/>
    <w:rsid w:val="00F75CB2"/>
    <w:rsid w:val="00F82375"/>
    <w:rsid w:val="00F87E22"/>
    <w:rsid w:val="00F9032D"/>
    <w:rsid w:val="00F93322"/>
    <w:rsid w:val="00F93421"/>
    <w:rsid w:val="00FA7753"/>
    <w:rsid w:val="00FB1AD8"/>
    <w:rsid w:val="00FB2AC7"/>
    <w:rsid w:val="00FB42B8"/>
    <w:rsid w:val="00FB5192"/>
    <w:rsid w:val="00FB6014"/>
    <w:rsid w:val="00FB63A5"/>
    <w:rsid w:val="00FC4262"/>
    <w:rsid w:val="00FC6A09"/>
    <w:rsid w:val="00FD1BFA"/>
    <w:rsid w:val="00FD6111"/>
    <w:rsid w:val="00FD72A9"/>
    <w:rsid w:val="00FE3FD6"/>
    <w:rsid w:val="00FE4F67"/>
    <w:rsid w:val="00FE5C25"/>
    <w:rsid w:val="00FE6F8F"/>
    <w:rsid w:val="00FF55F7"/>
    <w:rsid w:val="00FF5B35"/>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1A5049"/>
  <w15:docId w15:val="{AE203E10-8DC0-4055-875A-001B2F1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4"/>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4"/>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069">
      <w:bodyDiv w:val="1"/>
      <w:marLeft w:val="0"/>
      <w:marRight w:val="0"/>
      <w:marTop w:val="0"/>
      <w:marBottom w:val="0"/>
      <w:divBdr>
        <w:top w:val="none" w:sz="0" w:space="0" w:color="auto"/>
        <w:left w:val="none" w:sz="0" w:space="0" w:color="auto"/>
        <w:bottom w:val="none" w:sz="0" w:space="0" w:color="auto"/>
        <w:right w:val="none" w:sz="0" w:space="0" w:color="auto"/>
      </w:divBdr>
      <w:divsChild>
        <w:div w:id="412698652">
          <w:marLeft w:val="0"/>
          <w:marRight w:val="0"/>
          <w:marTop w:val="0"/>
          <w:marBottom w:val="0"/>
          <w:divBdr>
            <w:top w:val="none" w:sz="0" w:space="0" w:color="auto"/>
            <w:left w:val="none" w:sz="0" w:space="0" w:color="auto"/>
            <w:bottom w:val="none" w:sz="0" w:space="0" w:color="auto"/>
            <w:right w:val="none" w:sz="0" w:space="0" w:color="auto"/>
          </w:divBdr>
          <w:divsChild>
            <w:div w:id="1975210370">
              <w:marLeft w:val="0"/>
              <w:marRight w:val="0"/>
              <w:marTop w:val="0"/>
              <w:marBottom w:val="0"/>
              <w:divBdr>
                <w:top w:val="none" w:sz="0" w:space="0" w:color="auto"/>
                <w:left w:val="none" w:sz="0" w:space="0" w:color="auto"/>
                <w:bottom w:val="none" w:sz="0" w:space="0" w:color="auto"/>
                <w:right w:val="none" w:sz="0" w:space="0" w:color="auto"/>
              </w:divBdr>
              <w:divsChild>
                <w:div w:id="1216509610">
                  <w:marLeft w:val="0"/>
                  <w:marRight w:val="0"/>
                  <w:marTop w:val="0"/>
                  <w:marBottom w:val="0"/>
                  <w:divBdr>
                    <w:top w:val="none" w:sz="0" w:space="0" w:color="auto"/>
                    <w:left w:val="none" w:sz="0" w:space="0" w:color="auto"/>
                    <w:bottom w:val="none" w:sz="0" w:space="0" w:color="auto"/>
                    <w:right w:val="none" w:sz="0" w:space="0" w:color="auto"/>
                  </w:divBdr>
                  <w:divsChild>
                    <w:div w:id="143202818">
                      <w:marLeft w:val="0"/>
                      <w:marRight w:val="0"/>
                      <w:marTop w:val="0"/>
                      <w:marBottom w:val="0"/>
                      <w:divBdr>
                        <w:top w:val="none" w:sz="0" w:space="0" w:color="auto"/>
                        <w:left w:val="none" w:sz="0" w:space="0" w:color="auto"/>
                        <w:bottom w:val="none" w:sz="0" w:space="0" w:color="auto"/>
                        <w:right w:val="none" w:sz="0" w:space="0" w:color="auto"/>
                      </w:divBdr>
                      <w:divsChild>
                        <w:div w:id="951672388">
                          <w:marLeft w:val="0"/>
                          <w:marRight w:val="0"/>
                          <w:marTop w:val="0"/>
                          <w:marBottom w:val="0"/>
                          <w:divBdr>
                            <w:top w:val="none" w:sz="0" w:space="0" w:color="auto"/>
                            <w:left w:val="none" w:sz="0" w:space="0" w:color="auto"/>
                            <w:bottom w:val="none" w:sz="0" w:space="0" w:color="auto"/>
                            <w:right w:val="none" w:sz="0" w:space="0" w:color="auto"/>
                          </w:divBdr>
                          <w:divsChild>
                            <w:div w:id="1407727294">
                              <w:marLeft w:val="0"/>
                              <w:marRight w:val="0"/>
                              <w:marTop w:val="0"/>
                              <w:marBottom w:val="0"/>
                              <w:divBdr>
                                <w:top w:val="none" w:sz="0" w:space="0" w:color="auto"/>
                                <w:left w:val="none" w:sz="0" w:space="0" w:color="auto"/>
                                <w:bottom w:val="none" w:sz="0" w:space="0" w:color="auto"/>
                                <w:right w:val="none" w:sz="0" w:space="0" w:color="auto"/>
                              </w:divBdr>
                              <w:divsChild>
                                <w:div w:id="762796651">
                                  <w:marLeft w:val="0"/>
                                  <w:marRight w:val="0"/>
                                  <w:marTop w:val="0"/>
                                  <w:marBottom w:val="0"/>
                                  <w:divBdr>
                                    <w:top w:val="none" w:sz="0" w:space="0" w:color="auto"/>
                                    <w:left w:val="none" w:sz="0" w:space="0" w:color="auto"/>
                                    <w:bottom w:val="none" w:sz="0" w:space="0" w:color="auto"/>
                                    <w:right w:val="none" w:sz="0" w:space="0" w:color="auto"/>
                                  </w:divBdr>
                                  <w:divsChild>
                                    <w:div w:id="603612188">
                                      <w:marLeft w:val="0"/>
                                      <w:marRight w:val="0"/>
                                      <w:marTop w:val="0"/>
                                      <w:marBottom w:val="0"/>
                                      <w:divBdr>
                                        <w:top w:val="none" w:sz="0" w:space="0" w:color="auto"/>
                                        <w:left w:val="none" w:sz="0" w:space="0" w:color="auto"/>
                                        <w:bottom w:val="none" w:sz="0" w:space="0" w:color="auto"/>
                                        <w:right w:val="none" w:sz="0" w:space="0" w:color="auto"/>
                                      </w:divBdr>
                                      <w:divsChild>
                                        <w:div w:id="1009136471">
                                          <w:marLeft w:val="0"/>
                                          <w:marRight w:val="0"/>
                                          <w:marTop w:val="0"/>
                                          <w:marBottom w:val="0"/>
                                          <w:divBdr>
                                            <w:top w:val="none" w:sz="0" w:space="0" w:color="auto"/>
                                            <w:left w:val="none" w:sz="0" w:space="0" w:color="auto"/>
                                            <w:bottom w:val="none" w:sz="0" w:space="0" w:color="auto"/>
                                            <w:right w:val="none" w:sz="0" w:space="0" w:color="auto"/>
                                          </w:divBdr>
                                          <w:divsChild>
                                            <w:div w:id="990870171">
                                              <w:marLeft w:val="0"/>
                                              <w:marRight w:val="0"/>
                                              <w:marTop w:val="0"/>
                                              <w:marBottom w:val="0"/>
                                              <w:divBdr>
                                                <w:top w:val="none" w:sz="0" w:space="0" w:color="auto"/>
                                                <w:left w:val="none" w:sz="0" w:space="0" w:color="auto"/>
                                                <w:bottom w:val="none" w:sz="0" w:space="0" w:color="auto"/>
                                                <w:right w:val="none" w:sz="0" w:space="0" w:color="auto"/>
                                              </w:divBdr>
                                              <w:divsChild>
                                                <w:div w:id="774443424">
                                                  <w:marLeft w:val="0"/>
                                                  <w:marRight w:val="0"/>
                                                  <w:marTop w:val="0"/>
                                                  <w:marBottom w:val="0"/>
                                                  <w:divBdr>
                                                    <w:top w:val="none" w:sz="0" w:space="0" w:color="auto"/>
                                                    <w:left w:val="none" w:sz="0" w:space="0" w:color="auto"/>
                                                    <w:bottom w:val="none" w:sz="0" w:space="0" w:color="auto"/>
                                                    <w:right w:val="none" w:sz="0" w:space="0" w:color="auto"/>
                                                  </w:divBdr>
                                                  <w:divsChild>
                                                    <w:div w:id="566066059">
                                                      <w:marLeft w:val="0"/>
                                                      <w:marRight w:val="0"/>
                                                      <w:marTop w:val="0"/>
                                                      <w:marBottom w:val="0"/>
                                                      <w:divBdr>
                                                        <w:top w:val="none" w:sz="0" w:space="0" w:color="auto"/>
                                                        <w:left w:val="none" w:sz="0" w:space="0" w:color="auto"/>
                                                        <w:bottom w:val="none" w:sz="0" w:space="0" w:color="auto"/>
                                                        <w:right w:val="none" w:sz="0" w:space="0" w:color="auto"/>
                                                      </w:divBdr>
                                                      <w:divsChild>
                                                        <w:div w:id="401098027">
                                                          <w:marLeft w:val="0"/>
                                                          <w:marRight w:val="0"/>
                                                          <w:marTop w:val="0"/>
                                                          <w:marBottom w:val="0"/>
                                                          <w:divBdr>
                                                            <w:top w:val="none" w:sz="0" w:space="0" w:color="auto"/>
                                                            <w:left w:val="none" w:sz="0" w:space="0" w:color="auto"/>
                                                            <w:bottom w:val="none" w:sz="0" w:space="0" w:color="auto"/>
                                                            <w:right w:val="none" w:sz="0" w:space="0" w:color="auto"/>
                                                          </w:divBdr>
                                                          <w:divsChild>
                                                            <w:div w:id="878707032">
                                                              <w:marLeft w:val="0"/>
                                                              <w:marRight w:val="0"/>
                                                              <w:marTop w:val="0"/>
                                                              <w:marBottom w:val="0"/>
                                                              <w:divBdr>
                                                                <w:top w:val="none" w:sz="0" w:space="0" w:color="auto"/>
                                                                <w:left w:val="none" w:sz="0" w:space="0" w:color="auto"/>
                                                                <w:bottom w:val="none" w:sz="0" w:space="0" w:color="auto"/>
                                                                <w:right w:val="none" w:sz="0" w:space="0" w:color="auto"/>
                                                              </w:divBdr>
                                                              <w:divsChild>
                                                                <w:div w:id="1900046665">
                                                                  <w:marLeft w:val="0"/>
                                                                  <w:marRight w:val="0"/>
                                                                  <w:marTop w:val="0"/>
                                                                  <w:marBottom w:val="0"/>
                                                                  <w:divBdr>
                                                                    <w:top w:val="none" w:sz="0" w:space="0" w:color="auto"/>
                                                                    <w:left w:val="none" w:sz="0" w:space="0" w:color="auto"/>
                                                                    <w:bottom w:val="none" w:sz="0" w:space="0" w:color="auto"/>
                                                                    <w:right w:val="none" w:sz="0" w:space="0" w:color="auto"/>
                                                                  </w:divBdr>
                                                                  <w:divsChild>
                                                                    <w:div w:id="6635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24430618">
      <w:bodyDiv w:val="1"/>
      <w:marLeft w:val="0"/>
      <w:marRight w:val="0"/>
      <w:marTop w:val="0"/>
      <w:marBottom w:val="0"/>
      <w:divBdr>
        <w:top w:val="none" w:sz="0" w:space="0" w:color="auto"/>
        <w:left w:val="none" w:sz="0" w:space="0" w:color="auto"/>
        <w:bottom w:val="none" w:sz="0" w:space="0" w:color="auto"/>
        <w:right w:val="none" w:sz="0" w:space="0" w:color="auto"/>
      </w:divBdr>
      <w:divsChild>
        <w:div w:id="2048331217">
          <w:marLeft w:val="0"/>
          <w:marRight w:val="0"/>
          <w:marTop w:val="0"/>
          <w:marBottom w:val="0"/>
          <w:divBdr>
            <w:top w:val="none" w:sz="0" w:space="0" w:color="auto"/>
            <w:left w:val="none" w:sz="0" w:space="0" w:color="auto"/>
            <w:bottom w:val="none" w:sz="0" w:space="0" w:color="auto"/>
            <w:right w:val="none" w:sz="0" w:space="0" w:color="auto"/>
          </w:divBdr>
          <w:divsChild>
            <w:div w:id="1524827923">
              <w:marLeft w:val="0"/>
              <w:marRight w:val="0"/>
              <w:marTop w:val="0"/>
              <w:marBottom w:val="0"/>
              <w:divBdr>
                <w:top w:val="none" w:sz="0" w:space="0" w:color="auto"/>
                <w:left w:val="none" w:sz="0" w:space="0" w:color="auto"/>
                <w:bottom w:val="none" w:sz="0" w:space="0" w:color="auto"/>
                <w:right w:val="none" w:sz="0" w:space="0" w:color="auto"/>
              </w:divBdr>
              <w:divsChild>
                <w:div w:id="809596338">
                  <w:marLeft w:val="0"/>
                  <w:marRight w:val="0"/>
                  <w:marTop w:val="0"/>
                  <w:marBottom w:val="0"/>
                  <w:divBdr>
                    <w:top w:val="none" w:sz="0" w:space="0" w:color="auto"/>
                    <w:left w:val="none" w:sz="0" w:space="0" w:color="auto"/>
                    <w:bottom w:val="none" w:sz="0" w:space="0" w:color="auto"/>
                    <w:right w:val="none" w:sz="0" w:space="0" w:color="auto"/>
                  </w:divBdr>
                  <w:divsChild>
                    <w:div w:id="1585916295">
                      <w:marLeft w:val="0"/>
                      <w:marRight w:val="0"/>
                      <w:marTop w:val="0"/>
                      <w:marBottom w:val="0"/>
                      <w:divBdr>
                        <w:top w:val="none" w:sz="0" w:space="0" w:color="auto"/>
                        <w:left w:val="none" w:sz="0" w:space="0" w:color="auto"/>
                        <w:bottom w:val="none" w:sz="0" w:space="0" w:color="auto"/>
                        <w:right w:val="none" w:sz="0" w:space="0" w:color="auto"/>
                      </w:divBdr>
                      <w:divsChild>
                        <w:div w:id="982538625">
                          <w:marLeft w:val="0"/>
                          <w:marRight w:val="0"/>
                          <w:marTop w:val="0"/>
                          <w:marBottom w:val="0"/>
                          <w:divBdr>
                            <w:top w:val="none" w:sz="0" w:space="0" w:color="auto"/>
                            <w:left w:val="none" w:sz="0" w:space="0" w:color="auto"/>
                            <w:bottom w:val="none" w:sz="0" w:space="0" w:color="auto"/>
                            <w:right w:val="none" w:sz="0" w:space="0" w:color="auto"/>
                          </w:divBdr>
                          <w:divsChild>
                            <w:div w:id="2062098652">
                              <w:marLeft w:val="0"/>
                              <w:marRight w:val="0"/>
                              <w:marTop w:val="0"/>
                              <w:marBottom w:val="0"/>
                              <w:divBdr>
                                <w:top w:val="none" w:sz="0" w:space="0" w:color="auto"/>
                                <w:left w:val="none" w:sz="0" w:space="0" w:color="auto"/>
                                <w:bottom w:val="none" w:sz="0" w:space="0" w:color="auto"/>
                                <w:right w:val="none" w:sz="0" w:space="0" w:color="auto"/>
                              </w:divBdr>
                              <w:divsChild>
                                <w:div w:id="1714304047">
                                  <w:marLeft w:val="0"/>
                                  <w:marRight w:val="0"/>
                                  <w:marTop w:val="0"/>
                                  <w:marBottom w:val="0"/>
                                  <w:divBdr>
                                    <w:top w:val="none" w:sz="0" w:space="0" w:color="auto"/>
                                    <w:left w:val="none" w:sz="0" w:space="0" w:color="auto"/>
                                    <w:bottom w:val="none" w:sz="0" w:space="0" w:color="auto"/>
                                    <w:right w:val="none" w:sz="0" w:space="0" w:color="auto"/>
                                  </w:divBdr>
                                  <w:divsChild>
                                    <w:div w:id="1667243606">
                                      <w:marLeft w:val="0"/>
                                      <w:marRight w:val="0"/>
                                      <w:marTop w:val="0"/>
                                      <w:marBottom w:val="0"/>
                                      <w:divBdr>
                                        <w:top w:val="none" w:sz="0" w:space="0" w:color="auto"/>
                                        <w:left w:val="none" w:sz="0" w:space="0" w:color="auto"/>
                                        <w:bottom w:val="none" w:sz="0" w:space="0" w:color="auto"/>
                                        <w:right w:val="none" w:sz="0" w:space="0" w:color="auto"/>
                                      </w:divBdr>
                                      <w:divsChild>
                                        <w:div w:id="1618027985">
                                          <w:marLeft w:val="0"/>
                                          <w:marRight w:val="0"/>
                                          <w:marTop w:val="0"/>
                                          <w:marBottom w:val="0"/>
                                          <w:divBdr>
                                            <w:top w:val="none" w:sz="0" w:space="0" w:color="auto"/>
                                            <w:left w:val="none" w:sz="0" w:space="0" w:color="auto"/>
                                            <w:bottom w:val="none" w:sz="0" w:space="0" w:color="auto"/>
                                            <w:right w:val="none" w:sz="0" w:space="0" w:color="auto"/>
                                          </w:divBdr>
                                          <w:divsChild>
                                            <w:div w:id="1772778790">
                                              <w:marLeft w:val="0"/>
                                              <w:marRight w:val="0"/>
                                              <w:marTop w:val="0"/>
                                              <w:marBottom w:val="0"/>
                                              <w:divBdr>
                                                <w:top w:val="none" w:sz="0" w:space="0" w:color="auto"/>
                                                <w:left w:val="none" w:sz="0" w:space="0" w:color="auto"/>
                                                <w:bottom w:val="none" w:sz="0" w:space="0" w:color="auto"/>
                                                <w:right w:val="none" w:sz="0" w:space="0" w:color="auto"/>
                                              </w:divBdr>
                                              <w:divsChild>
                                                <w:div w:id="763572290">
                                                  <w:marLeft w:val="0"/>
                                                  <w:marRight w:val="0"/>
                                                  <w:marTop w:val="0"/>
                                                  <w:marBottom w:val="0"/>
                                                  <w:divBdr>
                                                    <w:top w:val="none" w:sz="0" w:space="0" w:color="auto"/>
                                                    <w:left w:val="none" w:sz="0" w:space="0" w:color="auto"/>
                                                    <w:bottom w:val="none" w:sz="0" w:space="0" w:color="auto"/>
                                                    <w:right w:val="none" w:sz="0" w:space="0" w:color="auto"/>
                                                  </w:divBdr>
                                                  <w:divsChild>
                                                    <w:div w:id="1255479886">
                                                      <w:marLeft w:val="0"/>
                                                      <w:marRight w:val="0"/>
                                                      <w:marTop w:val="0"/>
                                                      <w:marBottom w:val="0"/>
                                                      <w:divBdr>
                                                        <w:top w:val="none" w:sz="0" w:space="0" w:color="auto"/>
                                                        <w:left w:val="none" w:sz="0" w:space="0" w:color="auto"/>
                                                        <w:bottom w:val="none" w:sz="0" w:space="0" w:color="auto"/>
                                                        <w:right w:val="none" w:sz="0" w:space="0" w:color="auto"/>
                                                      </w:divBdr>
                                                      <w:divsChild>
                                                        <w:div w:id="1521624836">
                                                          <w:marLeft w:val="0"/>
                                                          <w:marRight w:val="0"/>
                                                          <w:marTop w:val="0"/>
                                                          <w:marBottom w:val="0"/>
                                                          <w:divBdr>
                                                            <w:top w:val="none" w:sz="0" w:space="0" w:color="auto"/>
                                                            <w:left w:val="none" w:sz="0" w:space="0" w:color="auto"/>
                                                            <w:bottom w:val="none" w:sz="0" w:space="0" w:color="auto"/>
                                                            <w:right w:val="none" w:sz="0" w:space="0" w:color="auto"/>
                                                          </w:divBdr>
                                                          <w:divsChild>
                                                            <w:div w:id="1152407217">
                                                              <w:marLeft w:val="0"/>
                                                              <w:marRight w:val="0"/>
                                                              <w:marTop w:val="0"/>
                                                              <w:marBottom w:val="0"/>
                                                              <w:divBdr>
                                                                <w:top w:val="none" w:sz="0" w:space="0" w:color="auto"/>
                                                                <w:left w:val="none" w:sz="0" w:space="0" w:color="auto"/>
                                                                <w:bottom w:val="none" w:sz="0" w:space="0" w:color="auto"/>
                                                                <w:right w:val="none" w:sz="0" w:space="0" w:color="auto"/>
                                                              </w:divBdr>
                                                              <w:divsChild>
                                                                <w:div w:id="1036076529">
                                                                  <w:marLeft w:val="0"/>
                                                                  <w:marRight w:val="0"/>
                                                                  <w:marTop w:val="0"/>
                                                                  <w:marBottom w:val="0"/>
                                                                  <w:divBdr>
                                                                    <w:top w:val="none" w:sz="0" w:space="0" w:color="auto"/>
                                                                    <w:left w:val="none" w:sz="0" w:space="0" w:color="auto"/>
                                                                    <w:bottom w:val="none" w:sz="0" w:space="0" w:color="auto"/>
                                                                    <w:right w:val="none" w:sz="0" w:space="0" w:color="auto"/>
                                                                  </w:divBdr>
                                                                  <w:divsChild>
                                                                    <w:div w:id="1477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1003624077">
      <w:bodyDiv w:val="1"/>
      <w:marLeft w:val="0"/>
      <w:marRight w:val="0"/>
      <w:marTop w:val="0"/>
      <w:marBottom w:val="0"/>
      <w:divBdr>
        <w:top w:val="none" w:sz="0" w:space="0" w:color="auto"/>
        <w:left w:val="none" w:sz="0" w:space="0" w:color="auto"/>
        <w:bottom w:val="none" w:sz="0" w:space="0" w:color="auto"/>
        <w:right w:val="none" w:sz="0" w:space="0" w:color="auto"/>
      </w:divBdr>
      <w:divsChild>
        <w:div w:id="916329174">
          <w:marLeft w:val="0"/>
          <w:marRight w:val="0"/>
          <w:marTop w:val="0"/>
          <w:marBottom w:val="0"/>
          <w:divBdr>
            <w:top w:val="none" w:sz="0" w:space="0" w:color="auto"/>
            <w:left w:val="none" w:sz="0" w:space="0" w:color="auto"/>
            <w:bottom w:val="none" w:sz="0" w:space="0" w:color="auto"/>
            <w:right w:val="none" w:sz="0" w:space="0" w:color="auto"/>
          </w:divBdr>
          <w:divsChild>
            <w:div w:id="735131867">
              <w:marLeft w:val="0"/>
              <w:marRight w:val="0"/>
              <w:marTop w:val="0"/>
              <w:marBottom w:val="0"/>
              <w:divBdr>
                <w:top w:val="none" w:sz="0" w:space="0" w:color="auto"/>
                <w:left w:val="none" w:sz="0" w:space="0" w:color="auto"/>
                <w:bottom w:val="none" w:sz="0" w:space="0" w:color="auto"/>
                <w:right w:val="none" w:sz="0" w:space="0" w:color="auto"/>
              </w:divBdr>
              <w:divsChild>
                <w:div w:id="1119489730">
                  <w:marLeft w:val="0"/>
                  <w:marRight w:val="0"/>
                  <w:marTop w:val="0"/>
                  <w:marBottom w:val="0"/>
                  <w:divBdr>
                    <w:top w:val="none" w:sz="0" w:space="0" w:color="auto"/>
                    <w:left w:val="none" w:sz="0" w:space="0" w:color="auto"/>
                    <w:bottom w:val="none" w:sz="0" w:space="0" w:color="auto"/>
                    <w:right w:val="none" w:sz="0" w:space="0" w:color="auto"/>
                  </w:divBdr>
                  <w:divsChild>
                    <w:div w:id="1272318438">
                      <w:marLeft w:val="0"/>
                      <w:marRight w:val="0"/>
                      <w:marTop w:val="0"/>
                      <w:marBottom w:val="0"/>
                      <w:divBdr>
                        <w:top w:val="none" w:sz="0" w:space="0" w:color="auto"/>
                        <w:left w:val="none" w:sz="0" w:space="0" w:color="auto"/>
                        <w:bottom w:val="none" w:sz="0" w:space="0" w:color="auto"/>
                        <w:right w:val="none" w:sz="0" w:space="0" w:color="auto"/>
                      </w:divBdr>
                      <w:divsChild>
                        <w:div w:id="613561223">
                          <w:marLeft w:val="0"/>
                          <w:marRight w:val="0"/>
                          <w:marTop w:val="0"/>
                          <w:marBottom w:val="0"/>
                          <w:divBdr>
                            <w:top w:val="none" w:sz="0" w:space="0" w:color="auto"/>
                            <w:left w:val="none" w:sz="0" w:space="0" w:color="auto"/>
                            <w:bottom w:val="none" w:sz="0" w:space="0" w:color="auto"/>
                            <w:right w:val="none" w:sz="0" w:space="0" w:color="auto"/>
                          </w:divBdr>
                          <w:divsChild>
                            <w:div w:id="169412035">
                              <w:marLeft w:val="0"/>
                              <w:marRight w:val="0"/>
                              <w:marTop w:val="0"/>
                              <w:marBottom w:val="0"/>
                              <w:divBdr>
                                <w:top w:val="none" w:sz="0" w:space="0" w:color="auto"/>
                                <w:left w:val="none" w:sz="0" w:space="0" w:color="auto"/>
                                <w:bottom w:val="none" w:sz="0" w:space="0" w:color="auto"/>
                                <w:right w:val="none" w:sz="0" w:space="0" w:color="auto"/>
                              </w:divBdr>
                              <w:divsChild>
                                <w:div w:id="1282690137">
                                  <w:marLeft w:val="0"/>
                                  <w:marRight w:val="0"/>
                                  <w:marTop w:val="0"/>
                                  <w:marBottom w:val="0"/>
                                  <w:divBdr>
                                    <w:top w:val="none" w:sz="0" w:space="0" w:color="auto"/>
                                    <w:left w:val="none" w:sz="0" w:space="0" w:color="auto"/>
                                    <w:bottom w:val="none" w:sz="0" w:space="0" w:color="auto"/>
                                    <w:right w:val="none" w:sz="0" w:space="0" w:color="auto"/>
                                  </w:divBdr>
                                  <w:divsChild>
                                    <w:div w:id="1210797831">
                                      <w:marLeft w:val="0"/>
                                      <w:marRight w:val="0"/>
                                      <w:marTop w:val="0"/>
                                      <w:marBottom w:val="0"/>
                                      <w:divBdr>
                                        <w:top w:val="none" w:sz="0" w:space="0" w:color="auto"/>
                                        <w:left w:val="none" w:sz="0" w:space="0" w:color="auto"/>
                                        <w:bottom w:val="none" w:sz="0" w:space="0" w:color="auto"/>
                                        <w:right w:val="none" w:sz="0" w:space="0" w:color="auto"/>
                                      </w:divBdr>
                                      <w:divsChild>
                                        <w:div w:id="158739384">
                                          <w:marLeft w:val="0"/>
                                          <w:marRight w:val="0"/>
                                          <w:marTop w:val="0"/>
                                          <w:marBottom w:val="0"/>
                                          <w:divBdr>
                                            <w:top w:val="none" w:sz="0" w:space="0" w:color="auto"/>
                                            <w:left w:val="none" w:sz="0" w:space="0" w:color="auto"/>
                                            <w:bottom w:val="none" w:sz="0" w:space="0" w:color="auto"/>
                                            <w:right w:val="none" w:sz="0" w:space="0" w:color="auto"/>
                                          </w:divBdr>
                                          <w:divsChild>
                                            <w:div w:id="258686630">
                                              <w:marLeft w:val="0"/>
                                              <w:marRight w:val="0"/>
                                              <w:marTop w:val="0"/>
                                              <w:marBottom w:val="0"/>
                                              <w:divBdr>
                                                <w:top w:val="none" w:sz="0" w:space="0" w:color="auto"/>
                                                <w:left w:val="none" w:sz="0" w:space="0" w:color="auto"/>
                                                <w:bottom w:val="none" w:sz="0" w:space="0" w:color="auto"/>
                                                <w:right w:val="none" w:sz="0" w:space="0" w:color="auto"/>
                                              </w:divBdr>
                                              <w:divsChild>
                                                <w:div w:id="836968087">
                                                  <w:marLeft w:val="0"/>
                                                  <w:marRight w:val="0"/>
                                                  <w:marTop w:val="0"/>
                                                  <w:marBottom w:val="0"/>
                                                  <w:divBdr>
                                                    <w:top w:val="none" w:sz="0" w:space="0" w:color="auto"/>
                                                    <w:left w:val="none" w:sz="0" w:space="0" w:color="auto"/>
                                                    <w:bottom w:val="none" w:sz="0" w:space="0" w:color="auto"/>
                                                    <w:right w:val="none" w:sz="0" w:space="0" w:color="auto"/>
                                                  </w:divBdr>
                                                  <w:divsChild>
                                                    <w:div w:id="2067608724">
                                                      <w:marLeft w:val="0"/>
                                                      <w:marRight w:val="0"/>
                                                      <w:marTop w:val="0"/>
                                                      <w:marBottom w:val="0"/>
                                                      <w:divBdr>
                                                        <w:top w:val="none" w:sz="0" w:space="0" w:color="auto"/>
                                                        <w:left w:val="none" w:sz="0" w:space="0" w:color="auto"/>
                                                        <w:bottom w:val="none" w:sz="0" w:space="0" w:color="auto"/>
                                                        <w:right w:val="none" w:sz="0" w:space="0" w:color="auto"/>
                                                      </w:divBdr>
                                                      <w:divsChild>
                                                        <w:div w:id="1303776377">
                                                          <w:marLeft w:val="0"/>
                                                          <w:marRight w:val="0"/>
                                                          <w:marTop w:val="0"/>
                                                          <w:marBottom w:val="0"/>
                                                          <w:divBdr>
                                                            <w:top w:val="none" w:sz="0" w:space="0" w:color="auto"/>
                                                            <w:left w:val="none" w:sz="0" w:space="0" w:color="auto"/>
                                                            <w:bottom w:val="none" w:sz="0" w:space="0" w:color="auto"/>
                                                            <w:right w:val="none" w:sz="0" w:space="0" w:color="auto"/>
                                                          </w:divBdr>
                                                          <w:divsChild>
                                                            <w:div w:id="1613903421">
                                                              <w:marLeft w:val="0"/>
                                                              <w:marRight w:val="0"/>
                                                              <w:marTop w:val="0"/>
                                                              <w:marBottom w:val="0"/>
                                                              <w:divBdr>
                                                                <w:top w:val="none" w:sz="0" w:space="0" w:color="auto"/>
                                                                <w:left w:val="none" w:sz="0" w:space="0" w:color="auto"/>
                                                                <w:bottom w:val="none" w:sz="0" w:space="0" w:color="auto"/>
                                                                <w:right w:val="none" w:sz="0" w:space="0" w:color="auto"/>
                                                              </w:divBdr>
                                                              <w:divsChild>
                                                                <w:div w:id="49814846">
                                                                  <w:marLeft w:val="0"/>
                                                                  <w:marRight w:val="0"/>
                                                                  <w:marTop w:val="0"/>
                                                                  <w:marBottom w:val="0"/>
                                                                  <w:divBdr>
                                                                    <w:top w:val="none" w:sz="0" w:space="0" w:color="auto"/>
                                                                    <w:left w:val="none" w:sz="0" w:space="0" w:color="auto"/>
                                                                    <w:bottom w:val="none" w:sz="0" w:space="0" w:color="auto"/>
                                                                    <w:right w:val="none" w:sz="0" w:space="0" w:color="auto"/>
                                                                  </w:divBdr>
                                                                  <w:divsChild>
                                                                    <w:div w:id="1967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13A9C-E5BE-4C86-A483-C8C7916E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10080</Words>
  <Characters>59714</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69655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Klimešová Šárka Mgr.</cp:lastModifiedBy>
  <cp:revision>11</cp:revision>
  <cp:lastPrinted>2018-06-20T05:40:00Z</cp:lastPrinted>
  <dcterms:created xsi:type="dcterms:W3CDTF">2018-02-16T06:46:00Z</dcterms:created>
  <dcterms:modified xsi:type="dcterms:W3CDTF">2018-06-22T12:21:00Z</dcterms:modified>
</cp:coreProperties>
</file>