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DE72" w14:textId="77777777" w:rsidR="00C66DA3" w:rsidRPr="00C5658A" w:rsidRDefault="00D759FB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3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53DE74" w14:textId="178FDE4E" w:rsidR="00C5658A" w:rsidRPr="00CB5F85" w:rsidRDefault="0022453D" w:rsidP="00381A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453D">
              <w:rPr>
                <w:rFonts w:ascii="Arial" w:hAnsi="Arial" w:cs="Arial"/>
                <w:b/>
                <w:bCs/>
                <w:sz w:val="20"/>
              </w:rPr>
              <w:t>Poskytování služeb elektronických komunikací pro Královéhradecký kraj a jím zřizované příspěvkové organizace a založené obchodní společnosti – pevné hlasové služby a související služby a dodávky</w:t>
            </w:r>
          </w:p>
        </w:tc>
      </w:tr>
      <w:tr w:rsidR="00F86835" w:rsidRPr="00CB5F85" w14:paraId="6E53DE78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6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53DE77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E53DE7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53DE79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53DE7A" w14:textId="3B91CECB" w:rsidR="00C5658A" w:rsidRPr="00CB5F85" w:rsidRDefault="00D14ECC" w:rsidP="002245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D46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22453D">
              <w:rPr>
                <w:rFonts w:ascii="Arial" w:hAnsi="Arial" w:cs="Arial"/>
                <w:sz w:val="20"/>
                <w:szCs w:val="20"/>
              </w:rPr>
              <w:t>služby</w:t>
            </w:r>
            <w:bookmarkStart w:id="0" w:name="_GoBack"/>
            <w:bookmarkEnd w:id="0"/>
            <w:r w:rsidRPr="001E2D46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53DE7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7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53DE8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53DE8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53DE8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53DE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E53DE86" w14:textId="4615E662" w:rsidR="001D5358" w:rsidRPr="00CB5F85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481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6E53DE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53DE89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8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6E53DE8D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8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E53DE9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E53DE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E53DE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E53DE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97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1D5358" w14:paraId="6E53DE99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E53DE98" w14:textId="75548E36" w:rsidR="001D5358" w:rsidRPr="001D5358" w:rsidRDefault="009D4818" w:rsidP="001E2D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Hodnotící kritérium - 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E53DE9D" w14:textId="77777777" w:rsidTr="001E2D46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E53DE9A" w14:textId="0A4141A3" w:rsidR="001D5358" w:rsidRDefault="001E2D46" w:rsidP="00515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6E53DE9B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14:paraId="6E53DE9C" w14:textId="465E185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1E2D46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6E53DEA1" w14:textId="77777777" w:rsidTr="001C5DCE">
        <w:trPr>
          <w:trHeight w:val="680"/>
        </w:trPr>
        <w:tc>
          <w:tcPr>
            <w:tcW w:w="3070" w:type="dxa"/>
            <w:vAlign w:val="center"/>
          </w:tcPr>
          <w:p w14:paraId="6E53DE9E" w14:textId="77777777" w:rsidR="001D5358" w:rsidRPr="001D5358" w:rsidRDefault="001D5358" w:rsidP="001E2D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850" w:type="dxa"/>
            <w:vAlign w:val="center"/>
          </w:tcPr>
          <w:p w14:paraId="6E53DE9F" w14:textId="77777777" w:rsidR="001D5358" w:rsidRPr="001D5358" w:rsidRDefault="001D5358" w:rsidP="001E2D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292" w:type="dxa"/>
            <w:vAlign w:val="center"/>
          </w:tcPr>
          <w:p w14:paraId="6E53DEA0" w14:textId="77777777" w:rsidR="001D5358" w:rsidRPr="001D5358" w:rsidRDefault="001D5358" w:rsidP="001E2D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3DEA3" w14:textId="77777777" w:rsidR="00CB5F85" w:rsidRDefault="00CB5F85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53DEA4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53DEA6" w14:textId="7F960636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</w:t>
      </w:r>
      <w:r w:rsidR="00515C73">
        <w:rPr>
          <w:rFonts w:ascii="Arial" w:hAnsi="Arial" w:cs="Arial"/>
          <w:sz w:val="20"/>
          <w:szCs w:val="20"/>
          <w:highlight w:val="yellow"/>
        </w:rPr>
        <w:t>, funkce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– doplní dodavatel]</w:t>
      </w:r>
    </w:p>
    <w:sectPr w:rsidR="00CB5F85" w:rsidRPr="00CB5F85" w:rsidSect="00515C73">
      <w:headerReference w:type="default" r:id="rId11"/>
      <w:footerReference w:type="default" r:id="rId12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3A7E" w14:textId="77777777" w:rsidR="00C92213" w:rsidRDefault="00C92213" w:rsidP="002002D1">
      <w:pPr>
        <w:spacing w:after="0" w:line="240" w:lineRule="auto"/>
      </w:pPr>
      <w:r>
        <w:separator/>
      </w:r>
    </w:p>
  </w:endnote>
  <w:endnote w:type="continuationSeparator" w:id="0">
    <w:p w14:paraId="02E49EE7" w14:textId="77777777" w:rsidR="00C92213" w:rsidRDefault="00C9221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2453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6684" w14:textId="77777777" w:rsidR="00C92213" w:rsidRDefault="00C92213" w:rsidP="002002D1">
      <w:pPr>
        <w:spacing w:after="0" w:line="240" w:lineRule="auto"/>
      </w:pPr>
      <w:r>
        <w:separator/>
      </w:r>
    </w:p>
  </w:footnote>
  <w:footnote w:type="continuationSeparator" w:id="0">
    <w:p w14:paraId="35680129" w14:textId="77777777" w:rsidR="00C92213" w:rsidRDefault="00C9221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DEAB" w14:textId="04C0CE7E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2453D">
      <w:rPr>
        <w:rFonts w:ascii="Arial" w:hAnsi="Arial" w:cs="Arial"/>
        <w:bCs/>
        <w:sz w:val="16"/>
      </w:rPr>
      <w:t>7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44F41"/>
    <w:rsid w:val="00081846"/>
    <w:rsid w:val="000A4DF6"/>
    <w:rsid w:val="001923B4"/>
    <w:rsid w:val="001A0B02"/>
    <w:rsid w:val="001B0C12"/>
    <w:rsid w:val="001B595C"/>
    <w:rsid w:val="001C572D"/>
    <w:rsid w:val="001C5DCE"/>
    <w:rsid w:val="001D5358"/>
    <w:rsid w:val="001D75A6"/>
    <w:rsid w:val="001E2D46"/>
    <w:rsid w:val="002002D1"/>
    <w:rsid w:val="0022453D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1AA2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5C73"/>
    <w:rsid w:val="00524364"/>
    <w:rsid w:val="00535601"/>
    <w:rsid w:val="005416A7"/>
    <w:rsid w:val="00541786"/>
    <w:rsid w:val="00554011"/>
    <w:rsid w:val="00555ED1"/>
    <w:rsid w:val="0058256D"/>
    <w:rsid w:val="005A071B"/>
    <w:rsid w:val="005B047C"/>
    <w:rsid w:val="005D6247"/>
    <w:rsid w:val="005E2A1D"/>
    <w:rsid w:val="00612869"/>
    <w:rsid w:val="00647F39"/>
    <w:rsid w:val="0066739E"/>
    <w:rsid w:val="006F5A81"/>
    <w:rsid w:val="006F7A5C"/>
    <w:rsid w:val="007034BF"/>
    <w:rsid w:val="00712EC7"/>
    <w:rsid w:val="007132F6"/>
    <w:rsid w:val="00730828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0EF2"/>
    <w:rsid w:val="008D47D4"/>
    <w:rsid w:val="009023E5"/>
    <w:rsid w:val="00903F99"/>
    <w:rsid w:val="00922927"/>
    <w:rsid w:val="00923085"/>
    <w:rsid w:val="00976161"/>
    <w:rsid w:val="00993B39"/>
    <w:rsid w:val="009A193D"/>
    <w:rsid w:val="009A52FF"/>
    <w:rsid w:val="009B0B84"/>
    <w:rsid w:val="009D4818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26665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855B7"/>
    <w:rsid w:val="00C92213"/>
    <w:rsid w:val="00C95CE0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3CA5B-CC8A-48A8-9F74-AE6106941BA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84d333a1-16ff-4112-9e5f-d60bf71a1e92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18</cp:revision>
  <cp:lastPrinted>2018-02-12T10:28:00Z</cp:lastPrinted>
  <dcterms:created xsi:type="dcterms:W3CDTF">2016-10-02T18:11:00Z</dcterms:created>
  <dcterms:modified xsi:type="dcterms:W3CDTF">2018-04-18T12:29:00Z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