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019" w:rsidRPr="00E94D54" w:rsidRDefault="007E438A" w:rsidP="00413019">
      <w:pPr>
        <w:pBdr>
          <w:bottom w:val="single" w:sz="6" w:space="1" w:color="auto"/>
        </w:pBdr>
        <w:tabs>
          <w:tab w:val="left" w:pos="2410"/>
        </w:tabs>
        <w:jc w:val="center"/>
        <w:rPr>
          <w:rFonts w:ascii="Palatino Linotype" w:hAnsi="Palatino Linotype"/>
          <w:b/>
          <w:sz w:val="28"/>
          <w:szCs w:val="28"/>
        </w:rPr>
      </w:pPr>
      <w:r w:rsidRPr="00E94D54">
        <w:rPr>
          <w:rFonts w:ascii="Palatino Linotype" w:hAnsi="Palatino Linotype"/>
          <w:b/>
          <w:sz w:val="28"/>
          <w:szCs w:val="28"/>
        </w:rPr>
        <w:t>PŘEDBĚŽNÁ TRŽNÍ KONZULTACE</w:t>
      </w:r>
    </w:p>
    <w:p w:rsidR="00413019" w:rsidRDefault="00413019" w:rsidP="00413019">
      <w:pPr>
        <w:pBdr>
          <w:bottom w:val="single" w:sz="6" w:space="1" w:color="auto"/>
        </w:pBdr>
        <w:tabs>
          <w:tab w:val="left" w:pos="2410"/>
        </w:tabs>
        <w:rPr>
          <w:rFonts w:ascii="Palatino Linotype" w:hAnsi="Palatino Linotype"/>
          <w:b/>
          <w:sz w:val="22"/>
          <w:szCs w:val="22"/>
        </w:rPr>
      </w:pPr>
    </w:p>
    <w:p w:rsidR="00413019" w:rsidRDefault="007E438A" w:rsidP="00413019">
      <w:pPr>
        <w:tabs>
          <w:tab w:val="left" w:pos="2410"/>
        </w:tabs>
        <w:jc w:val="center"/>
        <w:rPr>
          <w:rFonts w:ascii="Palatino Linotype" w:hAnsi="Palatino Linotype"/>
          <w:bCs/>
          <w:sz w:val="22"/>
          <w:szCs w:val="22"/>
        </w:rPr>
      </w:pPr>
      <w:r>
        <w:rPr>
          <w:rFonts w:ascii="Palatino Linotype" w:hAnsi="Palatino Linotype"/>
          <w:sz w:val="22"/>
          <w:szCs w:val="22"/>
        </w:rPr>
        <w:t>v souladu s § 33 zákona č.134/2016 Sb., o zadávání veřejných zakázek (dále jen zákon)</w:t>
      </w:r>
    </w:p>
    <w:p w:rsidR="00413019" w:rsidRDefault="00413019" w:rsidP="00413019">
      <w:pPr>
        <w:tabs>
          <w:tab w:val="left" w:pos="2410"/>
        </w:tabs>
        <w:rPr>
          <w:rFonts w:ascii="Palatino Linotype" w:hAnsi="Palatino Linotype"/>
          <w:b/>
          <w:bCs/>
          <w:sz w:val="22"/>
          <w:szCs w:val="22"/>
          <w:u w:val="single"/>
        </w:rPr>
      </w:pPr>
    </w:p>
    <w:p w:rsidR="00413019" w:rsidRDefault="00413019" w:rsidP="00413019">
      <w:pPr>
        <w:pStyle w:val="Default"/>
        <w:pBdr>
          <w:top w:val="single" w:sz="4" w:space="0" w:color="auto"/>
          <w:left w:val="single" w:sz="4" w:space="4" w:color="auto"/>
          <w:bottom w:val="single" w:sz="4" w:space="1" w:color="auto"/>
          <w:right w:val="single" w:sz="4" w:space="4" w:color="auto"/>
        </w:pBdr>
        <w:rPr>
          <w:rFonts w:ascii="Palatino Linotype" w:hAnsi="Palatino Linotype" w:cs="Times New Roman"/>
          <w:color w:val="auto"/>
          <w:sz w:val="22"/>
          <w:szCs w:val="22"/>
        </w:rPr>
      </w:pPr>
      <w:bookmarkStart w:id="0" w:name="_Toc321125348"/>
      <w:r>
        <w:rPr>
          <w:rFonts w:ascii="Palatino Linotype" w:hAnsi="Palatino Linotype" w:cs="Times New Roman"/>
          <w:b/>
          <w:bCs/>
          <w:color w:val="auto"/>
          <w:sz w:val="22"/>
          <w:szCs w:val="22"/>
        </w:rPr>
        <w:t>1)</w:t>
      </w:r>
      <w:r>
        <w:rPr>
          <w:rFonts w:ascii="Palatino Linotype" w:hAnsi="Palatino Linotype" w:cs="Times New Roman"/>
          <w:b/>
          <w:bCs/>
          <w:color w:val="auto"/>
          <w:sz w:val="22"/>
          <w:szCs w:val="22"/>
        </w:rPr>
        <w:tab/>
        <w:t>NÁZEV VEŘEJNÉ ZAKÁZKY</w:t>
      </w:r>
      <w:r>
        <w:rPr>
          <w:rFonts w:ascii="Palatino Linotype" w:hAnsi="Palatino Linotype" w:cs="Times New Roman"/>
          <w:color w:val="auto"/>
          <w:sz w:val="22"/>
          <w:szCs w:val="22"/>
        </w:rPr>
        <w:t>:</w:t>
      </w:r>
    </w:p>
    <w:p w:rsidR="00413019" w:rsidRDefault="00413019" w:rsidP="00413019">
      <w:pPr>
        <w:pStyle w:val="Default"/>
        <w:tabs>
          <w:tab w:val="left" w:pos="2266"/>
        </w:tabs>
        <w:jc w:val="both"/>
        <w:rPr>
          <w:rFonts w:ascii="Palatino Linotype" w:hAnsi="Palatino Linotype"/>
          <w:b/>
          <w:bCs/>
          <w:color w:val="auto"/>
          <w:sz w:val="22"/>
          <w:szCs w:val="22"/>
        </w:rPr>
      </w:pPr>
      <w:r>
        <w:rPr>
          <w:rFonts w:ascii="Palatino Linotype" w:hAnsi="Palatino Linotype"/>
          <w:b/>
          <w:bCs/>
          <w:color w:val="auto"/>
          <w:sz w:val="22"/>
          <w:szCs w:val="22"/>
        </w:rPr>
        <w:tab/>
      </w:r>
    </w:p>
    <w:p w:rsidR="00413019" w:rsidRDefault="00413019" w:rsidP="00413019">
      <w:pPr>
        <w:pStyle w:val="Default"/>
        <w:jc w:val="center"/>
        <w:rPr>
          <w:rFonts w:ascii="Palatino Linotype" w:hAnsi="Palatino Linotype"/>
          <w:b/>
          <w:color w:val="auto"/>
          <w:sz w:val="28"/>
          <w:szCs w:val="28"/>
        </w:rPr>
      </w:pPr>
      <w:r>
        <w:rPr>
          <w:rFonts w:ascii="Palatino Linotype" w:hAnsi="Palatino Linotype"/>
          <w:b/>
          <w:color w:val="auto"/>
          <w:sz w:val="28"/>
          <w:szCs w:val="28"/>
        </w:rPr>
        <w:t>„Domov důchodců Černožice – Asistenční systém“</w:t>
      </w:r>
    </w:p>
    <w:p w:rsidR="00413019" w:rsidRDefault="00413019" w:rsidP="007E438A">
      <w:pPr>
        <w:jc w:val="center"/>
        <w:rPr>
          <w:rFonts w:ascii="Palatino Linotype" w:hAnsi="Palatino Linotype" w:cs="Arial"/>
          <w:b/>
          <w:sz w:val="22"/>
          <w:szCs w:val="22"/>
        </w:rPr>
      </w:pPr>
      <w:r>
        <w:rPr>
          <w:rFonts w:ascii="Palatino Linotype" w:hAnsi="Palatino Linotype" w:cs="Calibri"/>
          <w:sz w:val="22"/>
          <w:szCs w:val="22"/>
        </w:rPr>
        <w:t xml:space="preserve"> </w:t>
      </w:r>
    </w:p>
    <w:p w:rsidR="00413019" w:rsidRDefault="00413019" w:rsidP="00413019">
      <w:pPr>
        <w:pStyle w:val="Default"/>
        <w:jc w:val="both"/>
        <w:rPr>
          <w:rFonts w:ascii="Palatino Linotype" w:hAnsi="Palatino Linotype"/>
          <w:b/>
          <w:bCs/>
          <w:i/>
          <w:sz w:val="22"/>
          <w:szCs w:val="22"/>
        </w:rPr>
      </w:pPr>
    </w:p>
    <w:p w:rsidR="00413019" w:rsidRDefault="00413019" w:rsidP="00413019">
      <w:pPr>
        <w:pStyle w:val="Default"/>
        <w:pBdr>
          <w:top w:val="single" w:sz="4" w:space="1" w:color="auto"/>
          <w:left w:val="single" w:sz="4" w:space="3" w:color="auto"/>
          <w:bottom w:val="single" w:sz="4" w:space="1" w:color="auto"/>
          <w:right w:val="single" w:sz="4" w:space="4" w:color="auto"/>
        </w:pBdr>
        <w:jc w:val="both"/>
        <w:rPr>
          <w:rFonts w:ascii="Palatino Linotype" w:hAnsi="Palatino Linotype" w:cs="Times New Roman"/>
          <w:b/>
          <w:bCs/>
          <w:color w:val="auto"/>
          <w:sz w:val="22"/>
          <w:szCs w:val="22"/>
        </w:rPr>
      </w:pPr>
      <w:bookmarkStart w:id="1" w:name="_Toc236465223"/>
      <w:bookmarkEnd w:id="0"/>
      <w:bookmarkEnd w:id="1"/>
      <w:r>
        <w:rPr>
          <w:rFonts w:ascii="Palatino Linotype" w:hAnsi="Palatino Linotype" w:cs="Times New Roman"/>
          <w:b/>
          <w:bCs/>
          <w:color w:val="auto"/>
          <w:sz w:val="22"/>
          <w:szCs w:val="22"/>
        </w:rPr>
        <w:t>2)</w:t>
      </w:r>
      <w:r>
        <w:rPr>
          <w:rFonts w:ascii="Palatino Linotype" w:hAnsi="Palatino Linotype" w:cs="Times New Roman"/>
          <w:b/>
          <w:bCs/>
          <w:color w:val="auto"/>
          <w:sz w:val="22"/>
          <w:szCs w:val="22"/>
        </w:rPr>
        <w:tab/>
        <w:t xml:space="preserve">IDENTIFIKAČNÍ ÚDAJE ZADAVATELE: </w:t>
      </w:r>
    </w:p>
    <w:p w:rsidR="00413019" w:rsidRDefault="00413019" w:rsidP="00413019">
      <w:pPr>
        <w:pStyle w:val="Default"/>
        <w:jc w:val="both"/>
        <w:rPr>
          <w:rFonts w:ascii="Palatino Linotype" w:hAnsi="Palatino Linotype"/>
          <w:color w:val="auto"/>
          <w:sz w:val="22"/>
          <w:szCs w:val="22"/>
        </w:rPr>
      </w:pPr>
    </w:p>
    <w:tbl>
      <w:tblPr>
        <w:tblStyle w:val="Mkatabulky"/>
        <w:tblW w:w="9209" w:type="dxa"/>
        <w:tblLook w:val="04A0" w:firstRow="1" w:lastRow="0" w:firstColumn="1" w:lastColumn="0" w:noHBand="0" w:noVBand="1"/>
      </w:tblPr>
      <w:tblGrid>
        <w:gridCol w:w="3971"/>
        <w:gridCol w:w="5238"/>
      </w:tblGrid>
      <w:tr w:rsidR="008F686C" w:rsidTr="008F686C">
        <w:tc>
          <w:tcPr>
            <w:tcW w:w="4248" w:type="dxa"/>
          </w:tcPr>
          <w:p w:rsidR="008F686C" w:rsidRDefault="008F686C">
            <w:pPr>
              <w:rPr>
                <w:rFonts w:ascii="Palatino Linotype" w:hAnsi="Palatino Linotype"/>
                <w:b/>
                <w:bCs/>
                <w:sz w:val="22"/>
                <w:szCs w:val="22"/>
              </w:rPr>
            </w:pPr>
            <w:proofErr w:type="gramStart"/>
            <w:r>
              <w:rPr>
                <w:rFonts w:ascii="Palatino Linotype" w:hAnsi="Palatino Linotype"/>
                <w:b/>
                <w:bCs/>
                <w:sz w:val="22"/>
                <w:szCs w:val="22"/>
              </w:rPr>
              <w:t>Zadavatel :</w:t>
            </w:r>
            <w:proofErr w:type="gramEnd"/>
          </w:p>
        </w:tc>
        <w:tc>
          <w:tcPr>
            <w:tcW w:w="4961" w:type="dxa"/>
          </w:tcPr>
          <w:p w:rsidR="008F686C" w:rsidRDefault="008F686C">
            <w:pPr>
              <w:rPr>
                <w:rFonts w:ascii="Palatino Linotype" w:hAnsi="Palatino Linotype"/>
                <w:b/>
                <w:bCs/>
                <w:sz w:val="22"/>
                <w:szCs w:val="22"/>
              </w:rPr>
            </w:pPr>
            <w:r>
              <w:rPr>
                <w:rFonts w:ascii="Palatino Linotype" w:hAnsi="Palatino Linotype"/>
                <w:b/>
                <w:bCs/>
                <w:sz w:val="22"/>
                <w:szCs w:val="22"/>
              </w:rPr>
              <w:t>Domov důchodců Černožice</w:t>
            </w:r>
          </w:p>
        </w:tc>
      </w:tr>
      <w:tr w:rsidR="008F686C" w:rsidTr="008F686C">
        <w:tc>
          <w:tcPr>
            <w:tcW w:w="4248" w:type="dxa"/>
          </w:tcPr>
          <w:p w:rsidR="008F686C" w:rsidRDefault="008F686C">
            <w:pPr>
              <w:rPr>
                <w:rFonts w:ascii="Palatino Linotype" w:hAnsi="Palatino Linotype"/>
                <w:b/>
                <w:bCs/>
                <w:sz w:val="22"/>
                <w:szCs w:val="22"/>
              </w:rPr>
            </w:pPr>
            <w:proofErr w:type="gramStart"/>
            <w:r>
              <w:rPr>
                <w:rFonts w:ascii="Palatino Linotype" w:hAnsi="Palatino Linotype"/>
                <w:b/>
                <w:bCs/>
                <w:sz w:val="22"/>
                <w:szCs w:val="22"/>
              </w:rPr>
              <w:t>Sídlo :</w:t>
            </w:r>
            <w:proofErr w:type="gramEnd"/>
          </w:p>
        </w:tc>
        <w:tc>
          <w:tcPr>
            <w:tcW w:w="4961" w:type="dxa"/>
          </w:tcPr>
          <w:p w:rsidR="008F686C" w:rsidRDefault="008F686C">
            <w:pPr>
              <w:rPr>
                <w:rFonts w:ascii="Palatino Linotype" w:hAnsi="Palatino Linotype"/>
                <w:b/>
                <w:bCs/>
                <w:sz w:val="22"/>
                <w:szCs w:val="22"/>
              </w:rPr>
            </w:pPr>
            <w:r>
              <w:rPr>
                <w:rFonts w:ascii="Palatino Linotype" w:hAnsi="Palatino Linotype"/>
                <w:b/>
                <w:bCs/>
                <w:sz w:val="22"/>
                <w:szCs w:val="22"/>
              </w:rPr>
              <w:t xml:space="preserve">Revoluční 84, 50304 </w:t>
            </w:r>
            <w:proofErr w:type="spellStart"/>
            <w:r>
              <w:rPr>
                <w:rFonts w:ascii="Palatino Linotype" w:hAnsi="Palatino Linotype"/>
                <w:b/>
                <w:bCs/>
                <w:sz w:val="22"/>
                <w:szCs w:val="22"/>
              </w:rPr>
              <w:t>Čerožice</w:t>
            </w:r>
            <w:proofErr w:type="spellEnd"/>
          </w:p>
        </w:tc>
      </w:tr>
      <w:tr w:rsidR="008F686C" w:rsidTr="008F686C">
        <w:tc>
          <w:tcPr>
            <w:tcW w:w="4248" w:type="dxa"/>
          </w:tcPr>
          <w:p w:rsidR="008F686C" w:rsidRDefault="008F686C">
            <w:pPr>
              <w:rPr>
                <w:rFonts w:ascii="Palatino Linotype" w:hAnsi="Palatino Linotype"/>
                <w:b/>
                <w:bCs/>
                <w:sz w:val="22"/>
                <w:szCs w:val="22"/>
              </w:rPr>
            </w:pPr>
            <w:proofErr w:type="gramStart"/>
            <w:r>
              <w:rPr>
                <w:rFonts w:ascii="Palatino Linotype" w:hAnsi="Palatino Linotype"/>
                <w:b/>
                <w:bCs/>
                <w:sz w:val="22"/>
                <w:szCs w:val="22"/>
              </w:rPr>
              <w:t>IČ :</w:t>
            </w:r>
            <w:proofErr w:type="gramEnd"/>
          </w:p>
        </w:tc>
        <w:tc>
          <w:tcPr>
            <w:tcW w:w="4961" w:type="dxa"/>
          </w:tcPr>
          <w:p w:rsidR="008F686C" w:rsidRDefault="008F686C">
            <w:pPr>
              <w:rPr>
                <w:rFonts w:ascii="Palatino Linotype" w:hAnsi="Palatino Linotype"/>
                <w:b/>
                <w:bCs/>
                <w:sz w:val="22"/>
                <w:szCs w:val="22"/>
              </w:rPr>
            </w:pPr>
            <w:r>
              <w:rPr>
                <w:rFonts w:ascii="Palatino Linotype" w:hAnsi="Palatino Linotype"/>
                <w:b/>
                <w:bCs/>
                <w:sz w:val="22"/>
                <w:szCs w:val="22"/>
              </w:rPr>
              <w:t>00579017</w:t>
            </w:r>
          </w:p>
        </w:tc>
      </w:tr>
      <w:tr w:rsidR="008F686C" w:rsidTr="008F686C">
        <w:tc>
          <w:tcPr>
            <w:tcW w:w="4248" w:type="dxa"/>
          </w:tcPr>
          <w:p w:rsidR="008F686C" w:rsidRDefault="008F686C">
            <w:pPr>
              <w:rPr>
                <w:rFonts w:ascii="Palatino Linotype" w:hAnsi="Palatino Linotype"/>
                <w:b/>
                <w:bCs/>
                <w:sz w:val="22"/>
                <w:szCs w:val="22"/>
              </w:rPr>
            </w:pPr>
            <w:r>
              <w:rPr>
                <w:rFonts w:ascii="Palatino Linotype" w:hAnsi="Palatino Linotype"/>
                <w:b/>
                <w:bCs/>
                <w:sz w:val="22"/>
                <w:szCs w:val="22"/>
              </w:rPr>
              <w:t xml:space="preserve">Osoba oprávněná </w:t>
            </w:r>
            <w:proofErr w:type="gramStart"/>
            <w:r>
              <w:rPr>
                <w:rFonts w:ascii="Palatino Linotype" w:hAnsi="Palatino Linotype"/>
                <w:b/>
                <w:bCs/>
                <w:sz w:val="22"/>
                <w:szCs w:val="22"/>
              </w:rPr>
              <w:t>jednat :</w:t>
            </w:r>
            <w:proofErr w:type="gramEnd"/>
          </w:p>
        </w:tc>
        <w:tc>
          <w:tcPr>
            <w:tcW w:w="4961" w:type="dxa"/>
          </w:tcPr>
          <w:p w:rsidR="008F686C" w:rsidRDefault="008F686C">
            <w:pPr>
              <w:rPr>
                <w:rFonts w:ascii="Palatino Linotype" w:hAnsi="Palatino Linotype"/>
                <w:b/>
                <w:bCs/>
                <w:sz w:val="22"/>
                <w:szCs w:val="22"/>
              </w:rPr>
            </w:pPr>
            <w:r>
              <w:rPr>
                <w:rFonts w:ascii="Palatino Linotype" w:hAnsi="Palatino Linotype"/>
                <w:b/>
                <w:bCs/>
                <w:sz w:val="22"/>
                <w:szCs w:val="22"/>
              </w:rPr>
              <w:t xml:space="preserve">PhDr. Martin </w:t>
            </w:r>
            <w:proofErr w:type="spellStart"/>
            <w:r>
              <w:rPr>
                <w:rFonts w:ascii="Palatino Linotype" w:hAnsi="Palatino Linotype"/>
                <w:b/>
                <w:bCs/>
                <w:sz w:val="22"/>
                <w:szCs w:val="22"/>
              </w:rPr>
              <w:t>Scháněl</w:t>
            </w:r>
            <w:proofErr w:type="spellEnd"/>
            <w:r>
              <w:rPr>
                <w:rFonts w:ascii="Palatino Linotype" w:hAnsi="Palatino Linotype"/>
                <w:b/>
                <w:bCs/>
                <w:sz w:val="22"/>
                <w:szCs w:val="22"/>
              </w:rPr>
              <w:t>, Ph.D.</w:t>
            </w:r>
          </w:p>
        </w:tc>
      </w:tr>
      <w:tr w:rsidR="008F686C" w:rsidTr="008F686C">
        <w:tc>
          <w:tcPr>
            <w:tcW w:w="4248" w:type="dxa"/>
          </w:tcPr>
          <w:p w:rsidR="008F686C" w:rsidRDefault="008F686C">
            <w:pPr>
              <w:rPr>
                <w:rFonts w:ascii="Palatino Linotype" w:hAnsi="Palatino Linotype"/>
                <w:b/>
                <w:bCs/>
                <w:sz w:val="22"/>
                <w:szCs w:val="22"/>
              </w:rPr>
            </w:pPr>
            <w:r>
              <w:rPr>
                <w:rFonts w:ascii="Palatino Linotype" w:hAnsi="Palatino Linotype"/>
                <w:b/>
                <w:bCs/>
                <w:sz w:val="22"/>
                <w:szCs w:val="22"/>
              </w:rPr>
              <w:t xml:space="preserve">Adresa profilu </w:t>
            </w:r>
            <w:proofErr w:type="gramStart"/>
            <w:r>
              <w:rPr>
                <w:rFonts w:ascii="Palatino Linotype" w:hAnsi="Palatino Linotype"/>
                <w:b/>
                <w:bCs/>
                <w:sz w:val="22"/>
                <w:szCs w:val="22"/>
              </w:rPr>
              <w:t>zadavatele :</w:t>
            </w:r>
            <w:proofErr w:type="gramEnd"/>
          </w:p>
        </w:tc>
        <w:tc>
          <w:tcPr>
            <w:tcW w:w="4961" w:type="dxa"/>
          </w:tcPr>
          <w:p w:rsidR="008F686C" w:rsidRDefault="008F686C">
            <w:pPr>
              <w:rPr>
                <w:rFonts w:ascii="Palatino Linotype" w:hAnsi="Palatino Linotype"/>
                <w:b/>
                <w:bCs/>
                <w:sz w:val="22"/>
                <w:szCs w:val="22"/>
              </w:rPr>
            </w:pPr>
            <w:hyperlink r:id="rId4" w:history="1">
              <w:r w:rsidRPr="00943BF7">
                <w:rPr>
                  <w:rStyle w:val="Hypertextovodkaz"/>
                  <w:rFonts w:ascii="Palatino Linotype" w:hAnsi="Palatino Linotype"/>
                  <w:sz w:val="22"/>
                  <w:szCs w:val="22"/>
                </w:rPr>
                <w:t>https://zakazky.cenakhk.cz/profile_display_28.html</w:t>
              </w:r>
            </w:hyperlink>
          </w:p>
        </w:tc>
      </w:tr>
      <w:tr w:rsidR="008F686C" w:rsidTr="008F686C">
        <w:tc>
          <w:tcPr>
            <w:tcW w:w="4248" w:type="dxa"/>
          </w:tcPr>
          <w:p w:rsidR="008F686C" w:rsidRDefault="008F686C">
            <w:pPr>
              <w:rPr>
                <w:rFonts w:ascii="Palatino Linotype" w:hAnsi="Palatino Linotype"/>
                <w:b/>
                <w:bCs/>
                <w:sz w:val="22"/>
                <w:szCs w:val="22"/>
              </w:rPr>
            </w:pPr>
            <w:r>
              <w:rPr>
                <w:rFonts w:ascii="Palatino Linotype" w:hAnsi="Palatino Linotype"/>
                <w:b/>
                <w:bCs/>
                <w:sz w:val="22"/>
                <w:szCs w:val="22"/>
              </w:rPr>
              <w:t xml:space="preserve">Kontaktní osoba ve věcech </w:t>
            </w:r>
            <w:proofErr w:type="gramStart"/>
            <w:r>
              <w:rPr>
                <w:rFonts w:ascii="Palatino Linotype" w:hAnsi="Palatino Linotype"/>
                <w:b/>
                <w:bCs/>
                <w:sz w:val="22"/>
                <w:szCs w:val="22"/>
              </w:rPr>
              <w:t>technických :</w:t>
            </w:r>
            <w:proofErr w:type="gramEnd"/>
          </w:p>
        </w:tc>
        <w:tc>
          <w:tcPr>
            <w:tcW w:w="4961" w:type="dxa"/>
          </w:tcPr>
          <w:p w:rsidR="008F686C" w:rsidRDefault="008F686C">
            <w:pPr>
              <w:rPr>
                <w:rFonts w:ascii="Palatino Linotype" w:hAnsi="Palatino Linotype"/>
                <w:b/>
                <w:bCs/>
                <w:sz w:val="22"/>
                <w:szCs w:val="22"/>
              </w:rPr>
            </w:pPr>
            <w:r>
              <w:rPr>
                <w:rFonts w:ascii="Palatino Linotype" w:hAnsi="Palatino Linotype"/>
                <w:b/>
                <w:bCs/>
                <w:sz w:val="22"/>
                <w:szCs w:val="22"/>
              </w:rPr>
              <w:t xml:space="preserve">Ing. Milan </w:t>
            </w:r>
            <w:proofErr w:type="spellStart"/>
            <w:r>
              <w:rPr>
                <w:rFonts w:ascii="Palatino Linotype" w:hAnsi="Palatino Linotype"/>
                <w:b/>
                <w:bCs/>
                <w:sz w:val="22"/>
                <w:szCs w:val="22"/>
              </w:rPr>
              <w:t>Haramija</w:t>
            </w:r>
            <w:proofErr w:type="spellEnd"/>
          </w:p>
          <w:p w:rsidR="008F686C" w:rsidRDefault="008F686C">
            <w:pPr>
              <w:rPr>
                <w:rFonts w:ascii="Palatino Linotype" w:hAnsi="Palatino Linotype"/>
                <w:b/>
                <w:bCs/>
                <w:sz w:val="22"/>
                <w:szCs w:val="22"/>
              </w:rPr>
            </w:pPr>
            <w:r>
              <w:rPr>
                <w:rFonts w:ascii="Palatino Linotype" w:hAnsi="Palatino Linotype"/>
                <w:b/>
                <w:bCs/>
                <w:sz w:val="22"/>
                <w:szCs w:val="22"/>
              </w:rPr>
              <w:t xml:space="preserve">e-mail: </w:t>
            </w:r>
            <w:hyperlink r:id="rId5" w:history="1">
              <w:r w:rsidRPr="009E0B47">
                <w:rPr>
                  <w:rStyle w:val="Hypertextovodkaz"/>
                  <w:rFonts w:ascii="Palatino Linotype" w:hAnsi="Palatino Linotype"/>
                  <w:b/>
                  <w:bCs/>
                  <w:sz w:val="22"/>
                  <w:szCs w:val="22"/>
                </w:rPr>
                <w:t>haramija@doduce.cz</w:t>
              </w:r>
            </w:hyperlink>
          </w:p>
          <w:p w:rsidR="008F686C" w:rsidRDefault="008F686C">
            <w:pPr>
              <w:rPr>
                <w:rFonts w:ascii="Palatino Linotype" w:hAnsi="Palatino Linotype"/>
                <w:b/>
                <w:bCs/>
                <w:sz w:val="22"/>
                <w:szCs w:val="22"/>
              </w:rPr>
            </w:pPr>
            <w:r>
              <w:rPr>
                <w:rFonts w:ascii="Palatino Linotype" w:hAnsi="Palatino Linotype"/>
                <w:b/>
                <w:bCs/>
                <w:sz w:val="22"/>
                <w:szCs w:val="22"/>
              </w:rPr>
              <w:t>Mob.:</w:t>
            </w:r>
            <w:r w:rsidR="00C85D47">
              <w:rPr>
                <w:rFonts w:ascii="Palatino Linotype" w:hAnsi="Palatino Linotype"/>
                <w:b/>
                <w:bCs/>
                <w:sz w:val="22"/>
                <w:szCs w:val="22"/>
              </w:rPr>
              <w:t xml:space="preserve"> </w:t>
            </w:r>
            <w:r>
              <w:rPr>
                <w:rFonts w:ascii="Palatino Linotype" w:hAnsi="Palatino Linotype"/>
                <w:b/>
                <w:bCs/>
                <w:sz w:val="22"/>
                <w:szCs w:val="22"/>
              </w:rPr>
              <w:t>724572426</w:t>
            </w:r>
          </w:p>
        </w:tc>
      </w:tr>
      <w:tr w:rsidR="008F686C" w:rsidTr="008F686C">
        <w:tc>
          <w:tcPr>
            <w:tcW w:w="4248" w:type="dxa"/>
          </w:tcPr>
          <w:p w:rsidR="008F686C" w:rsidRDefault="008F686C">
            <w:pPr>
              <w:rPr>
                <w:rFonts w:ascii="Palatino Linotype" w:hAnsi="Palatino Linotype"/>
                <w:b/>
                <w:bCs/>
                <w:sz w:val="22"/>
                <w:szCs w:val="22"/>
              </w:rPr>
            </w:pPr>
            <w:r>
              <w:rPr>
                <w:rFonts w:ascii="Palatino Linotype" w:hAnsi="Palatino Linotype"/>
                <w:b/>
                <w:bCs/>
                <w:sz w:val="22"/>
                <w:szCs w:val="22"/>
              </w:rPr>
              <w:t xml:space="preserve">Kontaktní osoba ve věci </w:t>
            </w:r>
            <w:r w:rsidR="00C85D47">
              <w:rPr>
                <w:rFonts w:ascii="Palatino Linotype" w:hAnsi="Palatino Linotype"/>
                <w:b/>
                <w:bCs/>
                <w:sz w:val="22"/>
                <w:szCs w:val="22"/>
              </w:rPr>
              <w:t xml:space="preserve">předběžné tržní </w:t>
            </w:r>
            <w:proofErr w:type="gramStart"/>
            <w:r w:rsidR="00C85D47">
              <w:rPr>
                <w:rFonts w:ascii="Palatino Linotype" w:hAnsi="Palatino Linotype"/>
                <w:b/>
                <w:bCs/>
                <w:sz w:val="22"/>
                <w:szCs w:val="22"/>
              </w:rPr>
              <w:t xml:space="preserve">konzultace:  </w:t>
            </w:r>
            <w:r>
              <w:rPr>
                <w:rFonts w:ascii="Palatino Linotype" w:hAnsi="Palatino Linotype"/>
                <w:b/>
                <w:bCs/>
                <w:sz w:val="22"/>
                <w:szCs w:val="22"/>
              </w:rPr>
              <w:t xml:space="preserve"> </w:t>
            </w:r>
            <w:proofErr w:type="gramEnd"/>
          </w:p>
        </w:tc>
        <w:tc>
          <w:tcPr>
            <w:tcW w:w="4961" w:type="dxa"/>
          </w:tcPr>
          <w:p w:rsidR="008F686C" w:rsidRDefault="00C85D47">
            <w:pPr>
              <w:rPr>
                <w:rFonts w:ascii="Palatino Linotype" w:hAnsi="Palatino Linotype"/>
                <w:b/>
                <w:bCs/>
                <w:sz w:val="22"/>
                <w:szCs w:val="22"/>
              </w:rPr>
            </w:pPr>
            <w:r>
              <w:rPr>
                <w:rFonts w:ascii="Palatino Linotype" w:hAnsi="Palatino Linotype"/>
                <w:b/>
                <w:bCs/>
                <w:sz w:val="22"/>
                <w:szCs w:val="22"/>
              </w:rPr>
              <w:t xml:space="preserve">Ing. Milan </w:t>
            </w:r>
            <w:proofErr w:type="spellStart"/>
            <w:r>
              <w:rPr>
                <w:rFonts w:ascii="Palatino Linotype" w:hAnsi="Palatino Linotype"/>
                <w:b/>
                <w:bCs/>
                <w:sz w:val="22"/>
                <w:szCs w:val="22"/>
              </w:rPr>
              <w:t>Haramija</w:t>
            </w:r>
            <w:proofErr w:type="spellEnd"/>
          </w:p>
          <w:p w:rsidR="00C85D47" w:rsidRDefault="00C85D47">
            <w:pPr>
              <w:rPr>
                <w:rFonts w:ascii="Palatino Linotype" w:hAnsi="Palatino Linotype"/>
                <w:b/>
                <w:bCs/>
                <w:sz w:val="22"/>
                <w:szCs w:val="22"/>
              </w:rPr>
            </w:pPr>
            <w:r>
              <w:rPr>
                <w:rFonts w:ascii="Palatino Linotype" w:hAnsi="Palatino Linotype"/>
                <w:b/>
                <w:bCs/>
                <w:sz w:val="22"/>
                <w:szCs w:val="22"/>
              </w:rPr>
              <w:t xml:space="preserve">e-mail: </w:t>
            </w:r>
            <w:r>
              <w:rPr>
                <w:rFonts w:ascii="Palatino Linotype" w:hAnsi="Palatino Linotype"/>
                <w:b/>
                <w:bCs/>
                <w:sz w:val="22"/>
                <w:szCs w:val="22"/>
              </w:rPr>
              <w:fldChar w:fldCharType="begin"/>
            </w:r>
            <w:r>
              <w:rPr>
                <w:rFonts w:ascii="Palatino Linotype" w:hAnsi="Palatino Linotype"/>
                <w:b/>
                <w:bCs/>
                <w:sz w:val="22"/>
                <w:szCs w:val="22"/>
              </w:rPr>
              <w:instrText xml:space="preserve"> HYPERLINK "mailto:haramija@doduce.cz" </w:instrText>
            </w:r>
            <w:r>
              <w:rPr>
                <w:rFonts w:ascii="Palatino Linotype" w:hAnsi="Palatino Linotype"/>
                <w:b/>
                <w:bCs/>
                <w:sz w:val="22"/>
                <w:szCs w:val="22"/>
              </w:rPr>
              <w:fldChar w:fldCharType="separate"/>
            </w:r>
            <w:r w:rsidRPr="009E0B47">
              <w:rPr>
                <w:rStyle w:val="Hypertextovodkaz"/>
                <w:rFonts w:ascii="Palatino Linotype" w:hAnsi="Palatino Linotype"/>
                <w:b/>
                <w:bCs/>
                <w:sz w:val="22"/>
                <w:szCs w:val="22"/>
              </w:rPr>
              <w:t>haramija@doduce.cz</w:t>
            </w:r>
            <w:r>
              <w:rPr>
                <w:rFonts w:ascii="Palatino Linotype" w:hAnsi="Palatino Linotype"/>
                <w:b/>
                <w:bCs/>
                <w:sz w:val="22"/>
                <w:szCs w:val="22"/>
              </w:rPr>
              <w:fldChar w:fldCharType="end"/>
            </w:r>
          </w:p>
          <w:p w:rsidR="00C85D47" w:rsidRDefault="00C85D47">
            <w:pPr>
              <w:rPr>
                <w:rFonts w:ascii="Palatino Linotype" w:hAnsi="Palatino Linotype"/>
                <w:b/>
                <w:bCs/>
                <w:sz w:val="22"/>
                <w:szCs w:val="22"/>
              </w:rPr>
            </w:pPr>
            <w:r>
              <w:rPr>
                <w:rFonts w:ascii="Palatino Linotype" w:hAnsi="Palatino Linotype"/>
                <w:b/>
                <w:bCs/>
                <w:sz w:val="22"/>
                <w:szCs w:val="22"/>
              </w:rPr>
              <w:t>Mob.: 724572426</w:t>
            </w:r>
          </w:p>
        </w:tc>
      </w:tr>
    </w:tbl>
    <w:p w:rsidR="007E438A" w:rsidRDefault="007E438A">
      <w:pPr>
        <w:rPr>
          <w:rFonts w:ascii="Palatino Linotype" w:hAnsi="Palatino Linotype"/>
          <w:b/>
          <w:bCs/>
          <w:sz w:val="22"/>
          <w:szCs w:val="22"/>
        </w:rPr>
      </w:pPr>
    </w:p>
    <w:p w:rsidR="00C85D47" w:rsidRDefault="00C85D47">
      <w:pPr>
        <w:rPr>
          <w:rFonts w:ascii="Palatino Linotype" w:hAnsi="Palatino Linotype"/>
          <w:b/>
          <w:bCs/>
          <w:sz w:val="22"/>
          <w:szCs w:val="22"/>
        </w:rPr>
      </w:pPr>
      <w:bookmarkStart w:id="2" w:name="_GoBack"/>
      <w:bookmarkEnd w:id="2"/>
    </w:p>
    <w:p w:rsidR="007E438A" w:rsidRDefault="007E438A">
      <w:pPr>
        <w:rPr>
          <w:rFonts w:ascii="Palatino Linotype" w:hAnsi="Palatino Linotype"/>
          <w:sz w:val="22"/>
          <w:szCs w:val="22"/>
        </w:rPr>
      </w:pPr>
      <w:proofErr w:type="gramStart"/>
      <w:r>
        <w:rPr>
          <w:rFonts w:ascii="Palatino Linotype" w:hAnsi="Palatino Linotype"/>
          <w:sz w:val="22"/>
          <w:szCs w:val="22"/>
        </w:rPr>
        <w:t>Zadavatel  se</w:t>
      </w:r>
      <w:proofErr w:type="gramEnd"/>
      <w:r>
        <w:rPr>
          <w:rFonts w:ascii="Palatino Linotype" w:hAnsi="Palatino Linotype"/>
          <w:sz w:val="22"/>
          <w:szCs w:val="22"/>
        </w:rPr>
        <w:t xml:space="preserve"> rozhodl s ohledem na charakter předmětu veřejné zakázky využít možnosti vést předběžné tržní konzultace ve smyslu § 33 zákona. V rámci předběžných tržních konzultacích zadavatel informuje dodavatele o svých záměrech a požadavcích (blíže viz příloha tohoto dokumentu).</w:t>
      </w:r>
      <w:r w:rsidR="00414027">
        <w:rPr>
          <w:rFonts w:ascii="Palatino Linotype" w:hAnsi="Palatino Linotype"/>
          <w:sz w:val="22"/>
          <w:szCs w:val="22"/>
        </w:rPr>
        <w:t xml:space="preserve"> Cílem je připravit zadávací podmínky tak, aby nejlépe odpovídaly potřebám zadavatele a současně možnostem trhu.</w:t>
      </w:r>
    </w:p>
    <w:p w:rsidR="00414027" w:rsidRDefault="00414027">
      <w:pPr>
        <w:rPr>
          <w:rFonts w:ascii="Palatino Linotype" w:hAnsi="Palatino Linotype"/>
          <w:sz w:val="22"/>
          <w:szCs w:val="22"/>
        </w:rPr>
      </w:pPr>
    </w:p>
    <w:p w:rsidR="00414027" w:rsidRDefault="00414027">
      <w:pPr>
        <w:rPr>
          <w:rFonts w:ascii="Palatino Linotype" w:hAnsi="Palatino Linotype"/>
          <w:sz w:val="22"/>
          <w:szCs w:val="22"/>
        </w:rPr>
      </w:pPr>
      <w:r>
        <w:rPr>
          <w:rFonts w:ascii="Palatino Linotype" w:hAnsi="Palatino Linotype"/>
          <w:sz w:val="22"/>
          <w:szCs w:val="22"/>
        </w:rPr>
        <w:t>Předběžných tržních konzultací se mohou zúčastnit všichni dodavatelé, kteří uvažují podat svou nabídku na veřejnou zakázku. Předběžné tržní konzultace budou vedeny tak, aby nebyla narušena hospodářská soutěž ani zásady zadávání veřejných zakázek ve smyslu § 6 zákona.</w:t>
      </w:r>
    </w:p>
    <w:p w:rsidR="00F83754" w:rsidRDefault="00F83754">
      <w:pPr>
        <w:rPr>
          <w:rFonts w:ascii="Palatino Linotype" w:hAnsi="Palatino Linotype"/>
          <w:sz w:val="22"/>
          <w:szCs w:val="22"/>
        </w:rPr>
      </w:pPr>
    </w:p>
    <w:p w:rsidR="00F83754" w:rsidRDefault="00F83754" w:rsidP="00F83754">
      <w:pPr>
        <w:rPr>
          <w:rFonts w:ascii="Palatino Linotype" w:hAnsi="Palatino Linotype"/>
          <w:sz w:val="22"/>
          <w:szCs w:val="22"/>
        </w:rPr>
      </w:pPr>
      <w:r>
        <w:rPr>
          <w:rFonts w:ascii="Palatino Linotype" w:hAnsi="Palatino Linotype"/>
          <w:sz w:val="22"/>
          <w:szCs w:val="22"/>
        </w:rPr>
        <w:t>Předmětem plánované veřejné zakázky je zhotovení asistenčního systému pro přepravu nepohyblivých klientů mezi lůžkem a sociální buňkou. Systém bude na 6 pokojích   Domova důchodců Černožice, Revoluční 84, 50304 Černožice.</w:t>
      </w:r>
    </w:p>
    <w:p w:rsidR="00C2323D" w:rsidRDefault="00C2323D" w:rsidP="00F83754">
      <w:pPr>
        <w:rPr>
          <w:rFonts w:ascii="Palatino Linotype" w:hAnsi="Palatino Linotype"/>
          <w:sz w:val="22"/>
          <w:szCs w:val="22"/>
        </w:rPr>
      </w:pPr>
    </w:p>
    <w:p w:rsidR="00C2323D" w:rsidRPr="00E94D54" w:rsidRDefault="00F83754" w:rsidP="00F83754">
      <w:pPr>
        <w:rPr>
          <w:rFonts w:ascii="Palatino Linotype" w:hAnsi="Palatino Linotype"/>
          <w:b/>
          <w:sz w:val="22"/>
          <w:szCs w:val="22"/>
        </w:rPr>
      </w:pPr>
      <w:r>
        <w:rPr>
          <w:rFonts w:ascii="Palatino Linotype" w:hAnsi="Palatino Linotype"/>
          <w:sz w:val="22"/>
          <w:szCs w:val="22"/>
        </w:rPr>
        <w:t>Zadavatel předpokládá, že předběžné tržní konzultace proběhnou v první fázi písemnou formou</w:t>
      </w:r>
      <w:r w:rsidR="003B5F8C">
        <w:rPr>
          <w:rFonts w:ascii="Palatino Linotype" w:hAnsi="Palatino Linotype"/>
          <w:sz w:val="22"/>
          <w:szCs w:val="22"/>
        </w:rPr>
        <w:t xml:space="preserve">. Vyzývá proto dodavatele, kteří mají o účast na předběžných konzultacích zájem, aby zaslali </w:t>
      </w:r>
      <w:r w:rsidR="00E8505B">
        <w:rPr>
          <w:rFonts w:ascii="Palatino Linotype" w:hAnsi="Palatino Linotype"/>
          <w:sz w:val="22"/>
          <w:szCs w:val="22"/>
        </w:rPr>
        <w:t xml:space="preserve">návrh svého řešení a </w:t>
      </w:r>
      <w:r w:rsidR="003B5F8C">
        <w:rPr>
          <w:rFonts w:ascii="Palatino Linotype" w:hAnsi="Palatino Linotype"/>
          <w:sz w:val="22"/>
          <w:szCs w:val="22"/>
        </w:rPr>
        <w:t xml:space="preserve">své vyjádření k otázkám nastíněným v příloze tohoto dokumentu a případné další náměty k jednání v termínu do 3.4.2018 na email: </w:t>
      </w:r>
      <w:hyperlink r:id="rId6" w:history="1">
        <w:r w:rsidR="003B5F8C" w:rsidRPr="00B870DE">
          <w:rPr>
            <w:rStyle w:val="Hypertextovodkaz"/>
            <w:rFonts w:ascii="Palatino Linotype" w:hAnsi="Palatino Linotype"/>
            <w:sz w:val="22"/>
            <w:szCs w:val="22"/>
          </w:rPr>
          <w:t>haramija@doduce.cz</w:t>
        </w:r>
      </w:hyperlink>
      <w:r w:rsidR="003B5F8C">
        <w:rPr>
          <w:rFonts w:ascii="Palatino Linotype" w:hAnsi="Palatino Linotype"/>
          <w:sz w:val="22"/>
          <w:szCs w:val="22"/>
        </w:rPr>
        <w:t xml:space="preserve"> . Následně zadavatel svolá společné osobní jednání, které by se </w:t>
      </w:r>
      <w:r w:rsidR="003B5F8C">
        <w:rPr>
          <w:rFonts w:ascii="Palatino Linotype" w:hAnsi="Palatino Linotype"/>
          <w:sz w:val="22"/>
          <w:szCs w:val="22"/>
        </w:rPr>
        <w:lastRenderedPageBreak/>
        <w:t xml:space="preserve">uskutečnilo v době od 16. – 20.4. 2018 </w:t>
      </w:r>
      <w:r w:rsidR="00C2323D">
        <w:rPr>
          <w:rFonts w:ascii="Palatino Linotype" w:hAnsi="Palatino Linotype"/>
          <w:sz w:val="22"/>
          <w:szCs w:val="22"/>
        </w:rPr>
        <w:t>v sídle Domova důchodců Černožice, Revoluční 84, 50304 Černožice.</w:t>
      </w:r>
      <w:r w:rsidR="00E94D54">
        <w:rPr>
          <w:rFonts w:ascii="Palatino Linotype" w:hAnsi="Palatino Linotype"/>
          <w:sz w:val="22"/>
          <w:szCs w:val="22"/>
        </w:rPr>
        <w:t xml:space="preserve"> </w:t>
      </w:r>
      <w:r w:rsidR="00E94D54" w:rsidRPr="00E94D54">
        <w:rPr>
          <w:rFonts w:ascii="Palatino Linotype" w:hAnsi="Palatino Linotype"/>
          <w:b/>
          <w:sz w:val="22"/>
          <w:szCs w:val="22"/>
        </w:rPr>
        <w:t>Výsledkem tohoto jednání bude stanovení zadávacích podmínek.</w:t>
      </w:r>
    </w:p>
    <w:p w:rsidR="00C2323D" w:rsidRDefault="00C2323D" w:rsidP="00F83754">
      <w:pPr>
        <w:rPr>
          <w:rFonts w:ascii="Palatino Linotype" w:hAnsi="Palatino Linotype"/>
          <w:sz w:val="22"/>
          <w:szCs w:val="22"/>
        </w:rPr>
      </w:pPr>
    </w:p>
    <w:p w:rsidR="00030CCE" w:rsidRDefault="00C2323D" w:rsidP="00F83754">
      <w:pPr>
        <w:rPr>
          <w:rFonts w:ascii="Palatino Linotype" w:hAnsi="Palatino Linotype"/>
          <w:sz w:val="22"/>
          <w:szCs w:val="22"/>
        </w:rPr>
      </w:pPr>
      <w:r>
        <w:rPr>
          <w:rFonts w:ascii="Palatino Linotype" w:hAnsi="Palatino Linotype"/>
          <w:sz w:val="22"/>
          <w:szCs w:val="22"/>
        </w:rPr>
        <w:t>Zadavatel oslovuje tři možné dodavatele a uveřejňuje předběžnou tržní konzultaci prostřednictvím výzvy na profilu zadavatele a na vlastních webových stránkách.</w:t>
      </w:r>
      <w:r w:rsidR="003B5F8C">
        <w:rPr>
          <w:rFonts w:ascii="Palatino Linotype" w:hAnsi="Palatino Linotype"/>
          <w:sz w:val="22"/>
          <w:szCs w:val="22"/>
        </w:rPr>
        <w:t xml:space="preserve"> </w:t>
      </w:r>
      <w:r w:rsidR="00F83754">
        <w:rPr>
          <w:rFonts w:ascii="Palatino Linotype" w:hAnsi="Palatino Linotype"/>
          <w:sz w:val="22"/>
          <w:szCs w:val="22"/>
        </w:rPr>
        <w:t xml:space="preserve">       </w:t>
      </w:r>
    </w:p>
    <w:p w:rsidR="00030CCE" w:rsidRDefault="00030CCE" w:rsidP="00F83754">
      <w:pPr>
        <w:rPr>
          <w:rFonts w:ascii="Palatino Linotype" w:hAnsi="Palatino Linotype"/>
          <w:sz w:val="22"/>
          <w:szCs w:val="22"/>
        </w:rPr>
      </w:pPr>
    </w:p>
    <w:p w:rsidR="00030CCE" w:rsidRDefault="00030CCE" w:rsidP="00F83754">
      <w:pPr>
        <w:rPr>
          <w:rFonts w:ascii="Palatino Linotype" w:hAnsi="Palatino Linotype"/>
          <w:sz w:val="22"/>
          <w:szCs w:val="22"/>
        </w:rPr>
      </w:pPr>
      <w:proofErr w:type="gramStart"/>
      <w:r>
        <w:rPr>
          <w:rFonts w:ascii="Palatino Linotype" w:hAnsi="Palatino Linotype"/>
          <w:sz w:val="22"/>
          <w:szCs w:val="22"/>
        </w:rPr>
        <w:t>Příloha :</w:t>
      </w:r>
      <w:proofErr w:type="gramEnd"/>
      <w:r>
        <w:rPr>
          <w:rFonts w:ascii="Palatino Linotype" w:hAnsi="Palatino Linotype"/>
          <w:sz w:val="22"/>
          <w:szCs w:val="22"/>
        </w:rPr>
        <w:t xml:space="preserve"> Podklady k předběžné tržní konzultaci.</w:t>
      </w:r>
    </w:p>
    <w:p w:rsidR="00030CCE" w:rsidRDefault="00030CCE" w:rsidP="00F83754">
      <w:pPr>
        <w:rPr>
          <w:rFonts w:ascii="Palatino Linotype" w:hAnsi="Palatino Linotype"/>
          <w:sz w:val="22"/>
          <w:szCs w:val="22"/>
        </w:rPr>
      </w:pPr>
    </w:p>
    <w:p w:rsidR="00030CCE" w:rsidRDefault="00030CCE" w:rsidP="00F83754">
      <w:pPr>
        <w:rPr>
          <w:rFonts w:ascii="Palatino Linotype" w:hAnsi="Palatino Linotype"/>
          <w:sz w:val="22"/>
          <w:szCs w:val="22"/>
        </w:rPr>
      </w:pPr>
    </w:p>
    <w:p w:rsidR="00030CCE" w:rsidRDefault="00030CCE" w:rsidP="00F83754">
      <w:pPr>
        <w:rPr>
          <w:rFonts w:ascii="Palatino Linotype" w:hAnsi="Palatino Linotype"/>
          <w:sz w:val="22"/>
          <w:szCs w:val="22"/>
        </w:rPr>
      </w:pPr>
    </w:p>
    <w:p w:rsidR="00030CCE" w:rsidRDefault="00030CCE" w:rsidP="00F83754">
      <w:pPr>
        <w:rPr>
          <w:rFonts w:ascii="Palatino Linotype" w:hAnsi="Palatino Linotype"/>
          <w:sz w:val="22"/>
          <w:szCs w:val="22"/>
        </w:rPr>
      </w:pPr>
    </w:p>
    <w:p w:rsidR="00030CCE" w:rsidRDefault="00030CCE" w:rsidP="00F83754">
      <w:pPr>
        <w:rPr>
          <w:rFonts w:ascii="Palatino Linotype" w:hAnsi="Palatino Linotype"/>
          <w:sz w:val="22"/>
          <w:szCs w:val="22"/>
        </w:rPr>
      </w:pPr>
      <w:r>
        <w:rPr>
          <w:rFonts w:ascii="Palatino Linotype" w:hAnsi="Palatino Linotype"/>
          <w:sz w:val="22"/>
          <w:szCs w:val="22"/>
        </w:rPr>
        <w:t xml:space="preserve">Černožice dne </w:t>
      </w:r>
      <w:r w:rsidR="004B01B6">
        <w:rPr>
          <w:rFonts w:ascii="Palatino Linotype" w:hAnsi="Palatino Linotype"/>
          <w:sz w:val="22"/>
          <w:szCs w:val="22"/>
        </w:rPr>
        <w:t>8</w:t>
      </w:r>
      <w:r>
        <w:rPr>
          <w:rFonts w:ascii="Palatino Linotype" w:hAnsi="Palatino Linotype"/>
          <w:sz w:val="22"/>
          <w:szCs w:val="22"/>
        </w:rPr>
        <w:t>.3.2018</w:t>
      </w:r>
      <w:r>
        <w:rPr>
          <w:rFonts w:ascii="Palatino Linotype" w:hAnsi="Palatino Linotype"/>
          <w:sz w:val="22"/>
          <w:szCs w:val="22"/>
        </w:rPr>
        <w:tab/>
      </w:r>
      <w:r>
        <w:rPr>
          <w:rFonts w:ascii="Palatino Linotype" w:hAnsi="Palatino Linotype"/>
          <w:sz w:val="22"/>
          <w:szCs w:val="22"/>
        </w:rPr>
        <w:tab/>
      </w:r>
    </w:p>
    <w:p w:rsidR="00030CCE" w:rsidRDefault="00030CCE" w:rsidP="00F83754">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PhDr. Martin </w:t>
      </w:r>
      <w:proofErr w:type="spellStart"/>
      <w:r>
        <w:rPr>
          <w:rFonts w:ascii="Palatino Linotype" w:hAnsi="Palatino Linotype"/>
          <w:sz w:val="22"/>
          <w:szCs w:val="22"/>
        </w:rPr>
        <w:t>Scháněl</w:t>
      </w:r>
      <w:proofErr w:type="spellEnd"/>
      <w:r>
        <w:rPr>
          <w:rFonts w:ascii="Palatino Linotype" w:hAnsi="Palatino Linotype"/>
          <w:sz w:val="22"/>
          <w:szCs w:val="22"/>
        </w:rPr>
        <w:t>, Ph.D.</w:t>
      </w:r>
      <w:r w:rsidR="00F83754">
        <w:rPr>
          <w:rFonts w:ascii="Palatino Linotype" w:hAnsi="Palatino Linotype"/>
          <w:sz w:val="22"/>
          <w:szCs w:val="22"/>
        </w:rPr>
        <w:t xml:space="preserve">  </w:t>
      </w:r>
    </w:p>
    <w:p w:rsidR="00030CCE" w:rsidRDefault="00030CCE" w:rsidP="00F83754">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p>
    <w:p w:rsidR="00976798" w:rsidRDefault="00030CCE" w:rsidP="00F83754">
      <w:r>
        <w:rPr>
          <w:rFonts w:ascii="Palatino Linotype" w:hAnsi="Palatino Linotype"/>
          <w:sz w:val="22"/>
          <w:szCs w:val="22"/>
        </w:rPr>
        <w:t xml:space="preserve">                                                                                                                ředitel</w:t>
      </w:r>
      <w:r w:rsidR="00F83754">
        <w:rPr>
          <w:rFonts w:ascii="Palatino Linotype" w:hAnsi="Palatino Linotype"/>
          <w:sz w:val="22"/>
          <w:szCs w:val="22"/>
        </w:rPr>
        <w:t xml:space="preserve">               </w:t>
      </w:r>
    </w:p>
    <w:sectPr w:rsidR="00976798" w:rsidSect="007A63E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19"/>
    <w:rsid w:val="00030CCE"/>
    <w:rsid w:val="003B5F8C"/>
    <w:rsid w:val="00413019"/>
    <w:rsid w:val="00414027"/>
    <w:rsid w:val="004B01B6"/>
    <w:rsid w:val="007A63E8"/>
    <w:rsid w:val="007E438A"/>
    <w:rsid w:val="008F686C"/>
    <w:rsid w:val="00976798"/>
    <w:rsid w:val="00C2323D"/>
    <w:rsid w:val="00C85D47"/>
    <w:rsid w:val="00E8505B"/>
    <w:rsid w:val="00E94D54"/>
    <w:rsid w:val="00F83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AAA1"/>
  <w15:chartTrackingRefBased/>
  <w15:docId w15:val="{E402F902-488A-43E3-8C91-F2F2AE66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301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13019"/>
    <w:rPr>
      <w:color w:val="0000FF"/>
      <w:u w:val="single"/>
    </w:rPr>
  </w:style>
  <w:style w:type="paragraph" w:customStyle="1" w:styleId="Default">
    <w:name w:val="Default"/>
    <w:rsid w:val="00413019"/>
    <w:pPr>
      <w:autoSpaceDE w:val="0"/>
      <w:autoSpaceDN w:val="0"/>
      <w:adjustRightInd w:val="0"/>
      <w:spacing w:after="0" w:line="240" w:lineRule="auto"/>
    </w:pPr>
    <w:rPr>
      <w:rFonts w:ascii="Arial" w:eastAsia="Calibri" w:hAnsi="Arial" w:cs="Arial"/>
      <w:color w:val="000000"/>
      <w:sz w:val="24"/>
      <w:szCs w:val="24"/>
      <w:lang w:eastAsia="cs-CZ"/>
    </w:rPr>
  </w:style>
  <w:style w:type="character" w:styleId="Nevyeenzmnka">
    <w:name w:val="Unresolved Mention"/>
    <w:basedOn w:val="Standardnpsmoodstavce"/>
    <w:uiPriority w:val="99"/>
    <w:semiHidden/>
    <w:unhideWhenUsed/>
    <w:rsid w:val="003B5F8C"/>
    <w:rPr>
      <w:color w:val="808080"/>
      <w:shd w:val="clear" w:color="auto" w:fill="E6E6E6"/>
    </w:rPr>
  </w:style>
  <w:style w:type="paragraph" w:styleId="Textbubliny">
    <w:name w:val="Balloon Text"/>
    <w:basedOn w:val="Normln"/>
    <w:link w:val="TextbublinyChar"/>
    <w:uiPriority w:val="99"/>
    <w:semiHidden/>
    <w:unhideWhenUsed/>
    <w:rsid w:val="007A63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63E8"/>
    <w:rPr>
      <w:rFonts w:ascii="Segoe UI" w:eastAsia="Times New Roman" w:hAnsi="Segoe UI" w:cs="Segoe UI"/>
      <w:sz w:val="18"/>
      <w:szCs w:val="18"/>
      <w:lang w:eastAsia="cs-CZ"/>
    </w:rPr>
  </w:style>
  <w:style w:type="table" w:styleId="Mkatabulky">
    <w:name w:val="Table Grid"/>
    <w:basedOn w:val="Normlntabulka"/>
    <w:uiPriority w:val="39"/>
    <w:rsid w:val="008F6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99372">
      <w:bodyDiv w:val="1"/>
      <w:marLeft w:val="0"/>
      <w:marRight w:val="0"/>
      <w:marTop w:val="0"/>
      <w:marBottom w:val="0"/>
      <w:divBdr>
        <w:top w:val="none" w:sz="0" w:space="0" w:color="auto"/>
        <w:left w:val="none" w:sz="0" w:space="0" w:color="auto"/>
        <w:bottom w:val="none" w:sz="0" w:space="0" w:color="auto"/>
        <w:right w:val="none" w:sz="0" w:space="0" w:color="auto"/>
      </w:divBdr>
    </w:div>
    <w:div w:id="19181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amija@doduce.cz" TargetMode="External"/><Relationship Id="rId5" Type="http://schemas.openxmlformats.org/officeDocument/2006/relationships/hyperlink" Target="mailto:haramija@doduce.cz" TargetMode="External"/><Relationship Id="rId4" Type="http://schemas.openxmlformats.org/officeDocument/2006/relationships/hyperlink" Target="https://zakazky.cenakhk.cz/profile_display_28.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402</Words>
  <Characters>2376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12</cp:revision>
  <cp:lastPrinted>2018-03-07T11:57:00Z</cp:lastPrinted>
  <dcterms:created xsi:type="dcterms:W3CDTF">2018-03-05T11:42:00Z</dcterms:created>
  <dcterms:modified xsi:type="dcterms:W3CDTF">2018-03-07T12:02:00Z</dcterms:modified>
</cp:coreProperties>
</file>