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A38DF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 ke</w:t>
      </w:r>
      <w:r w:rsidR="00BD2361"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0134FE" w:rsidRPr="002369E5" w:rsidRDefault="000134FE" w:rsidP="007226AD">
      <w:pPr>
        <w:jc w:val="center"/>
        <w:rPr>
          <w:sz w:val="24"/>
          <w:szCs w:val="24"/>
        </w:rPr>
      </w:pPr>
    </w:p>
    <w:p w:rsidR="009B5673" w:rsidRDefault="00D80DFB" w:rsidP="007226AD">
      <w:pPr>
        <w:rPr>
          <w:b/>
          <w:bCs/>
          <w:sz w:val="24"/>
          <w:szCs w:val="24"/>
        </w:rPr>
      </w:pPr>
      <w:r w:rsidRPr="00D80DFB">
        <w:rPr>
          <w:b/>
          <w:bCs/>
          <w:sz w:val="24"/>
          <w:szCs w:val="24"/>
        </w:rPr>
        <w:t>Rekonstrukce dílen pro řemeslné obory a pořízení vybavení pro diesel motory - SOŠ a SOU Vocelova HK - VZ kompenzační pomůcky (stolní lupa)</w:t>
      </w:r>
    </w:p>
    <w:p w:rsidR="00D80DFB" w:rsidRPr="002369E5" w:rsidRDefault="00D80DFB" w:rsidP="007226AD">
      <w:pPr>
        <w:rPr>
          <w:b/>
          <w:bCs/>
          <w:sz w:val="24"/>
          <w:szCs w:val="24"/>
        </w:rPr>
      </w:pPr>
      <w:bookmarkStart w:id="1" w:name="_GoBack"/>
      <w:bookmarkEnd w:id="1"/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8" w:rsidRPr="000F47B8" w:rsidRDefault="000F47B8" w:rsidP="000F47B8">
    <w:pPr>
      <w:pStyle w:val="Zhlav"/>
      <w:rPr>
        <w:rFonts w:ascii="Calibri" w:hAnsi="Calibri" w:cs="Arial"/>
        <w:lang w:val="cs-CZ" w:eastAsia="cs-CZ"/>
      </w:rPr>
    </w:pPr>
    <w:r w:rsidRPr="000F47B8">
      <w:rPr>
        <w:rFonts w:ascii="Calibri" w:hAnsi="Calibri" w:cs="Arial"/>
        <w:lang w:val="cs-CZ" w:eastAsia="cs-CZ"/>
      </w:rPr>
      <w:t xml:space="preserve">Příloha č. </w:t>
    </w:r>
    <w:r w:rsidR="00D80DFB">
      <w:rPr>
        <w:rFonts w:ascii="Calibri" w:hAnsi="Calibri" w:cs="Arial"/>
        <w:lang w:val="cs-CZ" w:eastAsia="cs-CZ"/>
      </w:rPr>
      <w:t>6</w:t>
    </w:r>
    <w:r w:rsidRPr="000F47B8">
      <w:rPr>
        <w:rFonts w:ascii="Calibri" w:hAnsi="Calibri" w:cs="Arial"/>
        <w:lang w:val="cs-CZ" w:eastAsia="cs-CZ"/>
      </w:rPr>
      <w:t xml:space="preserve"> zadávací dokumentace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501AC"/>
    <w:rsid w:val="00073BA3"/>
    <w:rsid w:val="00081F72"/>
    <w:rsid w:val="000A6002"/>
    <w:rsid w:val="000F47B8"/>
    <w:rsid w:val="00140B1A"/>
    <w:rsid w:val="001429C7"/>
    <w:rsid w:val="00171955"/>
    <w:rsid w:val="001B179E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82F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80DFB"/>
    <w:rsid w:val="00DA1BD7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827A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Bučková Jitka Mgr.</cp:lastModifiedBy>
  <cp:revision>6</cp:revision>
  <cp:lastPrinted>2018-02-09T08:28:00Z</cp:lastPrinted>
  <dcterms:created xsi:type="dcterms:W3CDTF">2018-01-29T11:42:00Z</dcterms:created>
  <dcterms:modified xsi:type="dcterms:W3CDTF">2018-02-13T09:32:00Z</dcterms:modified>
</cp:coreProperties>
</file>