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D0DE" w14:textId="77777777" w:rsidR="00C66DA3" w:rsidRPr="00C5658A" w:rsidRDefault="00D759FB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2D517B4C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10D09785" w14:textId="238FA307" w:rsidR="00C5658A" w:rsidRPr="00D822AB" w:rsidRDefault="002F28C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2AB">
              <w:rPr>
                <w:rFonts w:ascii="Arial" w:hAnsi="Arial" w:cs="Arial"/>
                <w:b/>
                <w:sz w:val="20"/>
                <w:szCs w:val="20"/>
              </w:rPr>
              <w:t>Revitalizace stávajících objektů č. p. 24 a 25 Temný Důl</w:t>
            </w:r>
            <w:r w:rsidR="00B55945" w:rsidRPr="00D82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279A" w:rsidRPr="00A4279A">
              <w:rPr>
                <w:rFonts w:ascii="Arial" w:hAnsi="Arial" w:cs="Arial"/>
                <w:b/>
                <w:sz w:val="20"/>
                <w:szCs w:val="20"/>
              </w:rPr>
              <w:t xml:space="preserve">na parcele 314/4, </w:t>
            </w:r>
            <w:proofErr w:type="spellStart"/>
            <w:proofErr w:type="gramStart"/>
            <w:r w:rsidR="00A4279A" w:rsidRPr="00A4279A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="00A4279A" w:rsidRPr="00A4279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A4279A" w:rsidRPr="00A4279A">
              <w:rPr>
                <w:rFonts w:ascii="Arial" w:hAnsi="Arial" w:cs="Arial"/>
                <w:b/>
                <w:sz w:val="20"/>
                <w:szCs w:val="20"/>
              </w:rPr>
              <w:t xml:space="preserve"> Temný Důl</w:t>
            </w:r>
            <w:r w:rsidR="00100216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F86835" w:rsidRPr="00CB5F85" w14:paraId="7F9DFF82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8E62173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4A0804ED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5E6E56E2" w14:textId="46EFF523" w:rsidR="00C5658A" w:rsidRPr="00CB5F85" w:rsidRDefault="00D14ECC" w:rsidP="00B979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stavební práce </w:t>
            </w:r>
            <w:r w:rsidRPr="00D14E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979A4">
              <w:rPr>
                <w:rFonts w:ascii="Arial" w:hAnsi="Arial" w:cs="Arial"/>
                <w:sz w:val="20"/>
                <w:szCs w:val="20"/>
              </w:rPr>
              <w:t>nad</w:t>
            </w:r>
            <w:r w:rsidRPr="00D14ECC">
              <w:rPr>
                <w:rFonts w:ascii="Arial" w:hAnsi="Arial" w:cs="Arial"/>
                <w:sz w:val="20"/>
                <w:szCs w:val="20"/>
              </w:rPr>
              <w:t>limitním režimu</w:t>
            </w:r>
          </w:p>
        </w:tc>
      </w:tr>
    </w:tbl>
    <w:p w14:paraId="30B1D65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2A09E668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CEC508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5F347960" w14:textId="77777777" w:rsidR="001D5358" w:rsidRPr="00CB5F85" w:rsidRDefault="002F28C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73754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599C56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3B6D5E5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51D986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A5DD84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0160670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FA61BB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3F65637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281C72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497"/>
        <w:gridCol w:w="3071"/>
      </w:tblGrid>
      <w:tr w:rsidR="001D5358" w14:paraId="2101684C" w14:textId="77777777" w:rsidTr="001D5358">
        <w:tc>
          <w:tcPr>
            <w:tcW w:w="9212" w:type="dxa"/>
            <w:gridSpan w:val="4"/>
            <w:shd w:val="clear" w:color="auto" w:fill="000000" w:themeFill="text1"/>
          </w:tcPr>
          <w:p w14:paraId="17C2A35A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54721A" w14:paraId="02787B52" w14:textId="77777777" w:rsidTr="0054721A"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14:paraId="2D89A8FB" w14:textId="15246DDE" w:rsidR="0054721A" w:rsidRDefault="0054721A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nabídková cena A v Kč bez DPH</w:t>
            </w:r>
          </w:p>
          <w:p w14:paraId="111B227F" w14:textId="10C9D9EA" w:rsidR="0054721A" w:rsidRDefault="0054721A" w:rsidP="005472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Stavební práce v rámci projektu </w:t>
            </w:r>
            <w:r w:rsidRPr="0054721A">
              <w:rPr>
                <w:rFonts w:ascii="Arial" w:hAnsi="Arial" w:cs="Arial"/>
                <w:sz w:val="20"/>
                <w:szCs w:val="20"/>
              </w:rPr>
              <w:t>„Vybudování výjezdového stanoviště ZZS Královéhradeckého kraje v lokalitě Temný Důl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568" w:type="dxa"/>
            <w:gridSpan w:val="2"/>
            <w:shd w:val="clear" w:color="auto" w:fill="F2F2F2" w:themeFill="background1" w:themeFillShade="F2"/>
            <w:vAlign w:val="center"/>
          </w:tcPr>
          <w:p w14:paraId="30F37CDB" w14:textId="0474A54C" w:rsidR="0054721A" w:rsidRPr="0054721A" w:rsidRDefault="0054721A" w:rsidP="005472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21A">
              <w:rPr>
                <w:rFonts w:ascii="Arial" w:hAnsi="Arial" w:cs="Arial"/>
                <w:sz w:val="20"/>
                <w:szCs w:val="20"/>
              </w:rPr>
              <w:t xml:space="preserve">Dílčí nabídková cena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4721A">
              <w:rPr>
                <w:rFonts w:ascii="Arial" w:hAnsi="Arial" w:cs="Arial"/>
                <w:sz w:val="20"/>
                <w:szCs w:val="20"/>
              </w:rPr>
              <w:t xml:space="preserve"> v Kč bez DPH</w:t>
            </w:r>
          </w:p>
          <w:p w14:paraId="59072738" w14:textId="4D01E52D" w:rsidR="0054721A" w:rsidRDefault="0054721A" w:rsidP="005472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21A">
              <w:rPr>
                <w:rFonts w:ascii="Arial" w:hAnsi="Arial" w:cs="Arial"/>
                <w:sz w:val="20"/>
                <w:szCs w:val="20"/>
              </w:rPr>
              <w:t xml:space="preserve">Stavební práce v rámci projektu </w:t>
            </w:r>
            <w:r w:rsidRPr="0054721A">
              <w:rPr>
                <w:rFonts w:ascii="Arial" w:hAnsi="Arial" w:cs="Arial"/>
                <w:sz w:val="20"/>
                <w:szCs w:val="20"/>
              </w:rPr>
              <w:t>„Výcviková a školící základna pro Zdravotnickou záchrannou službu Královéhradeckého kraje - Temný Důl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54721A" w14:paraId="3EED2187" w14:textId="77777777" w:rsidTr="0054721A"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7D58110C" w14:textId="1A4E3A5E" w:rsidR="0054721A" w:rsidRDefault="0054721A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3692F5D1" w14:textId="7DCD1B27" w:rsidR="0054721A" w:rsidRDefault="0054721A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14:paraId="21E8DC28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4E0AF2B7" w14:textId="6126B5D0" w:rsidR="001D5358" w:rsidRDefault="0054721A" w:rsidP="005472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</w:t>
            </w:r>
            <w:r w:rsidR="001D5358">
              <w:rPr>
                <w:rFonts w:ascii="Arial" w:hAnsi="Arial" w:cs="Arial"/>
                <w:sz w:val="20"/>
                <w:szCs w:val="20"/>
              </w:rPr>
              <w:t xml:space="preserve">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="001D5358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 xml:space="preserve"> (součet A + B)</w:t>
            </w:r>
          </w:p>
        </w:tc>
        <w:tc>
          <w:tcPr>
            <w:tcW w:w="3071" w:type="dxa"/>
            <w:gridSpan w:val="2"/>
            <w:shd w:val="clear" w:color="auto" w:fill="F2F2F2" w:themeFill="background1" w:themeFillShade="F2"/>
            <w:vAlign w:val="center"/>
          </w:tcPr>
          <w:p w14:paraId="150E3EC9" w14:textId="6B2794B4" w:rsidR="001D5358" w:rsidRDefault="0054721A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 w:rsidR="001D5358">
              <w:rPr>
                <w:rFonts w:ascii="Arial" w:hAnsi="Arial" w:cs="Arial"/>
                <w:sz w:val="20"/>
                <w:szCs w:val="20"/>
              </w:rPr>
              <w:t>DPH samostatně</w:t>
            </w:r>
            <w:r>
              <w:rPr>
                <w:rFonts w:ascii="Arial" w:hAnsi="Arial" w:cs="Arial"/>
                <w:sz w:val="20"/>
                <w:szCs w:val="20"/>
              </w:rPr>
              <w:t xml:space="preserve"> v Kč</w:t>
            </w:r>
            <w:r w:rsidR="001D5358">
              <w:rPr>
                <w:rFonts w:ascii="Arial" w:hAnsi="Arial" w:cs="Arial"/>
                <w:sz w:val="20"/>
                <w:szCs w:val="20"/>
              </w:rPr>
              <w:t xml:space="preserve">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E8B5280" w14:textId="62E5E089" w:rsidR="001D5358" w:rsidRDefault="0054721A" w:rsidP="005472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</w:t>
            </w:r>
            <w:r w:rsidR="001D5358">
              <w:rPr>
                <w:rFonts w:ascii="Arial" w:hAnsi="Arial" w:cs="Arial"/>
                <w:sz w:val="20"/>
                <w:szCs w:val="20"/>
              </w:rPr>
              <w:t xml:space="preserve">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="001D5358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7EB73E0F" w14:textId="77777777" w:rsidTr="001D5358">
        <w:trPr>
          <w:trHeight w:val="964"/>
        </w:trPr>
        <w:tc>
          <w:tcPr>
            <w:tcW w:w="3070" w:type="dxa"/>
            <w:vAlign w:val="center"/>
          </w:tcPr>
          <w:p w14:paraId="7D52B455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gridSpan w:val="2"/>
            <w:vAlign w:val="center"/>
          </w:tcPr>
          <w:p w14:paraId="68DD1DDB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05CF59DE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6D4D04A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7970D" w14:textId="77777777" w:rsidR="00CB5F85" w:rsidRDefault="00CB5F85" w:rsidP="0054721A">
      <w:pPr>
        <w:autoSpaceDE w:val="0"/>
        <w:autoSpaceDN w:val="0"/>
        <w:adjustRightInd w:val="0"/>
        <w:spacing w:before="360" w:after="8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</w:t>
      </w:r>
      <w:bookmarkStart w:id="0" w:name="_GoBack"/>
      <w:bookmarkEnd w:id="0"/>
      <w:r w:rsidRPr="00CB5F85">
        <w:rPr>
          <w:rFonts w:ascii="Arial" w:hAnsi="Arial" w:cs="Arial"/>
          <w:sz w:val="20"/>
          <w:szCs w:val="20"/>
          <w:highlight w:val="yellow"/>
        </w:rPr>
        <w:t>oplní dodavatel]</w:t>
      </w:r>
    </w:p>
    <w:p w14:paraId="7E7AA456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41FF768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073A3B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729EE" w14:textId="77777777" w:rsidR="009B0B84" w:rsidRDefault="009B0B84" w:rsidP="002002D1">
      <w:pPr>
        <w:spacing w:after="0" w:line="240" w:lineRule="auto"/>
      </w:pPr>
      <w:r>
        <w:separator/>
      </w:r>
    </w:p>
  </w:endnote>
  <w:endnote w:type="continuationSeparator" w:id="0">
    <w:p w14:paraId="406568EC" w14:textId="77777777" w:rsidR="009B0B84" w:rsidRDefault="009B0B8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4721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81FD" w14:textId="77777777" w:rsidR="009B0B84" w:rsidRDefault="009B0B84" w:rsidP="002002D1">
      <w:pPr>
        <w:spacing w:after="0" w:line="240" w:lineRule="auto"/>
      </w:pPr>
      <w:r>
        <w:separator/>
      </w:r>
    </w:p>
  </w:footnote>
  <w:footnote w:type="continuationSeparator" w:id="0">
    <w:p w14:paraId="0A4E5C44" w14:textId="77777777" w:rsidR="009B0B84" w:rsidRDefault="009B0B8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814E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77978"/>
    <w:rsid w:val="00081846"/>
    <w:rsid w:val="000A4DF6"/>
    <w:rsid w:val="0010021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F28C1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4721A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56FDF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4279A"/>
    <w:rsid w:val="00A65597"/>
    <w:rsid w:val="00A91F1E"/>
    <w:rsid w:val="00AA4DD7"/>
    <w:rsid w:val="00AA5718"/>
    <w:rsid w:val="00AF4BFB"/>
    <w:rsid w:val="00AF616A"/>
    <w:rsid w:val="00B33DD3"/>
    <w:rsid w:val="00B37081"/>
    <w:rsid w:val="00B55945"/>
    <w:rsid w:val="00B94166"/>
    <w:rsid w:val="00B979A4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22A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EC914-1F20-41AD-81BA-C0E33CF9AE2F}">
  <ds:schemaRefs>
    <ds:schemaRef ds:uri="http://purl.org/dc/terms/"/>
    <ds:schemaRef ds:uri="http://schemas.openxmlformats.org/package/2006/metadata/core-properties"/>
    <ds:schemaRef ds:uri="http://www.w3.org/XML/1998/namespace"/>
    <ds:schemaRef ds:uri="766e70fa-7670-43a6-99e2-cc25946fa8ea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11</cp:revision>
  <cp:lastPrinted>2018-02-23T10:18:00Z</cp:lastPrinted>
  <dcterms:created xsi:type="dcterms:W3CDTF">2016-10-02T18:11:00Z</dcterms:created>
  <dcterms:modified xsi:type="dcterms:W3CDTF">2018-02-27T08:13:00Z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