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A791" w14:textId="77777777"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77777777"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8540DA" w:rsidRPr="00441C3D">
        <w:rPr>
          <w:rFonts w:ascii="Palatino Linotype" w:hAnsi="Palatino Linotype" w:cs="Arial"/>
          <w:sz w:val="20"/>
          <w:szCs w:val="20"/>
        </w:rPr>
        <w:t xml:space="preserve">PhDr. Jiřím Štěpánem, Ph.D., hejtmanem kraje </w:t>
      </w:r>
    </w:p>
    <w:p w14:paraId="5BBDAAB5" w14:textId="553863D2" w:rsidR="00290C6B"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 xml:space="preserve">IČ: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290C6B" w:rsidRPr="00441C3D">
        <w:rPr>
          <w:rFonts w:ascii="Palatino Linotype" w:hAnsi="Palatino Linotype" w:cs="Arial"/>
          <w:sz w:val="20"/>
          <w:szCs w:val="20"/>
        </w:rPr>
        <w:t> </w:t>
      </w:r>
      <w:r w:rsidRPr="00441C3D">
        <w:rPr>
          <w:rFonts w:ascii="Palatino Linotype" w:hAnsi="Palatino Linotype" w:cs="Arial"/>
          <w:sz w:val="20"/>
          <w:szCs w:val="20"/>
        </w:rPr>
        <w:t>546</w:t>
      </w:r>
    </w:p>
    <w:p w14:paraId="146EC797" w14:textId="7EBB6997" w:rsidR="00E46168"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1E2C141F"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441C3D" w:rsidRPr="00441C3D">
        <w:rPr>
          <w:rFonts w:ascii="Palatino Linotype" w:hAnsi="Palatino Linotype" w:cs="Arial"/>
          <w:sz w:val="20"/>
          <w:szCs w:val="20"/>
        </w:rPr>
        <w:t>35-0345650287/0100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7D2D8C"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sidRPr="008540DA">
        <w:rPr>
          <w:rFonts w:ascii="Arial" w:hAnsi="Arial" w:cs="Arial"/>
          <w:bCs/>
          <w:i/>
          <w:sz w:val="18"/>
          <w:szCs w:val="18"/>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54E27502" w14:textId="70523B86" w:rsidR="008540DA" w:rsidRPr="007D2D8C"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sidRPr="008540DA">
        <w:rPr>
          <w:rFonts w:ascii="Arial" w:hAnsi="Arial" w:cs="Arial"/>
          <w:bCs/>
          <w:i/>
          <w:sz w:val="18"/>
          <w:szCs w:val="18"/>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0EAFB701" w14:textId="093D0C2B" w:rsidR="008540DA"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15E751B4" w14:textId="05378778" w:rsidR="00290C6B" w:rsidRDefault="008540DA"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IČ: </w:t>
      </w:r>
      <w:r>
        <w:rPr>
          <w:rFonts w:ascii="Palatino Linotype" w:hAnsi="Palatino Linotype" w:cs="Arial"/>
          <w:sz w:val="20"/>
          <w:szCs w:val="20"/>
        </w:rPr>
        <w:tab/>
      </w:r>
      <w:r w:rsidR="00290C6B" w:rsidRPr="00290C6B">
        <w:rPr>
          <w:rFonts w:ascii="Palatino Linotype" w:hAnsi="Palatino Linotype" w:cs="Arial"/>
          <w:sz w:val="20"/>
          <w:szCs w:val="20"/>
          <w:highlight w:val="lightGray"/>
        </w:rPr>
        <w:t>………………………</w:t>
      </w:r>
      <w:proofErr w:type="gramStart"/>
      <w:r w:rsidR="00290C6B" w:rsidRPr="00290C6B">
        <w:rPr>
          <w:rFonts w:ascii="Palatino Linotype" w:hAnsi="Palatino Linotype" w:cs="Arial"/>
          <w:sz w:val="20"/>
          <w:szCs w:val="20"/>
          <w:highlight w:val="lightGray"/>
        </w:rPr>
        <w:t>…..</w:t>
      </w:r>
      <w:r w:rsidR="00290C6B">
        <w:rPr>
          <w:rFonts w:ascii="Palatino Linotype" w:hAnsi="Palatino Linotype" w:cs="Arial"/>
          <w:sz w:val="20"/>
          <w:szCs w:val="20"/>
        </w:rPr>
        <w:t xml:space="preserve"> </w:t>
      </w:r>
      <w:r w:rsidR="00290C6B" w:rsidRPr="007A253A">
        <w:rPr>
          <w:rFonts w:ascii="Arial" w:hAnsi="Arial" w:cs="Arial"/>
          <w:bCs/>
          <w:i/>
          <w:sz w:val="18"/>
          <w:szCs w:val="18"/>
        </w:rPr>
        <w:t>doplní</w:t>
      </w:r>
      <w:proofErr w:type="gramEnd"/>
      <w:r w:rsidR="00290C6B" w:rsidRPr="007A253A">
        <w:rPr>
          <w:rFonts w:ascii="Arial" w:hAnsi="Arial" w:cs="Arial"/>
          <w:bCs/>
          <w:i/>
          <w:sz w:val="18"/>
          <w:szCs w:val="18"/>
        </w:rPr>
        <w:t xml:space="preserve"> dodavatel</w:t>
      </w:r>
    </w:p>
    <w:p w14:paraId="47D2858F" w14:textId="503EC54F" w:rsidR="00290C6B" w:rsidRDefault="00290C6B" w:rsidP="00290C6B">
      <w:pPr>
        <w:tabs>
          <w:tab w:val="left" w:pos="2268"/>
        </w:tabs>
        <w:spacing w:line="276" w:lineRule="auto"/>
        <w:rPr>
          <w:rFonts w:ascii="Palatino Linotype" w:hAnsi="Palatino Linotype" w:cs="Arial"/>
          <w:sz w:val="20"/>
          <w:szCs w:val="20"/>
        </w:rPr>
      </w:pPr>
      <w:r>
        <w:rPr>
          <w:rFonts w:ascii="Palatino Linotype" w:hAnsi="Palatino Linotype" w:cs="Arial"/>
          <w:sz w:val="20"/>
          <w:szCs w:val="20"/>
        </w:rPr>
        <w:t>DIČ:</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295F12F" w14:textId="0E6EC300" w:rsidR="00290C6B" w:rsidRDefault="00290C6B" w:rsidP="00290C6B">
      <w:pPr>
        <w:tabs>
          <w:tab w:val="left" w:pos="2268"/>
        </w:tabs>
        <w:spacing w:line="276" w:lineRule="auto"/>
        <w:rPr>
          <w:rFonts w:ascii="Palatino Linotype" w:hAnsi="Palatino Linotype" w:cs="Arial"/>
          <w:sz w:val="20"/>
          <w:szCs w:val="20"/>
        </w:rPr>
      </w:pPr>
      <w:r w:rsidRPr="00290C6B">
        <w:rPr>
          <w:rFonts w:ascii="Palatino Linotype" w:hAnsi="Palatino Linotype" w:cs="Arial"/>
          <w:sz w:val="20"/>
          <w:szCs w:val="20"/>
        </w:rPr>
        <w:t>zaps</w:t>
      </w:r>
      <w:r>
        <w:rPr>
          <w:rFonts w:ascii="Palatino Linotype" w:hAnsi="Palatino Linotype" w:cs="Arial"/>
          <w:sz w:val="20"/>
          <w:szCs w:val="20"/>
        </w:rPr>
        <w:t xml:space="preserve">aná v OR vedeném </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6041E03C" w14:textId="3C870F1E"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Bankovní spojení:</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4A9E6143" w14:textId="4D1B5A71" w:rsidR="00290C6B" w:rsidRDefault="00290C6B" w:rsidP="00290C6B">
      <w:pPr>
        <w:tabs>
          <w:tab w:val="left" w:pos="2268"/>
        </w:tabs>
        <w:spacing w:line="276" w:lineRule="auto"/>
        <w:rPr>
          <w:rFonts w:ascii="Palatino Linotype" w:hAnsi="Palatino Linotype" w:cs="Arial"/>
          <w:sz w:val="20"/>
          <w:szCs w:val="20"/>
        </w:rPr>
      </w:pPr>
      <w:r w:rsidRPr="007D2D8C">
        <w:rPr>
          <w:rFonts w:ascii="Palatino Linotype" w:hAnsi="Palatino Linotype" w:cs="Arial"/>
          <w:sz w:val="20"/>
          <w:szCs w:val="20"/>
        </w:rPr>
        <w:t>Číslo účtu:</w:t>
      </w:r>
      <w:r>
        <w:rPr>
          <w:rFonts w:ascii="Palatino Linotype" w:hAnsi="Palatino Linotype" w:cs="Arial"/>
          <w:sz w:val="20"/>
          <w:szCs w:val="20"/>
        </w:rPr>
        <w:tab/>
      </w:r>
      <w:r w:rsidRPr="00290C6B">
        <w:rPr>
          <w:rFonts w:ascii="Palatino Linotype" w:hAnsi="Palatino Linotype" w:cs="Arial"/>
          <w:sz w:val="20"/>
          <w:szCs w:val="20"/>
          <w:highlight w:val="lightGray"/>
        </w:rPr>
        <w:t>………………………</w:t>
      </w:r>
      <w:proofErr w:type="gramStart"/>
      <w:r w:rsidRPr="00290C6B">
        <w:rPr>
          <w:rFonts w:ascii="Palatino Linotype" w:hAnsi="Palatino Linotype" w:cs="Arial"/>
          <w:sz w:val="20"/>
          <w:szCs w:val="20"/>
          <w:highlight w:val="lightGray"/>
        </w:rPr>
        <w:t>…..</w:t>
      </w:r>
      <w:r>
        <w:rPr>
          <w:rFonts w:ascii="Palatino Linotype" w:hAnsi="Palatino Linotype" w:cs="Arial"/>
          <w:sz w:val="20"/>
          <w:szCs w:val="20"/>
        </w:rPr>
        <w:t xml:space="preserve"> </w:t>
      </w:r>
      <w:r w:rsidRPr="007A253A">
        <w:rPr>
          <w:rFonts w:ascii="Arial" w:hAnsi="Arial" w:cs="Arial"/>
          <w:bCs/>
          <w:i/>
          <w:sz w:val="18"/>
          <w:szCs w:val="18"/>
        </w:rPr>
        <w:t>doplní</w:t>
      </w:r>
      <w:proofErr w:type="gramEnd"/>
      <w:r w:rsidRPr="007A253A">
        <w:rPr>
          <w:rFonts w:ascii="Arial" w:hAnsi="Arial" w:cs="Arial"/>
          <w:bCs/>
          <w:i/>
          <w:sz w:val="18"/>
          <w:szCs w:val="18"/>
        </w:rPr>
        <w:t xml:space="preserve">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7929D2F2"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403B00B6" w14:textId="192AA411" w:rsidR="00AF3E5C" w:rsidRPr="007D2D8C" w:rsidRDefault="00AF3E5C" w:rsidP="0017355A">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7777777"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17355A">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79F672C6" w:rsidR="001C5B28" w:rsidRPr="00DA0F87"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Pr="00381699">
        <w:rPr>
          <w:rFonts w:ascii="Palatino Linotype" w:hAnsi="Palatino Linotype" w:cs="Arial"/>
          <w:bCs/>
          <w:sz w:val="22"/>
          <w:szCs w:val="22"/>
        </w:rPr>
        <w:t xml:space="preserve"> </w:t>
      </w:r>
    </w:p>
    <w:p w14:paraId="0CEE5568" w14:textId="0C4BDD60" w:rsidR="001C5B28" w:rsidRPr="00BB3BD0" w:rsidRDefault="00537A8B" w:rsidP="001C5B28">
      <w:pPr>
        <w:spacing w:after="120"/>
        <w:jc w:val="center"/>
        <w:rPr>
          <w:rFonts w:ascii="Palatino Linotype" w:hAnsi="Palatino Linotype" w:cs="Verdana"/>
          <w:b/>
          <w:bCs/>
        </w:rPr>
      </w:pPr>
      <w:r w:rsidRPr="00FA0C18">
        <w:rPr>
          <w:rFonts w:ascii="Palatino Linotype" w:hAnsi="Palatino Linotype"/>
          <w:b/>
          <w:sz w:val="28"/>
          <w:szCs w:val="28"/>
        </w:rPr>
        <w:t>„Domov důchodců Dvůr Králové nad Labem – odstranění vlivu působení spodní a povrchové vody na objekt“</w:t>
      </w:r>
      <w:r w:rsidR="000760B9" w:rsidRPr="00BB3BD0">
        <w:rPr>
          <w:rFonts w:ascii="Palatino Linotype" w:hAnsi="Palatino Linotype" w:cs="Verdana"/>
          <w:b/>
          <w:bCs/>
        </w:rPr>
        <w:t xml:space="preserve"> </w:t>
      </w:r>
    </w:p>
    <w:p w14:paraId="4F9048C9" w14:textId="77777777"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w:t>
      </w:r>
      <w:r w:rsidRPr="00AF0FF1">
        <w:rPr>
          <w:rFonts w:ascii="Palatino Linotype" w:hAnsi="Palatino Linotype" w:cs="Arial"/>
          <w:bCs/>
        </w:rPr>
        <w:lastRenderedPageBreak/>
        <w:t xml:space="preserve">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7C7FEB46" w:rsidR="00102B76" w:rsidRDefault="00977DC6" w:rsidP="00AF0FF1">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p>
    <w:p w14:paraId="01939619" w14:textId="3A2FB91C" w:rsidR="00102B76" w:rsidRPr="00977DC6" w:rsidRDefault="00102B76" w:rsidP="00537A8B">
      <w:pPr>
        <w:pStyle w:val="Zkladntext"/>
        <w:spacing w:before="60" w:after="0"/>
        <w:ind w:left="714"/>
        <w:rPr>
          <w:rFonts w:ascii="Palatino Linotype" w:hAnsi="Palatino Linotype"/>
          <w:color w:val="000000"/>
        </w:rPr>
      </w:pPr>
      <w:r>
        <w:rPr>
          <w:rFonts w:ascii="Palatino Linotype" w:hAnsi="Palatino Linotype"/>
          <w:color w:val="000000"/>
        </w:rPr>
        <w:t xml:space="preserve">Ing. </w:t>
      </w:r>
      <w:r w:rsidR="00537A8B">
        <w:rPr>
          <w:rFonts w:ascii="Palatino Linotype" w:hAnsi="Palatino Linotype"/>
          <w:color w:val="000000"/>
        </w:rPr>
        <w:t xml:space="preserve">Jiří Strnad, </w:t>
      </w:r>
      <w:r w:rsidR="00537A8B" w:rsidRPr="00681B3F">
        <w:rPr>
          <w:rFonts w:ascii="Palatino Linotype" w:hAnsi="Palatino Linotype"/>
          <w:lang w:eastAsia="ar-SA"/>
        </w:rPr>
        <w:t>+420 727 826 870</w:t>
      </w:r>
    </w:p>
    <w:p w14:paraId="71137F98" w14:textId="77777777"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technický dozor stavebníka (dále také jen „TDS“): bude řešeno samostatnou smlouvou</w:t>
      </w:r>
    </w:p>
    <w:p w14:paraId="1503BDE2" w14:textId="0265F11D"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(autorský dozor</w:t>
      </w:r>
      <w:r w:rsidR="00A56EFA">
        <w:rPr>
          <w:rFonts w:ascii="Palatino Linotype" w:hAnsi="Palatino Linotype"/>
          <w:color w:val="000000"/>
        </w:rPr>
        <w:t xml:space="preserve"> dále jen AD</w:t>
      </w:r>
      <w:r w:rsidRPr="00AF0FF1">
        <w:rPr>
          <w:rFonts w:ascii="Palatino Linotype" w:hAnsi="Palatino Linotype"/>
          <w:color w:val="000000"/>
        </w:rPr>
        <w:t xml:space="preserve">): </w:t>
      </w:r>
      <w:r w:rsidR="00537A8B">
        <w:rPr>
          <w:rFonts w:ascii="Palatino Linotype" w:hAnsi="Palatino Linotype"/>
          <w:color w:val="000000"/>
        </w:rPr>
        <w:t xml:space="preserve">Ing. </w:t>
      </w:r>
      <w:r w:rsidR="00537A8B">
        <w:rPr>
          <w:rFonts w:ascii="Palatino Linotype" w:hAnsi="Palatino Linotype" w:cs="Arial"/>
        </w:rPr>
        <w:t xml:space="preserve">B. </w:t>
      </w:r>
      <w:proofErr w:type="spellStart"/>
      <w:r w:rsidR="00537A8B">
        <w:rPr>
          <w:rFonts w:ascii="Palatino Linotype" w:hAnsi="Palatino Linotype" w:cs="Arial"/>
        </w:rPr>
        <w:t>Říčař</w:t>
      </w:r>
      <w:proofErr w:type="spellEnd"/>
      <w:r w:rsidR="004354E6">
        <w:rPr>
          <w:rFonts w:ascii="Palatino Linotype" w:hAnsi="Palatino Linotype" w:cs="Arial"/>
        </w:rPr>
        <w:t>, Ing. Novotný</w:t>
      </w:r>
    </w:p>
    <w:p w14:paraId="2A7C2C65" w14:textId="5271DBCF" w:rsidR="00AF0FF1" w:rsidRDefault="00AF0FF1"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AF0FF1">
        <w:rPr>
          <w:rFonts w:ascii="Palatino Linotype" w:hAnsi="Palatino Linotype" w:cs="Arial"/>
          <w:color w:val="000000"/>
          <w:highlight w:val="lightGray"/>
        </w:rPr>
        <w:t>………………………</w:t>
      </w:r>
      <w:r w:rsidR="00874A41" w:rsidRPr="00AF0FF1">
        <w:rPr>
          <w:rFonts w:ascii="Palatino Linotype" w:hAnsi="Palatino Linotype" w:cs="Arial"/>
          <w:color w:val="000000"/>
          <w:highlight w:val="lightGray"/>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6B80A678" w14:textId="77777777" w:rsidR="00AF3E5C" w:rsidRPr="007D2D8C" w:rsidRDefault="00AF3E5C">
      <w:pPr>
        <w:rPr>
          <w:rFonts w:ascii="Palatino Linotype" w:hAnsi="Palatino Linotype"/>
          <w:sz w:val="20"/>
          <w:szCs w:val="20"/>
        </w:rPr>
      </w:pP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7749175C" w:rsidR="001C5B28" w:rsidRPr="00537A8B" w:rsidRDefault="00AF3E5C" w:rsidP="001C5B28">
      <w:pPr>
        <w:autoSpaceDE w:val="0"/>
        <w:autoSpaceDN w:val="0"/>
        <w:adjustRightInd w:val="0"/>
        <w:ind w:left="426" w:hanging="426"/>
        <w:rPr>
          <w:rFonts w:ascii="Palatino Linotype" w:hAnsi="Palatino Linotype" w:cs="Verdana"/>
          <w:bCs/>
          <w:sz w:val="20"/>
          <w:szCs w:val="20"/>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AF0FF1">
        <w:rPr>
          <w:rFonts w:ascii="Palatino Linotype" w:hAnsi="Palatino Linotype" w:cs="Arial"/>
          <w:color w:val="000000"/>
          <w:sz w:val="20"/>
          <w:szCs w:val="20"/>
          <w:highlight w:val="lightGray"/>
        </w:rPr>
        <w:t>……</w:t>
      </w:r>
      <w:r w:rsidR="00711481" w:rsidRPr="00AF0FF1">
        <w:rPr>
          <w:rFonts w:ascii="Palatino Linotype" w:hAnsi="Palatino Linotype" w:cs="Arial"/>
          <w:color w:val="000000"/>
          <w:sz w:val="20"/>
          <w:szCs w:val="20"/>
        </w:rPr>
        <w:t xml:space="preserve">/doplní </w:t>
      </w:r>
      <w:r w:rsidR="00AF0FF1">
        <w:rPr>
          <w:rFonts w:ascii="Palatino Linotype" w:hAnsi="Palatino Linotype" w:cs="Arial"/>
          <w:color w:val="000000"/>
          <w:sz w:val="20"/>
          <w:szCs w:val="20"/>
        </w:rPr>
        <w:t>dodavatel</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537A8B" w:rsidRPr="00537A8B">
        <w:rPr>
          <w:rFonts w:ascii="Palatino Linotype" w:hAnsi="Palatino Linotype" w:cs="Verdana"/>
          <w:b/>
          <w:bCs/>
          <w:sz w:val="20"/>
          <w:szCs w:val="20"/>
        </w:rPr>
        <w:t>„Domov důchodců Dvůr Králové nad Labem – odstranění vlivu působení spodní a povrchové vody na objekt“</w:t>
      </w:r>
      <w:r w:rsidR="00537A8B" w:rsidRPr="00537A8B">
        <w:rPr>
          <w:rFonts w:ascii="Palatino Linotype" w:hAnsi="Palatino Linotype" w:cs="Verdana"/>
          <w:bCs/>
          <w:sz w:val="20"/>
          <w:szCs w:val="20"/>
        </w:rPr>
        <w:t>.</w:t>
      </w:r>
    </w:p>
    <w:p w14:paraId="3943DAD2" w14:textId="77777777"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6BB03D41" w:rsidR="00AF3E5C" w:rsidRPr="0094376F" w:rsidRDefault="00AF3E5C" w:rsidP="00877B5E">
      <w:pPr>
        <w:pStyle w:val="Zkladntext"/>
        <w:numPr>
          <w:ilvl w:val="0"/>
          <w:numId w:val="4"/>
        </w:numPr>
        <w:spacing w:before="60" w:after="0"/>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4354E6">
        <w:rPr>
          <w:rFonts w:ascii="Palatino Linotype" w:hAnsi="Palatino Linotype" w:cs="Arial"/>
          <w:color w:val="000000"/>
          <w:u w:val="single"/>
        </w:rPr>
        <w:t>é</w:t>
      </w:r>
      <w:r w:rsidR="00DE1313" w:rsidRPr="007D2D8C">
        <w:rPr>
          <w:rFonts w:ascii="Palatino Linotype" w:hAnsi="Palatino Linotype" w:cs="Arial"/>
          <w:color w:val="000000"/>
          <w:u w:val="single"/>
        </w:rPr>
        <w:t xml:space="preserve">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963ECA" w:rsidRPr="00CF0D89">
        <w:rPr>
          <w:rFonts w:ascii="Palatino Linotype" w:hAnsi="Palatino Linotype" w:cs="Arial"/>
          <w:color w:val="000000"/>
          <w:u w:val="single"/>
        </w:rPr>
        <w:t>(uložena mimo smlouvu)</w:t>
      </w:r>
    </w:p>
    <w:p w14:paraId="41F75E84" w14:textId="3C6E9A96" w:rsidR="00AF3E5C" w:rsidRPr="0094376F" w:rsidRDefault="00AF3E5C" w:rsidP="00877B5E">
      <w:pPr>
        <w:pStyle w:val="Zkladntext"/>
        <w:numPr>
          <w:ilvl w:val="0"/>
          <w:numId w:val="4"/>
        </w:numPr>
        <w:spacing w:before="120" w:after="0"/>
        <w:ind w:left="714" w:hanging="357"/>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 xml:space="preserve">Oceněný </w:t>
      </w:r>
      <w:r w:rsidR="00184A7C">
        <w:rPr>
          <w:rFonts w:ascii="Palatino Linotype" w:hAnsi="Palatino Linotype" w:cs="Arial"/>
          <w:color w:val="000000"/>
          <w:u w:val="single"/>
        </w:rPr>
        <w:t xml:space="preserve">soupis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(rozpočet)</w:t>
      </w:r>
    </w:p>
    <w:p w14:paraId="49F1BBA7" w14:textId="77777777"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Příloha č. 3 – Harmonogram</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59B8DD5E" w14:textId="347C4CC2" w:rsidR="00AF3E5C" w:rsidRDefault="00704099" w:rsidP="00877B5E">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 xml:space="preserve">Příloha č. 5 - </w:t>
      </w:r>
      <w:r w:rsidR="00963ECA" w:rsidRPr="00CE106B">
        <w:rPr>
          <w:rFonts w:ascii="Palatino Linotype" w:hAnsi="Palatino Linotype" w:cs="Arial"/>
          <w:color w:val="000000"/>
          <w:u w:val="single"/>
        </w:rPr>
        <w:t>Stavební povolení</w:t>
      </w:r>
    </w:p>
    <w:p w14:paraId="303EEE5E" w14:textId="067F0D52" w:rsidR="00963ECA" w:rsidRDefault="00704099" w:rsidP="00877B5E">
      <w:pPr>
        <w:pStyle w:val="Zkladntext"/>
        <w:numPr>
          <w:ilvl w:val="0"/>
          <w:numId w:val="4"/>
        </w:numPr>
        <w:spacing w:before="60" w:after="0"/>
        <w:rPr>
          <w:rFonts w:ascii="Arial" w:hAnsi="Arial" w:cs="Arial"/>
          <w:sz w:val="18"/>
          <w:szCs w:val="18"/>
        </w:rPr>
      </w:pPr>
      <w:r>
        <w:rPr>
          <w:rFonts w:ascii="Palatino Linotype" w:hAnsi="Palatino Linotype" w:cs="Arial"/>
          <w:color w:val="000000"/>
          <w:u w:val="single"/>
        </w:rPr>
        <w:t xml:space="preserve">Příloha č. 6 - </w:t>
      </w:r>
      <w:r w:rsidR="00295CA6" w:rsidRPr="00CE106B">
        <w:rPr>
          <w:rFonts w:ascii="Palatino Linotype" w:hAnsi="Palatino Linotype" w:cs="Arial"/>
          <w:color w:val="000000"/>
          <w:u w:val="single"/>
        </w:rPr>
        <w:t>Schvalovací list vzorku</w:t>
      </w:r>
      <w:r w:rsidR="00295CA6" w:rsidRPr="005A395E">
        <w:rPr>
          <w:rFonts w:ascii="Arial" w:hAnsi="Arial" w:cs="Arial"/>
          <w:sz w:val="18"/>
          <w:szCs w:val="18"/>
        </w:rPr>
        <w:t xml:space="preserve"> </w:t>
      </w:r>
    </w:p>
    <w:p w14:paraId="79661596" w14:textId="426FCD29" w:rsidR="00295CA6" w:rsidRPr="00963ECA" w:rsidRDefault="00704099" w:rsidP="00877B5E">
      <w:pPr>
        <w:pStyle w:val="Zkladntext"/>
        <w:numPr>
          <w:ilvl w:val="0"/>
          <w:numId w:val="4"/>
        </w:numPr>
        <w:spacing w:before="60" w:after="0"/>
        <w:rPr>
          <w:rFonts w:ascii="Arial" w:hAnsi="Arial" w:cs="Arial"/>
          <w:sz w:val="18"/>
          <w:szCs w:val="18"/>
        </w:rPr>
      </w:pPr>
      <w:r>
        <w:rPr>
          <w:rFonts w:ascii="Palatino Linotype" w:hAnsi="Palatino Linotype" w:cs="Arial"/>
          <w:color w:val="000000"/>
          <w:u w:val="single"/>
        </w:rPr>
        <w:t xml:space="preserve">Příloha č. 7 - </w:t>
      </w:r>
      <w:r w:rsidRPr="00CE106B">
        <w:rPr>
          <w:rFonts w:ascii="Palatino Linotype" w:hAnsi="Palatino Linotype" w:cs="Arial"/>
          <w:color w:val="000000"/>
          <w:u w:val="single"/>
        </w:rPr>
        <w:t>Vzor r</w:t>
      </w:r>
      <w:r w:rsidR="00295CA6" w:rsidRPr="00CE106B">
        <w:rPr>
          <w:rFonts w:ascii="Palatino Linotype" w:hAnsi="Palatino Linotype" w:cs="Arial"/>
          <w:color w:val="000000"/>
          <w:u w:val="single"/>
        </w:rPr>
        <w:t>eklamační</w:t>
      </w:r>
      <w:r w:rsidRPr="00CE106B">
        <w:rPr>
          <w:rFonts w:ascii="Palatino Linotype" w:hAnsi="Palatino Linotype" w:cs="Arial"/>
          <w:color w:val="000000"/>
          <w:u w:val="single"/>
        </w:rPr>
        <w:t>ho</w:t>
      </w:r>
      <w:r w:rsidR="00295CA6" w:rsidRPr="00CE106B">
        <w:rPr>
          <w:rFonts w:ascii="Palatino Linotype" w:hAnsi="Palatino Linotype" w:cs="Arial"/>
          <w:color w:val="000000"/>
          <w:u w:val="single"/>
        </w:rPr>
        <w:t xml:space="preserve"> protokol</w:t>
      </w:r>
      <w:r w:rsidRPr="00CE106B">
        <w:rPr>
          <w:rFonts w:ascii="Palatino Linotype" w:hAnsi="Palatino Linotype" w:cs="Arial"/>
          <w:color w:val="000000"/>
          <w:u w:val="single"/>
        </w:rPr>
        <w:t>u</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77777777"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všechny technické a dodací podmínky díla zahrnul do podrobného rozpočtu v rozsahu, který specifikoval objednatel do doby podpisu této smlouvy;</w:t>
      </w:r>
    </w:p>
    <w:p w14:paraId="45AF7531" w14:textId="4DEF8C2E" w:rsidR="00CF0D89" w:rsidRDefault="00CF0D89" w:rsidP="00CF0D89">
      <w:pPr>
        <w:pStyle w:val="Zkladntext"/>
        <w:numPr>
          <w:ilvl w:val="1"/>
          <w:numId w:val="6"/>
        </w:numPr>
        <w:spacing w:before="240"/>
        <w:jc w:val="both"/>
        <w:rPr>
          <w:rFonts w:ascii="Palatino Linotype" w:hAnsi="Palatino Linotype" w:cs="Arial"/>
          <w:color w:val="000000"/>
        </w:rPr>
      </w:pPr>
      <w:r w:rsidRPr="00CF0D89">
        <w:rPr>
          <w:rFonts w:ascii="Palatino Linotype" w:hAnsi="Palatino Linotype" w:cs="Arial"/>
          <w:color w:val="000000"/>
        </w:rPr>
        <w:lastRenderedPageBreak/>
        <w:t>Zhotovitel je srozuměn se skutečností, že údaje o stávajících podzemních inženýrských sítích a stavebních objektech, uvedených v předané projektové a smluvn</w:t>
      </w:r>
      <w:r w:rsidR="00A56EFA">
        <w:rPr>
          <w:rFonts w:ascii="Palatino Linotype" w:hAnsi="Palatino Linotype" w:cs="Arial"/>
          <w:color w:val="000000"/>
        </w:rPr>
        <w:t xml:space="preserve">í dokumentaci uvedené v bodě </w:t>
      </w:r>
      <w:r w:rsidR="00A56EFA" w:rsidRPr="0003215E">
        <w:rPr>
          <w:rFonts w:ascii="Palatino Linotype" w:hAnsi="Palatino Linotype" w:cs="Arial"/>
          <w:color w:val="000000"/>
        </w:rPr>
        <w:t>2.2</w:t>
      </w:r>
      <w:r w:rsidRPr="00CF0D89">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1A73AA32" w14:textId="77777777" w:rsidR="00CF6D54" w:rsidRPr="007D2D8C" w:rsidRDefault="00CF6D54" w:rsidP="00D5200A">
      <w:pPr>
        <w:pStyle w:val="Zkladntext"/>
        <w:spacing w:before="120" w:line="276" w:lineRule="auto"/>
        <w:jc w:val="both"/>
        <w:rPr>
          <w:rFonts w:ascii="Palatino Linotype" w:hAnsi="Palatino Linotype" w:cs="Arial"/>
          <w:color w:val="000000"/>
        </w:rPr>
      </w:pP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77E78F6E" w14:textId="4C459F7B" w:rsidR="00D06C10" w:rsidRPr="004354E6" w:rsidRDefault="00AF3E5C" w:rsidP="004354E6">
      <w:pPr>
        <w:autoSpaceDE w:val="0"/>
        <w:autoSpaceDN w:val="0"/>
        <w:adjustRightInd w:val="0"/>
        <w:ind w:left="284" w:hanging="284"/>
        <w:rPr>
          <w:rFonts w:ascii="Palatino Linotype" w:hAnsi="Palatino Linotype" w:cs="Arial"/>
          <w:b/>
          <w:color w:val="000000"/>
          <w:sz w:val="20"/>
          <w:szCs w:val="20"/>
        </w:rPr>
      </w:pPr>
      <w:r w:rsidRPr="00EE0A12">
        <w:rPr>
          <w:rFonts w:ascii="Palatino Linotype" w:hAnsi="Palatino Linotype" w:cs="Arial"/>
          <w:color w:val="000000"/>
          <w:sz w:val="20"/>
          <w:szCs w:val="20"/>
        </w:rPr>
        <w:t xml:space="preserve">4.1 Předmětem díla je řádné zhotovení díla </w:t>
      </w:r>
      <w:r w:rsidR="00CF0D89">
        <w:rPr>
          <w:rFonts w:ascii="Palatino Linotype" w:hAnsi="Palatino Linotype" w:cs="Arial"/>
          <w:color w:val="000000"/>
          <w:sz w:val="20"/>
          <w:szCs w:val="20"/>
        </w:rPr>
        <w:t xml:space="preserve">s názvem </w:t>
      </w:r>
      <w:r w:rsidRPr="00537A8B">
        <w:rPr>
          <w:rFonts w:ascii="Palatino Linotype" w:hAnsi="Palatino Linotype" w:cs="Arial"/>
          <w:color w:val="000000"/>
          <w:sz w:val="20"/>
          <w:szCs w:val="20"/>
        </w:rPr>
        <w:t>–</w:t>
      </w:r>
      <w:r w:rsidR="00D06C10" w:rsidRPr="00537A8B">
        <w:rPr>
          <w:rFonts w:ascii="Palatino Linotype" w:hAnsi="Palatino Linotype" w:cs="Verdana"/>
          <w:b/>
          <w:bCs/>
          <w:sz w:val="20"/>
          <w:szCs w:val="20"/>
        </w:rPr>
        <w:t xml:space="preserve"> </w:t>
      </w:r>
      <w:r w:rsidR="00537A8B" w:rsidRPr="00537A8B">
        <w:rPr>
          <w:rFonts w:ascii="Palatino Linotype" w:hAnsi="Palatino Linotype" w:cs="Verdana"/>
          <w:b/>
          <w:bCs/>
          <w:sz w:val="20"/>
          <w:szCs w:val="20"/>
        </w:rPr>
        <w:t>„Domov důchodců Dvůr Králové nad Labem – odstranění vlivu působení spodní a povrchové vody na objekt“</w:t>
      </w:r>
      <w:r w:rsidR="00CF0D89">
        <w:rPr>
          <w:rFonts w:ascii="Palatino Linotype" w:hAnsi="Palatino Linotype" w:cs="Verdana"/>
          <w:b/>
          <w:bCs/>
          <w:sz w:val="22"/>
          <w:szCs w:val="22"/>
        </w:rPr>
        <w:t xml:space="preserve"> </w:t>
      </w:r>
      <w:r w:rsidR="00CF0D89" w:rsidRPr="00ED0A1E">
        <w:rPr>
          <w:rFonts w:ascii="Palatino Linotype" w:hAnsi="Palatino Linotype" w:cs="Arial"/>
          <w:color w:val="000000"/>
          <w:sz w:val="20"/>
          <w:szCs w:val="20"/>
        </w:rPr>
        <w:t xml:space="preserve">podle </w:t>
      </w:r>
      <w:r w:rsidR="004354E6" w:rsidRPr="004354E6">
        <w:rPr>
          <w:rFonts w:ascii="Palatino Linotype" w:hAnsi="Palatino Linotype" w:cs="Arial"/>
          <w:color w:val="000000"/>
          <w:sz w:val="20"/>
          <w:szCs w:val="20"/>
        </w:rPr>
        <w:t xml:space="preserve">projektových dokumentací pro provedení stavby s názvy: </w:t>
      </w:r>
      <w:r w:rsidR="004354E6" w:rsidRPr="004354E6">
        <w:rPr>
          <w:rFonts w:ascii="Palatino Linotype" w:hAnsi="Palatino Linotype" w:cs="Arial"/>
          <w:b/>
          <w:color w:val="000000"/>
          <w:sz w:val="20"/>
          <w:szCs w:val="20"/>
        </w:rPr>
        <w:t>Návrh oprav objektu Domova důchodců ve Dvoře Králové nad Labem za účelem odstranění vlivu působení spodní a povrchové vody</w:t>
      </w:r>
      <w:r w:rsidR="004354E6" w:rsidRPr="004354E6">
        <w:rPr>
          <w:rFonts w:ascii="Palatino Linotype" w:hAnsi="Palatino Linotype" w:cs="Arial"/>
          <w:color w:val="000000"/>
          <w:sz w:val="20"/>
          <w:szCs w:val="20"/>
        </w:rPr>
        <w:t xml:space="preserve">, </w:t>
      </w:r>
      <w:r w:rsidR="004354E6" w:rsidRPr="004354E6">
        <w:rPr>
          <w:rFonts w:ascii="Palatino Linotype" w:hAnsi="Palatino Linotype" w:cs="Arial"/>
          <w:b/>
          <w:color w:val="000000"/>
          <w:sz w:val="20"/>
          <w:szCs w:val="20"/>
        </w:rPr>
        <w:t>Roháčova 2968, 544 01 Dvůr Králové nad Labem,</w:t>
      </w:r>
      <w:r w:rsidR="004354E6" w:rsidRPr="004354E6">
        <w:rPr>
          <w:rFonts w:ascii="Palatino Linotype" w:hAnsi="Palatino Linotype" w:cs="Arial"/>
          <w:color w:val="000000"/>
          <w:sz w:val="20"/>
          <w:szCs w:val="20"/>
        </w:rPr>
        <w:t xml:space="preserve"> kterou zpracovala inženýrská a projekční kancelář </w:t>
      </w:r>
      <w:proofErr w:type="spellStart"/>
      <w:r w:rsidR="004354E6" w:rsidRPr="004354E6">
        <w:rPr>
          <w:rFonts w:ascii="Palatino Linotype" w:hAnsi="Palatino Linotype" w:cs="Arial"/>
          <w:color w:val="000000"/>
          <w:sz w:val="20"/>
          <w:szCs w:val="20"/>
        </w:rPr>
        <w:t>Planning</w:t>
      </w:r>
      <w:proofErr w:type="spellEnd"/>
      <w:r w:rsidR="004354E6" w:rsidRPr="004354E6">
        <w:rPr>
          <w:rFonts w:ascii="Palatino Linotype" w:hAnsi="Palatino Linotype" w:cs="Arial"/>
          <w:color w:val="000000"/>
          <w:sz w:val="20"/>
          <w:szCs w:val="20"/>
        </w:rPr>
        <w:t xml:space="preserve"> art s.r.o. (Ing. B. </w:t>
      </w:r>
      <w:proofErr w:type="spellStart"/>
      <w:r w:rsidR="004354E6" w:rsidRPr="004354E6">
        <w:rPr>
          <w:rFonts w:ascii="Palatino Linotype" w:hAnsi="Palatino Linotype" w:cs="Arial"/>
          <w:color w:val="000000"/>
          <w:sz w:val="20"/>
          <w:szCs w:val="20"/>
        </w:rPr>
        <w:t>Říčař</w:t>
      </w:r>
      <w:proofErr w:type="spellEnd"/>
      <w:r w:rsidR="004354E6" w:rsidRPr="004354E6">
        <w:rPr>
          <w:rFonts w:ascii="Palatino Linotype" w:hAnsi="Palatino Linotype" w:cs="Arial"/>
          <w:color w:val="000000"/>
          <w:sz w:val="20"/>
          <w:szCs w:val="20"/>
        </w:rPr>
        <w:t xml:space="preserve">), Skalička 49, 500 03 Skalice a </w:t>
      </w:r>
      <w:r w:rsidR="004354E6" w:rsidRPr="004354E6">
        <w:rPr>
          <w:rFonts w:ascii="Palatino Linotype" w:hAnsi="Palatino Linotype" w:cs="Arial"/>
          <w:b/>
          <w:color w:val="000000"/>
          <w:sz w:val="20"/>
          <w:szCs w:val="20"/>
        </w:rPr>
        <w:t>Dvůr Králové, domov důchodců – dešťová kanalizace</w:t>
      </w:r>
      <w:r w:rsidR="004354E6" w:rsidRPr="004354E6">
        <w:rPr>
          <w:rFonts w:ascii="Palatino Linotype" w:hAnsi="Palatino Linotype" w:cs="Arial"/>
          <w:color w:val="000000"/>
          <w:sz w:val="20"/>
          <w:szCs w:val="20"/>
        </w:rPr>
        <w:t>, kterou zpracoval Ing. Novotný, vodohospodářská projekční, inženýrská a konzultační kancelář, Trutnov</w:t>
      </w:r>
      <w:r w:rsidR="004354E6">
        <w:rPr>
          <w:rFonts w:ascii="Palatino Linotype" w:hAnsi="Palatino Linotype" w:cs="Arial"/>
          <w:color w:val="000000"/>
          <w:sz w:val="20"/>
          <w:szCs w:val="20"/>
        </w:rPr>
        <w:t xml:space="preserve"> (dále též jen „DPS“ nebo „projektová dokumentace“)</w:t>
      </w:r>
      <w:r w:rsidR="004354E6" w:rsidRPr="004354E6">
        <w:rPr>
          <w:rFonts w:ascii="Palatino Linotype" w:hAnsi="Palatino Linotype" w:cs="Arial"/>
          <w:color w:val="000000"/>
          <w:sz w:val="20"/>
          <w:szCs w:val="20"/>
        </w:rPr>
        <w:t>.</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dodávek a služeb včetně </w:t>
      </w:r>
      <w:r w:rsidR="00802B15" w:rsidRPr="00EE0A12">
        <w:rPr>
          <w:rFonts w:ascii="Palatino Linotype" w:hAnsi="Palatino Linotype" w:cs="Arial"/>
          <w:color w:val="000000"/>
          <w:sz w:val="20"/>
          <w:szCs w:val="20"/>
        </w:rPr>
        <w:t>výkazu výměr jsou v projektové dokumentaci obsaženy.</w:t>
      </w:r>
    </w:p>
    <w:p w14:paraId="688E1836" w14:textId="5BE7CCF2" w:rsidR="00B8152C" w:rsidRPr="00130F4D" w:rsidRDefault="00B8152C" w:rsidP="00802B15">
      <w:pPr>
        <w:autoSpaceDE w:val="0"/>
        <w:autoSpaceDN w:val="0"/>
        <w:adjustRightInd w:val="0"/>
        <w:ind w:left="284"/>
        <w:rPr>
          <w:rFonts w:ascii="Palatino Linotype" w:hAnsi="Palatino Linotype"/>
          <w:b/>
          <w:sz w:val="20"/>
          <w:szCs w:val="20"/>
        </w:rPr>
      </w:pPr>
      <w:r w:rsidRPr="00EE0A12">
        <w:rPr>
          <w:rFonts w:ascii="Palatino Linotype" w:hAnsi="Palatino Linotype" w:cs="Arial"/>
          <w:color w:val="000000"/>
          <w:sz w:val="20"/>
          <w:szCs w:val="20"/>
        </w:rPr>
        <w:t xml:space="preserve">Rozsah stavebních úprav i úprav profesí vychází z technologických a dispozičních požadavků a záměru </w:t>
      </w:r>
      <w:r w:rsidR="002D5C4B">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p>
    <w:p w14:paraId="3B6C88B4" w14:textId="034955D2" w:rsidR="00945969" w:rsidRPr="009975D6" w:rsidRDefault="00945969" w:rsidP="00B8152C">
      <w:pPr>
        <w:autoSpaceDE w:val="0"/>
        <w:autoSpaceDN w:val="0"/>
        <w:adjustRightInd w:val="0"/>
        <w:rPr>
          <w:rFonts w:ascii="Palatino Linotype" w:hAnsi="Palatino Linotype" w:cs="Arial"/>
          <w:i/>
          <w:color w:val="000000"/>
          <w:sz w:val="20"/>
          <w:szCs w:val="20"/>
        </w:rPr>
      </w:pPr>
    </w:p>
    <w:p w14:paraId="5605F56E" w14:textId="77777777" w:rsidR="00537A8B" w:rsidRPr="00537A8B" w:rsidRDefault="00125DBB" w:rsidP="00537A8B">
      <w:pPr>
        <w:autoSpaceDE w:val="0"/>
        <w:autoSpaceDN w:val="0"/>
        <w:adjustRightInd w:val="0"/>
        <w:ind w:left="284"/>
        <w:rPr>
          <w:rFonts w:ascii="Palatino Linotype" w:hAnsi="Palatino Linotype"/>
          <w:sz w:val="20"/>
          <w:szCs w:val="20"/>
        </w:rPr>
      </w:pPr>
      <w:r w:rsidRPr="006C54AB">
        <w:rPr>
          <w:rFonts w:ascii="Palatino Linotype" w:hAnsi="Palatino Linotype"/>
          <w:sz w:val="20"/>
          <w:szCs w:val="20"/>
        </w:rPr>
        <w:t xml:space="preserve">Předmětem </w:t>
      </w:r>
      <w:r w:rsidR="00802B15">
        <w:rPr>
          <w:rFonts w:ascii="Palatino Linotype" w:hAnsi="Palatino Linotype"/>
          <w:sz w:val="20"/>
          <w:szCs w:val="20"/>
        </w:rPr>
        <w:t xml:space="preserve">díla </w:t>
      </w:r>
      <w:r w:rsidR="00537A8B" w:rsidRPr="00537A8B">
        <w:rPr>
          <w:rFonts w:ascii="Palatino Linotype" w:hAnsi="Palatino Linotype"/>
          <w:sz w:val="20"/>
          <w:szCs w:val="20"/>
        </w:rPr>
        <w:t>jsou opravy a sanační opatření problematických částí objektu Domova důchodců ve Dvoře Králové nad Labem.</w:t>
      </w:r>
    </w:p>
    <w:p w14:paraId="3DA56EC7"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Jedná se o:</w:t>
      </w:r>
    </w:p>
    <w:p w14:paraId="0E979EC3"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1/ Zvýšení kapacity systému odvodu dešťových vod ze střechy vč. doplnění ohřevu</w:t>
      </w:r>
    </w:p>
    <w:p w14:paraId="69B269D7"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2/ Oprava a doplnění izolací proti zemní vlhkosti a povrchové vodě, oprava soklu</w:t>
      </w:r>
    </w:p>
    <w:p w14:paraId="7C93567C"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3/ Kanalizace pro odvodnění svodů, zemních světlíků, drenážní systém a odvodnění</w:t>
      </w:r>
    </w:p>
    <w:p w14:paraId="3B69DD24"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4/ Výměna „anglických dvorků“ a instalace v souladu s technickými požadavky</w:t>
      </w:r>
    </w:p>
    <w:p w14:paraId="67557EEC"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výrobce, úprava okenních otvorů a výměna výplní</w:t>
      </w:r>
    </w:p>
    <w:p w14:paraId="55F32390"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5/ Náhrada původních anglických dvorků pro zajištění odvodů vzduchotechniky</w:t>
      </w:r>
    </w:p>
    <w:p w14:paraId="6BA82081"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 xml:space="preserve">6/ Oprava omítek, obkladů a ostatních </w:t>
      </w:r>
      <w:proofErr w:type="spellStart"/>
      <w:r w:rsidRPr="00537A8B">
        <w:rPr>
          <w:rFonts w:ascii="Palatino Linotype" w:hAnsi="Palatino Linotype"/>
          <w:sz w:val="20"/>
          <w:szCs w:val="20"/>
        </w:rPr>
        <w:t>kcí</w:t>
      </w:r>
      <w:proofErr w:type="spellEnd"/>
      <w:r w:rsidRPr="00537A8B">
        <w:rPr>
          <w:rFonts w:ascii="Palatino Linotype" w:hAnsi="Palatino Linotype"/>
          <w:sz w:val="20"/>
          <w:szCs w:val="20"/>
        </w:rPr>
        <w:t xml:space="preserve"> v podzemním podlaží poškozených vlhkostí</w:t>
      </w:r>
    </w:p>
    <w:p w14:paraId="2BF3E2DC"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7/ Oprava podlahové konstrukce podzemních vstupních částí do objektu (obecně)</w:t>
      </w:r>
    </w:p>
    <w:p w14:paraId="4652DE46"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 xml:space="preserve">8/ Doplnění lokálních přístřešků OK + </w:t>
      </w:r>
      <w:proofErr w:type="spellStart"/>
      <w:r w:rsidRPr="00537A8B">
        <w:rPr>
          <w:rFonts w:ascii="Palatino Linotype" w:hAnsi="Palatino Linotype"/>
          <w:sz w:val="20"/>
          <w:szCs w:val="20"/>
        </w:rPr>
        <w:t>makrolon</w:t>
      </w:r>
      <w:proofErr w:type="spellEnd"/>
      <w:r w:rsidRPr="00537A8B">
        <w:rPr>
          <w:rFonts w:ascii="Palatino Linotype" w:hAnsi="Palatino Linotype"/>
          <w:sz w:val="20"/>
          <w:szCs w:val="20"/>
        </w:rPr>
        <w:t xml:space="preserve"> respektive sklo </w:t>
      </w:r>
      <w:proofErr w:type="spellStart"/>
      <w:r w:rsidRPr="00537A8B">
        <w:rPr>
          <w:rFonts w:ascii="Palatino Linotype" w:hAnsi="Palatino Linotype"/>
          <w:sz w:val="20"/>
          <w:szCs w:val="20"/>
        </w:rPr>
        <w:t>connex</w:t>
      </w:r>
      <w:proofErr w:type="spellEnd"/>
    </w:p>
    <w:p w14:paraId="742600CA"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9/ Oprava dojezdových stěn výtahu za účelem zamezení průsaku spodních vod</w:t>
      </w:r>
    </w:p>
    <w:p w14:paraId="70F92BA8"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10/ Oprava místa napojení přípojky elektro a úprava průchodu do objektu</w:t>
      </w:r>
    </w:p>
    <w:p w14:paraId="220CC9FD"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11/ Provedení nové dešťové kanalizace na východní a jižní straně objektu-</w:t>
      </w:r>
    </w:p>
    <w:p w14:paraId="5FADAF6C" w14:textId="77777777" w:rsidR="00537A8B" w:rsidRPr="00537A8B" w:rsidRDefault="00537A8B" w:rsidP="00537A8B">
      <w:pPr>
        <w:autoSpaceDE w:val="0"/>
        <w:autoSpaceDN w:val="0"/>
        <w:adjustRightInd w:val="0"/>
        <w:ind w:left="284"/>
        <w:rPr>
          <w:rFonts w:ascii="Palatino Linotype" w:hAnsi="Palatino Linotype"/>
          <w:sz w:val="20"/>
          <w:szCs w:val="20"/>
        </w:rPr>
      </w:pPr>
      <w:r w:rsidRPr="00537A8B">
        <w:rPr>
          <w:rFonts w:ascii="Palatino Linotype" w:hAnsi="Palatino Linotype"/>
          <w:sz w:val="20"/>
          <w:szCs w:val="20"/>
        </w:rPr>
        <w:t xml:space="preserve">- bude sloužit k odvádění výhradně srážkových odpadních vod a k jejich odvedení na stávající jednotný kanalizační systém Vodovodů a kanalizací Dvůr Králové nad Labem. Profil kanalizace - DN250 a DN200, délka hlavní přípojky DN250 je 164m, boční přípojky v počtu 9 ks profilu DN200 mají délku celkem 59m. Na trase jsou navrženy vodotěsné plastové kanalizační šachty. Potrubí bude </w:t>
      </w:r>
      <w:r w:rsidRPr="00537A8B">
        <w:rPr>
          <w:rFonts w:ascii="Palatino Linotype" w:hAnsi="Palatino Linotype"/>
          <w:sz w:val="20"/>
          <w:szCs w:val="20"/>
        </w:rPr>
        <w:lastRenderedPageBreak/>
        <w:t>hrdlové, těsněné na gumový spoj s velkými nároky na vodotěsnost a odolnost proti nátoku balastních vod. Provoz bude samočinný, gravitační.</w:t>
      </w:r>
    </w:p>
    <w:p w14:paraId="3AF096F4" w14:textId="0E2DCAE3" w:rsidR="00802B15" w:rsidRPr="00ED0A1E" w:rsidRDefault="00802B15" w:rsidP="00802B15">
      <w:pPr>
        <w:rPr>
          <w:rFonts w:ascii="Palatino Linotype" w:hAnsi="Palatino Linotype"/>
          <w:sz w:val="20"/>
          <w:szCs w:val="20"/>
        </w:rPr>
      </w:pPr>
    </w:p>
    <w:p w14:paraId="375A28EC" w14:textId="65A77C40" w:rsidR="00802B15" w:rsidRPr="00130F4D" w:rsidRDefault="00802B15" w:rsidP="00802B15">
      <w:pPr>
        <w:autoSpaceDE w:val="0"/>
        <w:autoSpaceDN w:val="0"/>
        <w:adjustRightInd w:val="0"/>
        <w:ind w:left="284"/>
        <w:rPr>
          <w:rFonts w:ascii="Palatino Linotype" w:hAnsi="Palatino Linotype"/>
          <w:b/>
          <w:sz w:val="20"/>
          <w:szCs w:val="20"/>
        </w:rPr>
      </w:pPr>
      <w:r w:rsidRPr="00ED0A1E">
        <w:rPr>
          <w:rFonts w:ascii="Palatino Linotype" w:hAnsi="Palatino Linotype"/>
          <w:sz w:val="20"/>
          <w:szCs w:val="20"/>
        </w:rPr>
        <w:t>Předmětem zakázky je dále zpracování níže uvedených dokumentací včetně předání ve </w:t>
      </w:r>
      <w:r w:rsidR="00DF1210">
        <w:rPr>
          <w:rFonts w:ascii="Palatino Linotype" w:hAnsi="Palatino Linotype"/>
          <w:sz w:val="20"/>
          <w:szCs w:val="20"/>
        </w:rPr>
        <w:t>čtyřech</w:t>
      </w:r>
      <w:r w:rsidRPr="00ED0A1E">
        <w:rPr>
          <w:rFonts w:ascii="Palatino Linotype" w:hAnsi="Palatino Linotype"/>
          <w:sz w:val="20"/>
          <w:szCs w:val="20"/>
        </w:rPr>
        <w:t xml:space="preserve"> tištěných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a jedno </w:t>
      </w:r>
      <w:proofErr w:type="spellStart"/>
      <w:r w:rsidRPr="00ED0A1E">
        <w:rPr>
          <w:rFonts w:ascii="Palatino Linotype" w:hAnsi="Palatino Linotype"/>
          <w:sz w:val="20"/>
          <w:szCs w:val="20"/>
        </w:rPr>
        <w:t>paré</w:t>
      </w:r>
      <w:proofErr w:type="spellEnd"/>
      <w:r w:rsidRPr="00ED0A1E">
        <w:rPr>
          <w:rFonts w:ascii="Palatino Linotype" w:hAnsi="Palatino Linotype"/>
          <w:sz w:val="20"/>
          <w:szCs w:val="20"/>
        </w:rPr>
        <w:t xml:space="preserve"> v elektronické podobě na CD nebo DVD nosiči ve formátu *</w:t>
      </w:r>
      <w:proofErr w:type="spellStart"/>
      <w:r w:rsidRPr="00ED0A1E">
        <w:rPr>
          <w:rFonts w:ascii="Palatino Linotype" w:hAnsi="Palatino Linotype"/>
          <w:sz w:val="20"/>
          <w:szCs w:val="20"/>
        </w:rPr>
        <w:t>pdf</w:t>
      </w:r>
      <w:proofErr w:type="spellEnd"/>
      <w:r w:rsidRPr="00ED0A1E">
        <w:rPr>
          <w:rFonts w:ascii="Palatino Linotype" w:hAnsi="Palatino Linotype"/>
          <w:sz w:val="20"/>
          <w:szCs w:val="20"/>
        </w:rPr>
        <w:t xml:space="preserve"> a *</w:t>
      </w:r>
      <w:proofErr w:type="spellStart"/>
      <w:r w:rsidRPr="00ED0A1E">
        <w:rPr>
          <w:rFonts w:ascii="Palatino Linotype" w:hAnsi="Palatino Linotype"/>
          <w:sz w:val="20"/>
          <w:szCs w:val="20"/>
        </w:rPr>
        <w:t>dwg</w:t>
      </w:r>
      <w:proofErr w:type="spellEnd"/>
      <w:r w:rsidRPr="00ED0A1E">
        <w:rPr>
          <w:rFonts w:ascii="Palatino Linotype" w:hAnsi="Palatino Linotype"/>
          <w:sz w:val="20"/>
          <w:szCs w:val="20"/>
        </w:rPr>
        <w:t xml:space="preserve"> nebo v jiném přepisovatelném formátu:</w:t>
      </w:r>
      <w:r w:rsidRPr="00802B15">
        <w:rPr>
          <w:rFonts w:ascii="Palatino Linotype" w:hAnsi="Palatino Linotype"/>
          <w:b/>
          <w:sz w:val="20"/>
          <w:szCs w:val="20"/>
        </w:rPr>
        <w:t xml:space="preserve"> </w:t>
      </w:r>
    </w:p>
    <w:p w14:paraId="1FF159B0" w14:textId="22FAE32F" w:rsidR="00802B15" w:rsidRPr="00ED0A1E" w:rsidRDefault="00885E2F" w:rsidP="00ED0A1E">
      <w:pPr>
        <w:pStyle w:val="Odstavecseseznamem"/>
        <w:numPr>
          <w:ilvl w:val="0"/>
          <w:numId w:val="31"/>
        </w:numPr>
        <w:suppressAutoHyphens/>
        <w:contextualSpacing/>
        <w:rPr>
          <w:rFonts w:ascii="Palatino Linotype" w:hAnsi="Palatino Linotype"/>
          <w:sz w:val="20"/>
          <w:szCs w:val="20"/>
        </w:rPr>
      </w:pPr>
      <w:r w:rsidRPr="00885E2F">
        <w:rPr>
          <w:rFonts w:ascii="Palatino Linotype" w:hAnsi="Palatino Linotype"/>
          <w:sz w:val="20"/>
          <w:szCs w:val="20"/>
        </w:rPr>
        <w:t>výrobní/dílenské dokumentace;</w:t>
      </w:r>
    </w:p>
    <w:p w14:paraId="090A771A" w14:textId="77777777"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dokumentace skutečného provedení stavby podle vyhlášky č. 499/2006  Sb., o dokumentaci staveb, ve znění pozdějších předpisů včetně geodetického skutečného zaměření stavby;</w:t>
      </w:r>
    </w:p>
    <w:p w14:paraId="7187E2D4" w14:textId="0B913BFE"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 xml:space="preserve">dokumentace </w:t>
      </w:r>
      <w:r w:rsidR="00C17151" w:rsidRPr="00C17151">
        <w:rPr>
          <w:rFonts w:ascii="Palatino Linotype" w:hAnsi="Palatino Linotype"/>
          <w:sz w:val="20"/>
          <w:szCs w:val="20"/>
        </w:rPr>
        <w:t>nutná</w:t>
      </w:r>
      <w:r w:rsidRPr="00ED0A1E">
        <w:rPr>
          <w:rFonts w:ascii="Palatino Linotype" w:hAnsi="Palatino Linotype"/>
          <w:sz w:val="20"/>
          <w:szCs w:val="20"/>
        </w:rPr>
        <w:t xml:space="preserve"> pro vydání kolaudačního souhlasu obsahující doklady veškerých předepsaných zkoušek včetně vystavení dokladů o jejich provedení, dále atesty, certifikáty, prohlášení o shodě </w:t>
      </w:r>
      <w:proofErr w:type="spellStart"/>
      <w:r w:rsidRPr="00ED0A1E">
        <w:rPr>
          <w:rFonts w:ascii="Palatino Linotype" w:hAnsi="Palatino Linotype"/>
          <w:sz w:val="20"/>
          <w:szCs w:val="20"/>
        </w:rPr>
        <w:t>apod</w:t>
      </w:r>
      <w:proofErr w:type="spellEnd"/>
      <w:r w:rsidRPr="00ED0A1E">
        <w:rPr>
          <w:rFonts w:ascii="Palatino Linotype" w:hAnsi="Palatino Linotype"/>
          <w:sz w:val="20"/>
          <w:szCs w:val="20"/>
        </w:rPr>
        <w:t>;</w:t>
      </w:r>
    </w:p>
    <w:p w14:paraId="0515DCAD" w14:textId="77777777" w:rsidR="00802B15" w:rsidRPr="00ED0A1E" w:rsidRDefault="00802B15" w:rsidP="00ED0A1E">
      <w:pPr>
        <w:pStyle w:val="Odstavecseseznamem"/>
        <w:numPr>
          <w:ilvl w:val="0"/>
          <w:numId w:val="31"/>
        </w:numPr>
        <w:suppressAutoHyphens/>
        <w:contextualSpacing/>
        <w:rPr>
          <w:rFonts w:ascii="Palatino Linotype" w:hAnsi="Palatino Linotype"/>
          <w:sz w:val="20"/>
          <w:szCs w:val="20"/>
        </w:rPr>
      </w:pPr>
      <w:r w:rsidRPr="00ED0A1E">
        <w:rPr>
          <w:rFonts w:ascii="Palatino Linotype" w:hAnsi="Palatino Linotype"/>
          <w:sz w:val="20"/>
          <w:szCs w:val="20"/>
        </w:rPr>
        <w:t>provozní dokumentace obsahující návody na provoz a údržbu díla včetně manipulačních, provozních řádů pro bezvadné provozování díla, respektive jeho dílčích částí, které vyžadují údržbu a servis včetně dokladů o provedení zaškolení uživatele.</w:t>
      </w:r>
    </w:p>
    <w:p w14:paraId="48738B38" w14:textId="1FAF1655" w:rsidR="007F7DCB" w:rsidRPr="007D2D8C" w:rsidRDefault="00F93322" w:rsidP="004354E6">
      <w:pPr>
        <w:autoSpaceDE w:val="0"/>
        <w:autoSpaceDN w:val="0"/>
        <w:adjustRightInd w:val="0"/>
        <w:spacing w:before="240" w:after="120"/>
        <w:ind w:left="284" w:hanging="284"/>
        <w:rPr>
          <w:rFonts w:ascii="Palatino Linotype" w:hAnsi="Palatino Linotype" w:cs="Arial"/>
          <w:color w:val="000000"/>
        </w:rPr>
      </w:pPr>
      <w:r w:rsidRPr="006C54AB">
        <w:rPr>
          <w:rFonts w:ascii="Palatino Linotype" w:hAnsi="Palatino Linotype" w:cs="Arial"/>
          <w:color w:val="000000"/>
          <w:sz w:val="20"/>
          <w:szCs w:val="20"/>
        </w:rPr>
        <w:t>4.2</w:t>
      </w:r>
      <w:r w:rsidR="00AF3E5C" w:rsidRPr="006C54AB">
        <w:rPr>
          <w:rFonts w:ascii="Palatino Linotype" w:hAnsi="Palatino Linotype" w:cs="Arial"/>
          <w:color w:val="000000"/>
          <w:sz w:val="20"/>
          <w:szCs w:val="20"/>
        </w:rPr>
        <w:t xml:space="preserve"> </w:t>
      </w:r>
      <w:r w:rsidR="007F7DCB" w:rsidRPr="004354E6">
        <w:rPr>
          <w:rFonts w:ascii="Palatino Linotype" w:hAnsi="Palatino Linotype" w:cs="Arial"/>
          <w:color w:val="000000"/>
          <w:sz w:val="20"/>
          <w:szCs w:val="20"/>
        </w:rPr>
        <w:t xml:space="preserve">Pracovní doba dodavatele je možná </w:t>
      </w:r>
      <w:r w:rsidR="007F7DCB" w:rsidRPr="004354E6">
        <w:rPr>
          <w:rFonts w:ascii="Palatino Linotype" w:hAnsi="Palatino Linotype" w:cs="Arial"/>
          <w:b/>
          <w:color w:val="000000"/>
          <w:sz w:val="20"/>
          <w:szCs w:val="20"/>
        </w:rPr>
        <w:t>od 7:00 do 1</w:t>
      </w:r>
      <w:r w:rsidR="00405D3A">
        <w:rPr>
          <w:rFonts w:ascii="Palatino Linotype" w:hAnsi="Palatino Linotype" w:cs="Arial"/>
          <w:b/>
          <w:color w:val="000000"/>
          <w:sz w:val="20"/>
          <w:szCs w:val="20"/>
        </w:rPr>
        <w:t>8</w:t>
      </w:r>
      <w:r w:rsidR="007F7DCB" w:rsidRPr="004354E6">
        <w:rPr>
          <w:rFonts w:ascii="Palatino Linotype" w:hAnsi="Palatino Linotype" w:cs="Arial"/>
          <w:b/>
          <w:color w:val="000000"/>
          <w:sz w:val="20"/>
          <w:szCs w:val="20"/>
        </w:rPr>
        <w:t>:00 hod.</w:t>
      </w:r>
      <w:r w:rsidR="007F7DCB" w:rsidRPr="004354E6">
        <w:rPr>
          <w:rFonts w:ascii="Palatino Linotype" w:hAnsi="Palatino Linotype" w:cs="Arial"/>
          <w:color w:val="000000"/>
          <w:sz w:val="20"/>
          <w:szCs w:val="20"/>
        </w:rPr>
        <w:t xml:space="preserve"> (pondělí až neděle). Mimo tuto dobu pouze na základě dohody s vedením </w:t>
      </w:r>
      <w:r w:rsidR="00405D3A">
        <w:rPr>
          <w:rFonts w:ascii="Palatino Linotype" w:hAnsi="Palatino Linotype" w:cs="Arial"/>
          <w:color w:val="000000"/>
          <w:sz w:val="20"/>
          <w:szCs w:val="20"/>
        </w:rPr>
        <w:t>domova</w:t>
      </w:r>
      <w:r w:rsidR="007F7DCB" w:rsidRPr="004354E6">
        <w:rPr>
          <w:rFonts w:ascii="Palatino Linotype" w:hAnsi="Palatino Linotype" w:cs="Arial"/>
          <w:color w:val="000000"/>
          <w:sz w:val="20"/>
          <w:szCs w:val="20"/>
        </w:rPr>
        <w:t>.</w:t>
      </w:r>
      <w:r w:rsidR="008F172C" w:rsidRPr="004354E6">
        <w:rPr>
          <w:rFonts w:ascii="Palatino Linotype" w:hAnsi="Palatino Linotype" w:cs="Arial"/>
          <w:color w:val="000000"/>
          <w:sz w:val="20"/>
          <w:szCs w:val="20"/>
        </w:rPr>
        <w:t xml:space="preserve"> Hlučné práce je možné provádět pouze v pracovních dnech, a to v době od 7:00 do 16:00 hodin.</w:t>
      </w:r>
    </w:p>
    <w:p w14:paraId="13B0D025" w14:textId="1A88804A" w:rsidR="007F7DCB" w:rsidRPr="007D2D8C"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4354E6">
        <w:rPr>
          <w:rFonts w:ascii="Palatino Linotype" w:hAnsi="Palatino Linotype" w:cs="Arial"/>
          <w:color w:val="000000"/>
          <w:sz w:val="20"/>
          <w:szCs w:val="20"/>
        </w:rPr>
        <w:t>3</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w:t>
      </w:r>
      <w:r w:rsidRPr="007D2D8C">
        <w:rPr>
          <w:rFonts w:ascii="Palatino Linotype" w:hAnsi="Palatino Linotype" w:cs="Arial"/>
          <w:color w:val="000000"/>
          <w:sz w:val="20"/>
          <w:szCs w:val="20"/>
        </w:rPr>
        <w:t xml:space="preserve">tel se zavazuje, s ohledem na </w:t>
      </w:r>
      <w:r>
        <w:rPr>
          <w:rFonts w:ascii="Palatino Linotype" w:hAnsi="Palatino Linotype" w:cs="Arial"/>
          <w:color w:val="000000"/>
          <w:sz w:val="20"/>
          <w:szCs w:val="20"/>
        </w:rPr>
        <w:t xml:space="preserve">charakter místa plnění a </w:t>
      </w:r>
      <w:r w:rsidR="00405D3A">
        <w:rPr>
          <w:rFonts w:ascii="Palatino Linotype" w:hAnsi="Palatino Linotype" w:cs="Arial"/>
          <w:color w:val="000000"/>
          <w:sz w:val="20"/>
          <w:szCs w:val="20"/>
        </w:rPr>
        <w:t>bezprostřední návaznost</w:t>
      </w:r>
      <w:r>
        <w:rPr>
          <w:rFonts w:ascii="Palatino Linotype" w:hAnsi="Palatino Linotype" w:cs="Arial"/>
          <w:color w:val="000000"/>
          <w:sz w:val="20"/>
          <w:szCs w:val="20"/>
        </w:rPr>
        <w:t xml:space="preserve"> zařízení </w:t>
      </w:r>
      <w:r w:rsidR="00405D3A">
        <w:rPr>
          <w:rFonts w:ascii="Palatino Linotype" w:hAnsi="Palatino Linotype" w:cs="Arial"/>
          <w:color w:val="000000"/>
          <w:sz w:val="20"/>
          <w:szCs w:val="20"/>
        </w:rPr>
        <w:t>–</w:t>
      </w:r>
      <w:r>
        <w:rPr>
          <w:rFonts w:ascii="Palatino Linotype" w:hAnsi="Palatino Linotype" w:cs="Arial"/>
          <w:color w:val="000000"/>
          <w:sz w:val="20"/>
          <w:szCs w:val="20"/>
        </w:rPr>
        <w:t xml:space="preserve"> </w:t>
      </w:r>
      <w:r w:rsidR="00405D3A">
        <w:rPr>
          <w:rFonts w:ascii="Palatino Linotype" w:hAnsi="Palatino Linotype" w:cs="Arial"/>
          <w:color w:val="000000"/>
          <w:sz w:val="20"/>
          <w:szCs w:val="20"/>
        </w:rPr>
        <w:t>domova důchodců</w:t>
      </w:r>
      <w:r w:rsidRPr="007D2D8C">
        <w:rPr>
          <w:rFonts w:ascii="Palatino Linotype" w:hAnsi="Palatino Linotype" w:cs="Arial"/>
          <w:color w:val="000000"/>
          <w:sz w:val="20"/>
          <w:szCs w:val="20"/>
        </w:rPr>
        <w:t xml:space="preserve">, k provedení takových opatření, která by maximálně omezila prašnost a hluk 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2CF830C4" w14:textId="76F822D8" w:rsidR="007F7DCB" w:rsidRPr="007F7DCB" w:rsidRDefault="007F7DCB" w:rsidP="00441C3D">
      <w:pPr>
        <w:pStyle w:val="Odstavecseseznamem"/>
        <w:spacing w:before="240" w:after="120" w:line="276" w:lineRule="auto"/>
        <w:ind w:left="0"/>
        <w:rPr>
          <w:rFonts w:ascii="Palatino Linotype" w:hAnsi="Palatino Linotype" w:cs="Arial"/>
          <w:color w:val="000000"/>
          <w:sz w:val="20"/>
          <w:szCs w:val="20"/>
        </w:rPr>
      </w:pPr>
      <w:r>
        <w:rPr>
          <w:rFonts w:ascii="Palatino Linotype" w:hAnsi="Palatino Linotype" w:cs="Arial"/>
          <w:color w:val="000000"/>
          <w:sz w:val="20"/>
          <w:szCs w:val="20"/>
        </w:rPr>
        <w:t>4.</w:t>
      </w:r>
      <w:r w:rsidR="004354E6">
        <w:rPr>
          <w:rFonts w:ascii="Palatino Linotype" w:hAnsi="Palatino Linotype" w:cs="Arial"/>
          <w:color w:val="000000"/>
          <w:sz w:val="20"/>
          <w:szCs w:val="20"/>
        </w:rPr>
        <w:t>4</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Dodavat</w:t>
      </w:r>
      <w:r w:rsidRPr="007D2D8C">
        <w:rPr>
          <w:rFonts w:ascii="Palatino Linotype" w:hAnsi="Palatino Linotype" w:cs="Arial"/>
          <w:color w:val="000000"/>
          <w:sz w:val="20"/>
          <w:szCs w:val="20"/>
        </w:rPr>
        <w:t xml:space="preserve">el se zavazuje k udržování pořádku </w:t>
      </w:r>
      <w:r>
        <w:rPr>
          <w:rFonts w:ascii="Palatino Linotype" w:hAnsi="Palatino Linotype" w:cs="Arial"/>
          <w:color w:val="000000"/>
          <w:sz w:val="20"/>
          <w:szCs w:val="20"/>
        </w:rPr>
        <w:t>v místě plnění</w:t>
      </w:r>
      <w:r w:rsidRPr="007D2D8C">
        <w:rPr>
          <w:rFonts w:ascii="Palatino Linotype" w:hAnsi="Palatino Linotype" w:cs="Arial"/>
          <w:color w:val="000000"/>
          <w:sz w:val="20"/>
          <w:szCs w:val="20"/>
        </w:rPr>
        <w:t xml:space="preserve"> a přístupových komunikací </w:t>
      </w:r>
      <w:r>
        <w:rPr>
          <w:rFonts w:ascii="Palatino Linotype" w:hAnsi="Palatino Linotype" w:cs="Arial"/>
          <w:color w:val="000000"/>
          <w:sz w:val="20"/>
          <w:szCs w:val="20"/>
        </w:rPr>
        <w:t>k němu</w:t>
      </w:r>
      <w:r w:rsidRPr="007D2D8C">
        <w:rPr>
          <w:rFonts w:ascii="Palatino Linotype" w:hAnsi="Palatino Linotype" w:cs="Arial"/>
          <w:color w:val="000000"/>
          <w:sz w:val="20"/>
          <w:szCs w:val="20"/>
        </w:rPr>
        <w:t>.</w:t>
      </w:r>
    </w:p>
    <w:p w14:paraId="5E3EB922" w14:textId="2F6E25A1" w:rsidR="00AF3E5C" w:rsidRPr="006C54AB"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w:t>
      </w:r>
      <w:r w:rsidR="004354E6">
        <w:rPr>
          <w:rFonts w:ascii="Palatino Linotype" w:hAnsi="Palatino Linotype" w:cs="Arial"/>
          <w:color w:val="000000"/>
          <w:sz w:val="20"/>
          <w:szCs w:val="20"/>
        </w:rPr>
        <w:t>5</w:t>
      </w:r>
      <w:r w:rsidR="002F4E9A" w:rsidRPr="006C54AB">
        <w:rPr>
          <w:rFonts w:ascii="Palatino Linotype" w:hAnsi="Palatino Linotype" w:cs="Arial"/>
          <w:color w:val="000000"/>
          <w:sz w:val="20"/>
          <w:szCs w:val="20"/>
        </w:rPr>
        <w:t xml:space="preserve"> </w:t>
      </w:r>
      <w:r w:rsidR="005C4695" w:rsidRPr="006C54AB">
        <w:rPr>
          <w:rFonts w:ascii="Palatino Linotype" w:hAnsi="Palatino Linotype" w:cs="Arial"/>
          <w:color w:val="000000"/>
          <w:sz w:val="20"/>
          <w:szCs w:val="20"/>
        </w:rPr>
        <w:t>Zhotovitel</w:t>
      </w:r>
      <w:r w:rsidR="002F4E9A" w:rsidRPr="006C54AB">
        <w:rPr>
          <w:rFonts w:ascii="Palatino Linotype" w:hAnsi="Palatino Linotype" w:cs="Arial"/>
          <w:color w:val="000000"/>
          <w:sz w:val="20"/>
          <w:szCs w:val="20"/>
        </w:rPr>
        <w:t xml:space="preserve"> se zavazuje dodržovat předpisy o bezpečnosti práce a ochrany zdraví při práci a požární ochrany.</w:t>
      </w:r>
    </w:p>
    <w:p w14:paraId="275141CB" w14:textId="1AC4517B" w:rsidR="00AF3E5C" w:rsidRPr="006C54AB" w:rsidRDefault="00AF3E5C" w:rsidP="00441C3D">
      <w:pPr>
        <w:pStyle w:val="Zkladntext"/>
        <w:spacing w:before="240" w:line="276" w:lineRule="auto"/>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w:t>
      </w:r>
      <w:r w:rsidR="004354E6">
        <w:rPr>
          <w:rFonts w:ascii="Palatino Linotype" w:hAnsi="Palatino Linotype" w:cs="Arial"/>
          <w:color w:val="000000"/>
        </w:rPr>
        <w:t>6</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7C6CF0B5" w:rsidR="00AF3E5C" w:rsidRPr="006C54AB" w:rsidRDefault="00441C3D" w:rsidP="00877B5E">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vybudování zařízení staveniště;</w:t>
      </w:r>
    </w:p>
    <w:p w14:paraId="3CAF5688"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a řízení stavebních prací;</w:t>
      </w:r>
    </w:p>
    <w:p w14:paraId="2D977F8A"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obstarání zařízení a materiálu, dopravy, dodávek, proclení, zdanění, skladování, pojištění;</w:t>
      </w:r>
    </w:p>
    <w:p w14:paraId="2804ACB2" w14:textId="77777777"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vedení deníku stavby;</w:t>
      </w:r>
    </w:p>
    <w:p w14:paraId="24F8C989" w14:textId="6A05AB19" w:rsid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 xml:space="preserve">zajištění bezpečnostních opatření </w:t>
      </w:r>
      <w:r w:rsidR="00ED0A1E">
        <w:rPr>
          <w:rFonts w:ascii="Palatino Linotype" w:hAnsi="Palatino Linotype"/>
        </w:rPr>
        <w:t>včetně zajištění a podepření bouraných konstrukcí,  odpojení stávajících rozvodů při bouracích pracích</w:t>
      </w:r>
      <w:r w:rsidR="00DE1313">
        <w:rPr>
          <w:rFonts w:ascii="Palatino Linotype" w:hAnsi="Palatino Linotype" w:cs="Arial"/>
          <w:color w:val="000000"/>
        </w:rPr>
        <w:t>;</w:t>
      </w:r>
    </w:p>
    <w:p w14:paraId="77585DC4" w14:textId="44D046E1" w:rsidR="004B6568" w:rsidRP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vzorkování materiálů a výrobků před zabudováním do díla předkládané na výzvu zadavatele v dostatečném předs</w:t>
      </w:r>
      <w:r w:rsidR="00DE1313">
        <w:rPr>
          <w:rFonts w:ascii="Palatino Linotype" w:hAnsi="Palatino Linotype" w:cs="Arial"/>
          <w:color w:val="000000"/>
        </w:rPr>
        <w:t>tihu k posouzení a ke schválení;</w:t>
      </w:r>
    </w:p>
    <w:p w14:paraId="51B196F3" w14:textId="14120F9B" w:rsidR="004B6568" w:rsidRPr="006C54AB"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08D322DE"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26ED4F2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zaškolení pracovníků uživatele;</w:t>
      </w:r>
    </w:p>
    <w:p w14:paraId="79016C77" w14:textId="780881EF"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 xml:space="preserve">dokončení </w:t>
      </w:r>
      <w:r w:rsidR="004354E6">
        <w:rPr>
          <w:rFonts w:ascii="Palatino Linotype" w:hAnsi="Palatino Linotype" w:cs="Arial"/>
          <w:color w:val="000000"/>
        </w:rPr>
        <w:t>díla</w:t>
      </w:r>
      <w:r w:rsidRPr="006C54AB">
        <w:rPr>
          <w:rFonts w:ascii="Palatino Linotype" w:hAnsi="Palatino Linotype" w:cs="Arial"/>
          <w:color w:val="000000"/>
        </w:rPr>
        <w:t xml:space="preserve"> pro uvedení do trvalého provozu;</w:t>
      </w:r>
    </w:p>
    <w:p w14:paraId="46AB1C5F" w14:textId="7A5B3E1F" w:rsidR="00500D94" w:rsidRPr="006C54AB" w:rsidRDefault="00500D94"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2F0073EF"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lastRenderedPageBreak/>
        <w:t>servis a odstraňování vad v záruční době;</w:t>
      </w:r>
    </w:p>
    <w:p w14:paraId="39431D93" w14:textId="196B1A88"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zkušební provoz – provedení všech předepsaných a funkčních zkoušek, včetně vystavění dokladů a jejich provedení</w:t>
      </w:r>
      <w:r w:rsidR="00441C3D">
        <w:rPr>
          <w:rFonts w:ascii="Palatino Linotype" w:hAnsi="Palatino Linotype" w:cs="Arial"/>
          <w:color w:val="000000"/>
        </w:rPr>
        <w:t>;</w:t>
      </w:r>
    </w:p>
    <w:p w14:paraId="4D3B017F" w14:textId="50B2ECE3"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funkční zkoušky v délce trvání 72 hodin všech instalovaných technologií a technologických celků, náklady hradí zhotovitel</w:t>
      </w:r>
      <w:r w:rsidR="00441C3D">
        <w:rPr>
          <w:rFonts w:ascii="Palatino Linotype" w:hAnsi="Palatino Linotype" w:cs="Arial"/>
          <w:color w:val="000000"/>
        </w:rPr>
        <w:t>;</w:t>
      </w:r>
    </w:p>
    <w:p w14:paraId="2087434D" w14:textId="7B36A8FD"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výrobní / dílenské dokumentace</w:t>
      </w:r>
      <w:r w:rsidR="00441C3D">
        <w:rPr>
          <w:rFonts w:ascii="Palatino Linotype" w:hAnsi="Palatino Linotype" w:cs="Arial"/>
          <w:color w:val="000000"/>
        </w:rPr>
        <w:t>;</w:t>
      </w:r>
    </w:p>
    <w:p w14:paraId="70FDC1ED" w14:textId="7DBA6B4E"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geodetické zaměření včetně geometrického plánu s</w:t>
      </w:r>
      <w:r w:rsidR="004354E6">
        <w:rPr>
          <w:rFonts w:ascii="Palatino Linotype" w:hAnsi="Palatino Linotype" w:cs="Arial"/>
          <w:color w:val="000000"/>
        </w:rPr>
        <w:t xml:space="preserve"> případným</w:t>
      </w:r>
      <w:r w:rsidRPr="006C54AB">
        <w:rPr>
          <w:rFonts w:ascii="Palatino Linotype" w:hAnsi="Palatino Linotype" w:cs="Arial"/>
          <w:color w:val="000000"/>
        </w:rPr>
        <w:t xml:space="preserve"> zajištěním vkladu na katastrální úřad</w:t>
      </w:r>
      <w:r w:rsidR="00441C3D">
        <w:rPr>
          <w:rFonts w:ascii="Palatino Linotype" w:hAnsi="Palatino Linotype" w:cs="Arial"/>
          <w:color w:val="000000"/>
        </w:rPr>
        <w:t>;</w:t>
      </w:r>
    </w:p>
    <w:p w14:paraId="3D99A0A4" w14:textId="77BA5CD5"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průběžných testů a komplexních zkoušek</w:t>
      </w:r>
      <w:r w:rsidR="00441C3D">
        <w:rPr>
          <w:rFonts w:ascii="Palatino Linotype" w:hAnsi="Palatino Linotype" w:cs="Arial"/>
          <w:color w:val="000000"/>
        </w:rPr>
        <w:t>;</w:t>
      </w:r>
    </w:p>
    <w:p w14:paraId="53B5158A" w14:textId="6072426D" w:rsidR="00125DBB" w:rsidRPr="006C54AB" w:rsidRDefault="0020775E"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sumarizace podkladů pro kolaudaci kompletního díla</w:t>
      </w:r>
      <w:r w:rsidR="00441C3D">
        <w:rPr>
          <w:rFonts w:ascii="Palatino Linotype" w:hAnsi="Palatino Linotype" w:cs="Arial"/>
          <w:color w:val="000000"/>
        </w:rPr>
        <w:t>;</w:t>
      </w:r>
    </w:p>
    <w:p w14:paraId="3F6C7243" w14:textId="77777777" w:rsidR="00AF3E5C" w:rsidRPr="00441C3D" w:rsidRDefault="00AF3E5C" w:rsidP="00BA6A25">
      <w:pPr>
        <w:pStyle w:val="Zkladntext"/>
        <w:spacing w:before="120" w:line="276" w:lineRule="auto"/>
        <w:ind w:left="369" w:firstLine="708"/>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3E685765" w14:textId="3093ADE2"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zhotovitel musí splnit standardy provedení podle uvedených no</w:t>
      </w:r>
      <w:r w:rsidR="00441C3D">
        <w:rPr>
          <w:rFonts w:ascii="Palatino Linotype" w:hAnsi="Palatino Linotype" w:cs="Arial"/>
          <w:color w:val="000000"/>
        </w:rPr>
        <w:t xml:space="preserve">rem v </w:t>
      </w:r>
      <w:r w:rsidR="00CF6D54">
        <w:rPr>
          <w:rFonts w:ascii="Palatino Linotype" w:hAnsi="Palatino Linotype" w:cs="Arial"/>
          <w:color w:val="000000"/>
        </w:rPr>
        <w:t>DPS</w:t>
      </w:r>
      <w:r w:rsidR="00441C3D">
        <w:rPr>
          <w:rFonts w:ascii="Palatino Linotype" w:hAnsi="Palatino Linotype" w:cs="Arial"/>
          <w:color w:val="000000"/>
        </w:rPr>
        <w:t>;</w:t>
      </w:r>
    </w:p>
    <w:p w14:paraId="43ED9C7A" w14:textId="77777777" w:rsidR="00AF3E5C" w:rsidRPr="00927927" w:rsidRDefault="00AF3E5C" w:rsidP="00877B5E">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927927">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1A006B2A"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14:paraId="38DF3B71" w14:textId="459543A2"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260DF335" w:rsidR="00AF3E5C" w:rsidRPr="007D2D8C" w:rsidRDefault="00283714"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57BC4315" w14:textId="63BA8C2B"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Všechny povrchy, konstrukce, venkovní plochy apod. poškozené v důsledku stavební činnosti budou po provedení prací uvedeny zhotovitelem do původního stavu, v případě zničení budou zhotovitelem nahrazeny novými na náklady zhotovitele.</w:t>
      </w:r>
    </w:p>
    <w:p w14:paraId="6C665DBC" w14:textId="2076B591"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1E9BADCF" w:rsidR="00AF3E5C" w:rsidRDefault="00744858"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stavby, je pro stanovení ceny rozhodující výkaz výměr.    </w:t>
      </w:r>
    </w:p>
    <w:p w14:paraId="625506D2" w14:textId="77777777" w:rsidR="00CF6D54" w:rsidRPr="007D2D8C" w:rsidRDefault="00CF6D54" w:rsidP="00CF6D54">
      <w:pPr>
        <w:pStyle w:val="Zkladntext"/>
        <w:spacing w:before="240" w:line="276" w:lineRule="auto"/>
        <w:ind w:left="357"/>
        <w:jc w:val="both"/>
        <w:rPr>
          <w:rFonts w:ascii="Palatino Linotype" w:hAnsi="Palatino Linotype" w:cs="Arial"/>
          <w:color w:val="000000"/>
        </w:rPr>
      </w:pP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7E561C1F"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4B642A">
        <w:rPr>
          <w:rFonts w:ascii="Palatino Linotype" w:hAnsi="Palatino Linotype"/>
        </w:rPr>
        <w:t xml:space="preserve">Plnění dle této smlouvy </w:t>
      </w:r>
      <w:r w:rsidR="00441F12" w:rsidRPr="00557E91">
        <w:rPr>
          <w:rFonts w:ascii="Palatino Linotype" w:hAnsi="Palatino Linotype"/>
        </w:rPr>
        <w:t xml:space="preserve">bude zahájeno </w:t>
      </w:r>
      <w:r w:rsidR="00441F12" w:rsidRPr="004B642A">
        <w:rPr>
          <w:rFonts w:ascii="Palatino Linotype" w:hAnsi="Palatino Linotype"/>
          <w:b/>
        </w:rPr>
        <w:t>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r w:rsidRPr="007D2D8C">
        <w:rPr>
          <w:rFonts w:ascii="Palatino Linotype" w:hAnsi="Palatino Linotype" w:cs="Arial"/>
          <w:color w:val="000000"/>
        </w:rPr>
        <w:t xml:space="preserve">Zhotovitel je </w:t>
      </w:r>
      <w:r w:rsidRPr="007D2D8C">
        <w:rPr>
          <w:rFonts w:ascii="Palatino Linotype" w:hAnsi="Palatino Linotype" w:cs="Arial"/>
          <w:color w:val="000000"/>
        </w:rPr>
        <w:lastRenderedPageBreak/>
        <w:t xml:space="preserve">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667209">
        <w:rPr>
          <w:rFonts w:ascii="Palatino Linotype" w:hAnsi="Palatino Linotype" w:cs="Arial"/>
          <w:color w:val="000000"/>
        </w:rPr>
        <w:t>3</w:t>
      </w:r>
      <w:r w:rsidRPr="007D2D8C">
        <w:rPr>
          <w:rFonts w:ascii="Palatino Linotype" w:hAnsi="Palatino Linotype" w:cs="Arial"/>
          <w:color w:val="000000"/>
        </w:rPr>
        <w:t xml:space="preserve"> </w:t>
      </w:r>
      <w:r w:rsidR="00283714">
        <w:rPr>
          <w:rFonts w:ascii="Palatino Linotype" w:hAnsi="Palatino Linotype" w:cs="Arial"/>
          <w:color w:val="000000"/>
        </w:rPr>
        <w:t>pracovní</w:t>
      </w:r>
      <w:r w:rsidR="0048217B">
        <w:rPr>
          <w:rFonts w:ascii="Palatino Linotype" w:hAnsi="Palatino Linotype" w:cs="Arial"/>
          <w:color w:val="000000"/>
        </w:rPr>
        <w:t>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k jeho převzetí 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0F35CC3B" w14:textId="4B3EC560" w:rsidR="00AF3E5C" w:rsidRPr="007D2D8C" w:rsidRDefault="00AF3E5C" w:rsidP="00441C3D">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díla jsou stanoveny</w:t>
      </w:r>
      <w:r w:rsidRPr="007D2D8C">
        <w:rPr>
          <w:rFonts w:ascii="Palatino Linotype" w:hAnsi="Palatino Linotype" w:cs="Arial"/>
          <w:color w:val="000000"/>
        </w:rPr>
        <w:t xml:space="preserve"> následovně:</w:t>
      </w:r>
    </w:p>
    <w:p w14:paraId="594A68E6" w14:textId="0491217A" w:rsidR="00EA6B01" w:rsidRPr="008C4591" w:rsidRDefault="00AF3E5C" w:rsidP="00EA6B01">
      <w:pPr>
        <w:pStyle w:val="Default"/>
        <w:ind w:left="357"/>
        <w:jc w:val="both"/>
        <w:rPr>
          <w:rFonts w:ascii="Palatino Linotype" w:eastAsia="Times New Roman" w:hAnsi="Palatino Linotype" w:cs="Arial"/>
          <w:color w:val="auto"/>
          <w:sz w:val="20"/>
          <w:szCs w:val="20"/>
          <w:lang w:eastAsia="cs-CZ"/>
        </w:rPr>
      </w:pPr>
      <w:r w:rsidRPr="00052F89">
        <w:rPr>
          <w:rFonts w:ascii="Palatino Linotype" w:eastAsia="Times New Roman" w:hAnsi="Palatino Linotype" w:cs="Arial"/>
          <w:color w:val="auto"/>
          <w:sz w:val="20"/>
          <w:szCs w:val="20"/>
          <w:lang w:eastAsia="cs-CZ"/>
        </w:rPr>
        <w:t xml:space="preserve">Celková doba realizace: </w:t>
      </w:r>
      <w:r w:rsidR="00036EA6" w:rsidRPr="00052F89">
        <w:rPr>
          <w:rFonts w:ascii="Palatino Linotype" w:eastAsia="Times New Roman" w:hAnsi="Palatino Linotype" w:cs="Arial"/>
          <w:color w:val="auto"/>
          <w:sz w:val="20"/>
          <w:szCs w:val="20"/>
          <w:lang w:eastAsia="cs-CZ"/>
        </w:rPr>
        <w:t>dílo bude předáno</w:t>
      </w:r>
      <w:r w:rsidR="00B223BA" w:rsidRPr="00052F89">
        <w:rPr>
          <w:rFonts w:ascii="Palatino Linotype" w:eastAsia="Times New Roman" w:hAnsi="Palatino Linotype" w:cs="Arial"/>
          <w:color w:val="auto"/>
          <w:sz w:val="20"/>
          <w:szCs w:val="20"/>
          <w:lang w:eastAsia="cs-CZ"/>
        </w:rPr>
        <w:t xml:space="preserve"> </w:t>
      </w:r>
      <w:r w:rsidR="00785ACE">
        <w:rPr>
          <w:rFonts w:ascii="Palatino Linotype" w:eastAsia="Times New Roman" w:hAnsi="Palatino Linotype" w:cs="Arial"/>
          <w:color w:val="auto"/>
          <w:sz w:val="20"/>
          <w:szCs w:val="20"/>
          <w:lang w:eastAsia="cs-CZ"/>
        </w:rPr>
        <w:t>nejdéle do</w:t>
      </w:r>
      <w:r w:rsidR="00052F89" w:rsidRPr="008C4591">
        <w:rPr>
          <w:rFonts w:ascii="Palatino Linotype" w:eastAsia="Times New Roman" w:hAnsi="Palatino Linotype" w:cs="Arial"/>
          <w:color w:val="auto"/>
          <w:sz w:val="20"/>
          <w:szCs w:val="20"/>
          <w:lang w:eastAsia="cs-CZ"/>
        </w:rPr>
        <w:t xml:space="preserve"> </w:t>
      </w:r>
      <w:r w:rsidR="004354E6">
        <w:rPr>
          <w:rFonts w:ascii="Palatino Linotype" w:eastAsia="Times New Roman" w:hAnsi="Palatino Linotype" w:cs="Arial"/>
          <w:color w:val="auto"/>
          <w:sz w:val="20"/>
          <w:szCs w:val="20"/>
          <w:lang w:eastAsia="cs-CZ"/>
        </w:rPr>
        <w:t>20 týdnů</w:t>
      </w:r>
      <w:r w:rsidR="004D790F" w:rsidRPr="008C4591">
        <w:rPr>
          <w:rFonts w:ascii="Palatino Linotype" w:eastAsia="Times New Roman" w:hAnsi="Palatino Linotype" w:cs="Arial"/>
          <w:color w:val="auto"/>
          <w:sz w:val="20"/>
          <w:szCs w:val="20"/>
          <w:lang w:eastAsia="cs-CZ"/>
        </w:rPr>
        <w:t xml:space="preserve"> </w:t>
      </w:r>
      <w:r w:rsidR="0045412A" w:rsidRPr="008C4591">
        <w:rPr>
          <w:rFonts w:ascii="Palatino Linotype" w:eastAsia="Times New Roman" w:hAnsi="Palatino Linotype" w:cs="Arial"/>
          <w:color w:val="auto"/>
          <w:sz w:val="20"/>
          <w:szCs w:val="20"/>
          <w:lang w:eastAsia="cs-CZ"/>
        </w:rPr>
        <w:t xml:space="preserve">ode dne </w:t>
      </w:r>
      <w:r w:rsidR="007A2D94">
        <w:rPr>
          <w:rFonts w:ascii="Palatino Linotype" w:eastAsia="Times New Roman" w:hAnsi="Palatino Linotype" w:cs="Arial"/>
          <w:color w:val="auto"/>
          <w:sz w:val="20"/>
          <w:szCs w:val="20"/>
          <w:lang w:eastAsia="cs-CZ"/>
        </w:rPr>
        <w:t>zahájení plnění dle bodu 5.1</w:t>
      </w:r>
      <w:r w:rsidR="0045412A" w:rsidRPr="008C4591">
        <w:rPr>
          <w:rFonts w:ascii="Palatino Linotype" w:eastAsia="Times New Roman" w:hAnsi="Palatino Linotype" w:cs="Arial"/>
          <w:color w:val="auto"/>
          <w:sz w:val="20"/>
          <w:szCs w:val="20"/>
          <w:lang w:eastAsia="cs-CZ"/>
        </w:rPr>
        <w:t>.</w:t>
      </w:r>
    </w:p>
    <w:p w14:paraId="42EC5EA0" w14:textId="67A58B4C" w:rsidR="003B6257" w:rsidRPr="004A247A" w:rsidRDefault="00EA6B01" w:rsidP="004354E6">
      <w:pPr>
        <w:pStyle w:val="Default"/>
        <w:spacing w:before="240" w:after="120"/>
        <w:ind w:left="567" w:hanging="567"/>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3B6257"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003B6257" w:rsidRPr="003B6257">
        <w:rPr>
          <w:rFonts w:ascii="Palatino Linotype" w:eastAsia="Times New Roman" w:hAnsi="Palatino Linotype" w:cs="Arial"/>
          <w:color w:val="auto"/>
          <w:sz w:val="20"/>
          <w:szCs w:val="20"/>
          <w:lang w:eastAsia="cs-CZ"/>
        </w:rPr>
        <w:t xml:space="preserve">, nebude možné dodržet termíny zahájení plnění, posouvají se automaticky i termíny ukončení plnění.  </w:t>
      </w:r>
    </w:p>
    <w:p w14:paraId="005B15B4" w14:textId="77777777" w:rsidR="00AF3E5C" w:rsidRPr="007D2D8C" w:rsidRDefault="00AF3E5C" w:rsidP="00441C3D">
      <w:pPr>
        <w:pStyle w:val="Zkladntext"/>
        <w:spacing w:before="60" w:after="0"/>
        <w:ind w:firstLine="426"/>
        <w:jc w:val="both"/>
        <w:rPr>
          <w:rFonts w:ascii="Palatino Linotype" w:hAnsi="Palatino Linotype" w:cs="Arial"/>
          <w:color w:val="000000"/>
        </w:rPr>
      </w:pPr>
      <w:r w:rsidRPr="0071601E">
        <w:rPr>
          <w:rFonts w:ascii="Palatino Linotype" w:hAnsi="Palatino Linotype" w:cs="Arial"/>
          <w:color w:val="000000"/>
        </w:rPr>
        <w:t>Harmonogram předložený zhotovitelem tvoří přílohu č. 3 této smlouvy</w:t>
      </w:r>
      <w:r w:rsidR="00847EEE" w:rsidRPr="0071601E">
        <w:rPr>
          <w:rFonts w:ascii="Palatino Linotype" w:hAnsi="Palatino Linotype" w:cs="Arial"/>
          <w:color w:val="000000"/>
        </w:rPr>
        <w:t>.</w:t>
      </w:r>
    </w:p>
    <w:p w14:paraId="2A2D42B2" w14:textId="4D4CEF42" w:rsidR="006C5966" w:rsidRDefault="00AF3E5C" w:rsidP="006C5966">
      <w:pPr>
        <w:pStyle w:val="Cislovani3"/>
        <w:numPr>
          <w:ilvl w:val="0"/>
          <w:numId w:val="0"/>
        </w:numPr>
        <w:ind w:left="3686" w:hanging="3260"/>
        <w:rPr>
          <w:rFonts w:ascii="Palatino Linotype" w:hAnsi="Palatino Linotype"/>
          <w:sz w:val="22"/>
          <w:szCs w:val="22"/>
        </w:rPr>
      </w:pPr>
      <w:r w:rsidRPr="007D2D8C">
        <w:rPr>
          <w:rFonts w:ascii="Palatino Linotype" w:hAnsi="Palatino Linotype" w:cs="Arial"/>
          <w:color w:val="000000"/>
          <w:szCs w:val="20"/>
          <w:u w:val="single"/>
        </w:rPr>
        <w:t>Místo plnění:</w:t>
      </w:r>
      <w:r w:rsidR="004969B2">
        <w:rPr>
          <w:rFonts w:ascii="Palatino Linotype" w:hAnsi="Palatino Linotype" w:cs="Arial"/>
          <w:color w:val="000000"/>
          <w:szCs w:val="20"/>
        </w:rPr>
        <w:t xml:space="preserve"> </w:t>
      </w:r>
      <w:r w:rsidR="004354E6">
        <w:rPr>
          <w:rFonts w:ascii="Palatino Linotype" w:hAnsi="Palatino Linotype" w:cs="Arial"/>
          <w:b/>
        </w:rPr>
        <w:t>Roháčova 2968, 544 01 Dvůr Králové nad Labem</w:t>
      </w:r>
      <w:r w:rsidR="004354E6" w:rsidRPr="004354E6">
        <w:rPr>
          <w:rFonts w:ascii="Palatino Linotype" w:hAnsi="Palatino Linotype" w:cs="Arial"/>
        </w:rPr>
        <w:t>.</w:t>
      </w:r>
    </w:p>
    <w:p w14:paraId="1A0C781C" w14:textId="07ACCF4C" w:rsidR="00EA6B01" w:rsidRPr="00EA6B01" w:rsidRDefault="00EA6B01" w:rsidP="00441C3D">
      <w:pPr>
        <w:pStyle w:val="Zkladntext"/>
        <w:spacing w:before="240"/>
        <w:ind w:left="425" w:hanging="425"/>
        <w:jc w:val="both"/>
        <w:rPr>
          <w:rFonts w:ascii="Palatino Linotype" w:hAnsi="Palatino Linotype" w:cs="Arial"/>
          <w:color w:val="000000"/>
        </w:rPr>
      </w:pPr>
      <w:r>
        <w:rPr>
          <w:rFonts w:ascii="Palatino Linotype" w:hAnsi="Palatino Linotype" w:cs="Arial"/>
        </w:rPr>
        <w:t xml:space="preserve">5.4. </w:t>
      </w:r>
      <w:r w:rsidR="00AF3E5C" w:rsidRPr="00EA6B01">
        <w:rPr>
          <w:rFonts w:ascii="Palatino Linotype" w:hAnsi="Palatino Linotype" w:cs="Arial"/>
          <w:color w:val="000000"/>
        </w:rPr>
        <w:t>Zhotovitel bude dílo provádět dle závazného harmonogramu uvedeného v </w:t>
      </w:r>
      <w:r w:rsidR="00AF3E5C" w:rsidRPr="00CF6D54">
        <w:rPr>
          <w:rFonts w:ascii="Palatino Linotype" w:hAnsi="Palatino Linotype" w:cs="Arial"/>
          <w:color w:val="000000"/>
        </w:rPr>
        <w:t>příloze č. 3</w:t>
      </w:r>
      <w:r w:rsidR="00AF3E5C" w:rsidRPr="00EA6B01">
        <w:rPr>
          <w:rFonts w:ascii="Palatino Linotype" w:hAnsi="Palatino Linotype" w:cs="Arial"/>
          <w:color w:val="000000"/>
        </w:rPr>
        <w:t xml:space="preserve"> této smlouvy. Zhotovitel prohlašuje, že termíny uvedené v harmonogramu vycházejí z</w:t>
      </w:r>
      <w:r w:rsidR="004A247A">
        <w:rPr>
          <w:rFonts w:ascii="Palatino Linotype" w:hAnsi="Palatino Linotype" w:cs="Arial"/>
          <w:color w:val="000000"/>
        </w:rPr>
        <w:t> </w:t>
      </w:r>
      <w:r w:rsidR="00AF3E5C" w:rsidRPr="00EA6B01">
        <w:rPr>
          <w:rFonts w:ascii="Palatino Linotype" w:hAnsi="Palatino Linotype" w:cs="Arial"/>
          <w:color w:val="000000"/>
        </w:rPr>
        <w:t>nabídky</w:t>
      </w:r>
      <w:r w:rsidR="004A247A">
        <w:rPr>
          <w:rFonts w:ascii="Palatino Linotype" w:hAnsi="Palatino Linotype" w:cs="Arial"/>
          <w:color w:val="000000"/>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764E0D20" w14:textId="2B5A7026" w:rsidR="00295CA6" w:rsidRDefault="00EA6B01" w:rsidP="00441C3D">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 xml:space="preserve">5.5. </w:t>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72F38B24" w14:textId="77777777" w:rsidR="00CF6D54" w:rsidRPr="00EA6B01" w:rsidRDefault="00CF6D54" w:rsidP="00441C3D">
      <w:pPr>
        <w:pStyle w:val="Zkladntext"/>
        <w:spacing w:before="240"/>
        <w:ind w:left="425" w:hanging="425"/>
        <w:jc w:val="both"/>
        <w:rPr>
          <w:rFonts w:ascii="Palatino Linotype" w:hAnsi="Palatino Linotype" w:cs="Arial"/>
          <w:color w:val="000000"/>
        </w:rPr>
      </w:pPr>
    </w:p>
    <w:p w14:paraId="0AE07B39" w14:textId="77777777"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77777777" w:rsid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77777777" w:rsidR="00AF3E5C" w:rsidRP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4FA96B58" w14:textId="076E11F4" w:rsidR="00AF3E5C" w:rsidRDefault="00D45CCB" w:rsidP="003557EC">
      <w:pPr>
        <w:pStyle w:val="Zkladntext"/>
        <w:spacing w:after="0"/>
        <w:ind w:left="357"/>
        <w:jc w:val="both"/>
        <w:rPr>
          <w:rFonts w:ascii="Palatino Linotype" w:hAnsi="Palatino Linotype" w:cs="Arial"/>
          <w:color w:val="000000"/>
          <w:sz w:val="22"/>
          <w:szCs w:val="22"/>
        </w:rPr>
      </w:pPr>
      <w:r w:rsidRPr="00DA067A">
        <w:rPr>
          <w:rFonts w:ascii="Palatino Linotype" w:hAnsi="Palatino Linotype" w:cs="Arial"/>
          <w:color w:val="000000"/>
          <w:sz w:val="22"/>
          <w:szCs w:val="22"/>
        </w:rPr>
        <w:t>C</w:t>
      </w:r>
      <w:r w:rsidR="00AF3E5C" w:rsidRPr="00DA067A">
        <w:rPr>
          <w:rFonts w:ascii="Palatino Linotype" w:hAnsi="Palatino Linotype" w:cs="Arial"/>
          <w:color w:val="000000"/>
          <w:sz w:val="22"/>
          <w:szCs w:val="22"/>
        </w:rPr>
        <w:t>elkem</w:t>
      </w:r>
      <w:r w:rsidRPr="00690063">
        <w:rPr>
          <w:rFonts w:ascii="Palatino Linotype" w:hAnsi="Palatino Linotype" w:cs="Arial"/>
          <w:color w:val="000000"/>
          <w:sz w:val="22"/>
          <w:szCs w:val="22"/>
          <w:highlight w:val="lightGray"/>
        </w:rPr>
        <w:t>………</w:t>
      </w:r>
      <w:r w:rsidR="008F172C" w:rsidRPr="00690063">
        <w:rPr>
          <w:rFonts w:ascii="Palatino Linotype" w:hAnsi="Palatino Linotype" w:cs="Arial"/>
          <w:color w:val="000000"/>
          <w:sz w:val="22"/>
          <w:szCs w:val="22"/>
          <w:highlight w:val="lightGray"/>
        </w:rPr>
        <w:t>…………………………..</w:t>
      </w:r>
      <w:r w:rsidR="00B17EFA" w:rsidRPr="00DA067A">
        <w:rPr>
          <w:rFonts w:ascii="Palatino Linotype" w:hAnsi="Palatino Linotype" w:cs="Arial"/>
          <w:b/>
          <w:i/>
          <w:sz w:val="24"/>
          <w:szCs w:val="24"/>
          <w:lang w:val="en-US"/>
        </w:rPr>
        <w:t>[</w:t>
      </w:r>
      <w:proofErr w:type="spellStart"/>
      <w:r w:rsidR="00B17EFA" w:rsidRPr="00DA067A">
        <w:rPr>
          <w:rFonts w:ascii="Palatino Linotype" w:hAnsi="Palatino Linotype" w:cs="Arial"/>
          <w:b/>
          <w:i/>
          <w:sz w:val="24"/>
          <w:szCs w:val="24"/>
          <w:lang w:val="en-US"/>
        </w:rPr>
        <w:t>dopln</w:t>
      </w:r>
      <w:proofErr w:type="spellEnd"/>
      <w:r w:rsidR="00B17EFA" w:rsidRPr="00DA067A">
        <w:rPr>
          <w:rFonts w:ascii="Palatino Linotype" w:hAnsi="Palatino Linotype" w:cs="Arial"/>
          <w:b/>
          <w:i/>
          <w:sz w:val="24"/>
          <w:szCs w:val="24"/>
        </w:rPr>
        <w:t xml:space="preserve">í </w:t>
      </w:r>
      <w:r w:rsidR="00AF0FF1">
        <w:rPr>
          <w:rFonts w:ascii="Palatino Linotype" w:hAnsi="Palatino Linotype" w:cs="Arial"/>
          <w:b/>
          <w:i/>
          <w:sz w:val="24"/>
          <w:szCs w:val="24"/>
        </w:rPr>
        <w:t>dodavatel</w:t>
      </w:r>
      <w:r w:rsidR="00B17EFA" w:rsidRPr="00DA067A">
        <w:rPr>
          <w:rFonts w:ascii="Palatino Linotype" w:hAnsi="Palatino Linotype" w:cs="Arial"/>
          <w:b/>
          <w:i/>
          <w:sz w:val="24"/>
          <w:szCs w:val="24"/>
        </w:rPr>
        <w:t>]</w:t>
      </w:r>
      <w:r w:rsidR="00A43371" w:rsidRPr="0040706A">
        <w:rPr>
          <w:rFonts w:ascii="Palatino Linotype" w:hAnsi="Palatino Linotype" w:cs="Arial"/>
          <w:sz w:val="22"/>
          <w:szCs w:val="22"/>
        </w:rPr>
        <w:t>,-</w:t>
      </w:r>
      <w:r w:rsidR="00AF3E5C" w:rsidRPr="0040706A">
        <w:rPr>
          <w:rFonts w:ascii="Palatino Linotype" w:hAnsi="Palatino Linotype" w:cs="Arial"/>
          <w:sz w:val="22"/>
          <w:szCs w:val="22"/>
        </w:rPr>
        <w:t> </w:t>
      </w:r>
      <w:r w:rsidR="00AF3E5C" w:rsidRPr="00DA067A">
        <w:rPr>
          <w:rFonts w:ascii="Palatino Linotype" w:hAnsi="Palatino Linotype" w:cs="Arial"/>
          <w:color w:val="000000"/>
          <w:sz w:val="22"/>
          <w:szCs w:val="22"/>
        </w:rPr>
        <w:t xml:space="preserve">Kč bez DPH </w:t>
      </w:r>
    </w:p>
    <w:p w14:paraId="78A35812" w14:textId="0B9948D1" w:rsidR="00690063" w:rsidRPr="00690063" w:rsidRDefault="00690063" w:rsidP="00690063">
      <w:pPr>
        <w:pStyle w:val="Zkladntext"/>
        <w:spacing w:before="120"/>
        <w:ind w:left="357"/>
        <w:jc w:val="both"/>
        <w:rPr>
          <w:rFonts w:ascii="Palatino Linotype" w:hAnsi="Palatino Linotype" w:cs="Arial"/>
          <w:color w:val="000000"/>
        </w:rPr>
      </w:pPr>
      <w:r w:rsidRPr="00690063">
        <w:rPr>
          <w:rFonts w:ascii="Palatino Linotype" w:hAnsi="Palatino Linotype" w:cs="Arial"/>
          <w:color w:val="000000"/>
        </w:rPr>
        <w:t xml:space="preserve">(slovy: </w:t>
      </w:r>
      <w:r w:rsidRPr="00690063">
        <w:rPr>
          <w:rFonts w:ascii="Palatino Linotype" w:hAnsi="Palatino Linotype" w:cs="Arial"/>
          <w:color w:val="000000"/>
          <w:highlight w:val="lightGray"/>
        </w:rPr>
        <w:t>X XXX XXX,XX</w:t>
      </w:r>
      <w:r>
        <w:rPr>
          <w:rFonts w:ascii="Palatino Linotype" w:hAnsi="Palatino Linotype" w:cs="Arial"/>
          <w:color w:val="000000"/>
        </w:rPr>
        <w:t xml:space="preserve"> </w:t>
      </w:r>
      <w:r w:rsidRPr="00690063">
        <w:rPr>
          <w:rFonts w:ascii="Palatino Linotype" w:hAnsi="Palatino Linotype" w:cs="Arial"/>
          <w:color w:val="000000"/>
        </w:rPr>
        <w:t>korun</w:t>
      </w:r>
      <w:r>
        <w:rPr>
          <w:rFonts w:ascii="Palatino Linotype" w:hAnsi="Palatino Linotype" w:cs="Arial"/>
          <w:color w:val="000000"/>
        </w:rPr>
        <w:t xml:space="preserve"> </w:t>
      </w:r>
      <w:r w:rsidRPr="00690063">
        <w:rPr>
          <w:rFonts w:ascii="Palatino Linotype" w:hAnsi="Palatino Linotype" w:cs="Arial"/>
          <w:color w:val="000000"/>
        </w:rPr>
        <w:t>českých</w:t>
      </w:r>
      <w:r w:rsidR="004A247A">
        <w:rPr>
          <w:rFonts w:ascii="Palatino Linotype" w:hAnsi="Palatino Linotype" w:cs="Arial"/>
          <w:color w:val="000000"/>
        </w:rPr>
        <w:t xml:space="preserve"> bez DPH</w:t>
      </w:r>
      <w:r w:rsidRPr="00690063">
        <w:rPr>
          <w:rFonts w:ascii="Palatino Linotype" w:hAnsi="Palatino Linotype" w:cs="Arial"/>
          <w:color w:val="000000"/>
        </w:rPr>
        <w:t>) (doplní dodavatel)</w:t>
      </w:r>
    </w:p>
    <w:p w14:paraId="39402893" w14:textId="7880C363" w:rsidR="00B34ADF" w:rsidRPr="004C715A" w:rsidRDefault="004C715A" w:rsidP="003557EC">
      <w:pPr>
        <w:pStyle w:val="Zkladntext"/>
        <w:spacing w:after="0"/>
        <w:ind w:firstLine="357"/>
        <w:jc w:val="both"/>
        <w:rPr>
          <w:rFonts w:ascii="Palatino Linotype" w:hAnsi="Palatino Linotype" w:cs="Arial"/>
        </w:rPr>
      </w:pPr>
      <w:r w:rsidRPr="004C715A">
        <w:rPr>
          <w:rFonts w:ascii="Palatino Linotype" w:hAnsi="Palatino Linotype" w:cs="Arial"/>
        </w:rPr>
        <w:t>DPH bude odvádět zhotovitel v sazbě dle platných daňových předpisů.</w:t>
      </w:r>
      <w:bookmarkStart w:id="0" w:name="_GoBack"/>
      <w:bookmarkEnd w:id="0"/>
    </w:p>
    <w:p w14:paraId="1B338139" w14:textId="2C82918B" w:rsidR="007F7DCB" w:rsidRPr="007D2D8C" w:rsidRDefault="007F7DCB" w:rsidP="00877B5E">
      <w:pPr>
        <w:pStyle w:val="Zkladntext"/>
        <w:numPr>
          <w:ilvl w:val="1"/>
          <w:numId w:val="1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67886FDD" w:rsidR="0089571E" w:rsidRPr="0089571E" w:rsidRDefault="0089571E" w:rsidP="0089571E">
      <w:pPr>
        <w:pStyle w:val="Zkladntext"/>
        <w:numPr>
          <w:ilvl w:val="1"/>
          <w:numId w:val="11"/>
        </w:numPr>
        <w:spacing w:before="120"/>
        <w:jc w:val="both"/>
        <w:rPr>
          <w:rFonts w:ascii="Palatino Linotype" w:hAnsi="Palatino Linotype" w:cs="Arial"/>
        </w:rPr>
      </w:pPr>
      <w:r w:rsidRPr="0089571E">
        <w:rPr>
          <w:rFonts w:ascii="Palatino Linotype" w:hAnsi="Palatino Linotype" w:cs="Arial"/>
        </w:rPr>
        <w:t xml:space="preserve">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w:t>
      </w:r>
      <w:r w:rsidRPr="0089571E">
        <w:rPr>
          <w:rFonts w:ascii="Palatino Linotype" w:hAnsi="Palatino Linotype" w:cs="Arial"/>
        </w:rPr>
        <w:lastRenderedPageBreak/>
        <w:t xml:space="preserve">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0, </w:t>
      </w:r>
      <w:proofErr w:type="spellStart"/>
      <w:r w:rsidRPr="0089571E">
        <w:rPr>
          <w:rFonts w:ascii="Palatino Linotype" w:hAnsi="Palatino Linotype" w:cs="Arial"/>
        </w:rPr>
        <w:t>xx</w:t>
      </w:r>
      <w:proofErr w:type="spellEnd"/>
      <w:r w:rsidRPr="0089571E">
        <w:rPr>
          <w:rFonts w:ascii="Palatino Linotype" w:hAnsi="Palatino Linotype" w:cs="Arial"/>
        </w:rPr>
        <w:t xml:space="preserve"> </w:t>
      </w:r>
      <w:r w:rsidRPr="004354E6">
        <w:rPr>
          <w:rFonts w:ascii="Palatino Linotype" w:hAnsi="Palatino Linotype" w:cs="Arial"/>
          <w:i/>
          <w:highlight w:val="yellow"/>
        </w:rPr>
        <w:t xml:space="preserve">(doplní </w:t>
      </w:r>
      <w:r w:rsidRPr="004354E6">
        <w:rPr>
          <w:rFonts w:ascii="Palatino Linotype" w:hAnsi="Palatino Linotype" w:cs="Arial"/>
          <w:bCs/>
          <w:i/>
          <w:highlight w:val="yellow"/>
        </w:rPr>
        <w:t>dodavatel</w:t>
      </w:r>
      <w:r w:rsidRPr="004354E6" w:rsidDel="006B1B01">
        <w:rPr>
          <w:rFonts w:ascii="Palatino Linotype" w:hAnsi="Palatino Linotype" w:cs="Arial"/>
          <w:i/>
          <w:highlight w:val="yellow"/>
        </w:rPr>
        <w:t xml:space="preserve"> </w:t>
      </w:r>
      <w:r w:rsidRPr="004354E6">
        <w:rPr>
          <w:rFonts w:ascii="Palatino Linotype" w:hAnsi="Palatino Linotype" w:cs="Arial"/>
          <w:i/>
          <w:highlight w:val="yellow"/>
        </w:rPr>
        <w:t>na dvě desetinná místa podle výše jeho nabídkové ceny)</w:t>
      </w:r>
      <w:r w:rsidRPr="0089571E">
        <w:rPr>
          <w:rFonts w:ascii="Palatino Linotype" w:hAnsi="Palatino Linotype" w:cs="Arial"/>
          <w:i/>
        </w:rPr>
        <w:t>.</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085EE10A" w14:textId="776F33F2" w:rsidR="00AF3E5C" w:rsidRPr="008C4707" w:rsidRDefault="008C4707" w:rsidP="003557EC">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73319807" w14:textId="321B9A32" w:rsidR="008C7534" w:rsidRDefault="00AF3E5C" w:rsidP="00441C3D">
      <w:pPr>
        <w:pStyle w:val="Zkladntext"/>
        <w:numPr>
          <w:ilvl w:val="1"/>
          <w:numId w:val="11"/>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042DD0A7" w14:textId="77777777" w:rsidR="00CF6D54" w:rsidRPr="004B6AA7" w:rsidRDefault="00CF6D54" w:rsidP="00CF6D54">
      <w:pPr>
        <w:pStyle w:val="Zkladntext"/>
        <w:spacing w:before="240"/>
        <w:ind w:left="357"/>
        <w:jc w:val="both"/>
        <w:rPr>
          <w:rFonts w:ascii="Palatino Linotype" w:hAnsi="Palatino Linotype" w:cs="Arial"/>
          <w:color w:val="000000"/>
        </w:rPr>
      </w:pP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15C51AB2" w:rsidR="00AF3E5C" w:rsidRPr="007D2D8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14:paraId="2DEAD09C" w14:textId="2999A46B" w:rsidR="00AF3E5C" w:rsidRDefault="00D03713" w:rsidP="00441C3D">
      <w:pPr>
        <w:numPr>
          <w:ilvl w:val="1"/>
          <w:numId w:val="12"/>
        </w:numPr>
        <w:spacing w:before="240" w:after="120"/>
        <w:ind w:left="357" w:hanging="357"/>
        <w:rPr>
          <w:rFonts w:ascii="Palatino Linotype" w:hAnsi="Palatino Linotype" w:cs="Arial"/>
          <w:sz w:val="20"/>
          <w:szCs w:val="20"/>
        </w:rPr>
      </w:pPr>
      <w:r>
        <w:rPr>
          <w:rFonts w:ascii="Palatino Linotype" w:hAnsi="Palatino Linotype" w:cs="Arial"/>
          <w:sz w:val="20"/>
          <w:szCs w:val="20"/>
        </w:rPr>
        <w:t xml:space="preserve"> </w:t>
      </w:r>
      <w:r w:rsidRPr="002238A8">
        <w:rPr>
          <w:rFonts w:ascii="Palatino Linotype" w:hAnsi="Palatino Linotype" w:cs="Arial"/>
          <w:sz w:val="20"/>
          <w:szCs w:val="20"/>
        </w:rPr>
        <w:t>Smluvní strany se dohodly, že objednatel neposkytuje zhotoviteli zálohy ani závdavek.</w:t>
      </w:r>
    </w:p>
    <w:p w14:paraId="13D4689F" w14:textId="6081FAA5" w:rsidR="00DB414E" w:rsidRPr="00DA067A"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 xml:space="preserve"> Platby budou probíhat výhradně v Kč a rovněž veškeré cenové údaje budou v této měně</w:t>
      </w:r>
      <w:r w:rsidRPr="00991C7A">
        <w:rPr>
          <w:rFonts w:ascii="Arial" w:hAnsi="Arial" w:cs="Arial"/>
          <w:sz w:val="18"/>
          <w:szCs w:val="18"/>
        </w:rPr>
        <w:t>.</w:t>
      </w:r>
    </w:p>
    <w:p w14:paraId="2451B2C3" w14:textId="1B1C7C3C" w:rsidR="00AF3E5C" w:rsidRDefault="00D0371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rPr>
        <w:t xml:space="preserve"> Daňové doklady budou opatřené názvem </w:t>
      </w:r>
      <w:r w:rsidR="006F75AD">
        <w:rPr>
          <w:rFonts w:ascii="Palatino Linotype" w:hAnsi="Palatino Linotype" w:cs="Arial"/>
        </w:rPr>
        <w:t>díla</w:t>
      </w:r>
      <w:r w:rsidR="004354E6">
        <w:rPr>
          <w:rFonts w:ascii="Palatino Linotype" w:hAnsi="Palatino Linotype" w:cs="Arial"/>
        </w:rPr>
        <w:t xml:space="preserve"> </w:t>
      </w:r>
      <w:r w:rsidRPr="002238A8">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0055C809" w:rsidR="00D03713" w:rsidRPr="00991C7A" w:rsidRDefault="00D03713" w:rsidP="00441C3D">
      <w:pPr>
        <w:numPr>
          <w:ilvl w:val="1"/>
          <w:numId w:val="12"/>
        </w:numPr>
        <w:spacing w:before="240" w:after="120"/>
        <w:ind w:left="357" w:hanging="357"/>
        <w:rPr>
          <w:rFonts w:ascii="Arial" w:hAnsi="Arial" w:cs="Arial"/>
          <w:sz w:val="18"/>
          <w:szCs w:val="18"/>
        </w:rPr>
      </w:pPr>
      <w:r w:rsidRPr="002238A8">
        <w:rPr>
          <w:rFonts w:ascii="Palatino Linotype" w:hAnsi="Palatino Linotype"/>
          <w:sz w:val="20"/>
          <w:szCs w:val="20"/>
        </w:rPr>
        <w:t xml:space="preserve"> Smluvní strany se dohodly na tom, že cena díla bude uhrazena takto:</w:t>
      </w:r>
    </w:p>
    <w:p w14:paraId="1EAAC177" w14:textId="70501219" w:rsidR="00D03713" w:rsidRP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 xml:space="preserve">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w:t>
      </w:r>
      <w:r w:rsidRPr="002238A8">
        <w:rPr>
          <w:rFonts w:ascii="Palatino Linotype" w:hAnsi="Palatino Linotype"/>
          <w:sz w:val="20"/>
          <w:szCs w:val="20"/>
        </w:rPr>
        <w:lastRenderedPageBreak/>
        <w:t>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50C8E906" w:rsid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 </w:t>
      </w:r>
    </w:p>
    <w:p w14:paraId="20DB63FB"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Dílčí faktury budou hrazeny v plné výši a tímto způsobem bude uhrazena cena díla až do výše 90% z celkové sjednané ceny.  </w:t>
      </w:r>
    </w:p>
    <w:p w14:paraId="1B97524D"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Zhotovitel je oprávněn vystavit faktury pouze do výše 90% ze sjednané ceny. </w:t>
      </w:r>
    </w:p>
    <w:p w14:paraId="48272B9E" w14:textId="21C127AA" w:rsidR="00D03713" w:rsidRPr="002238A8" w:rsidRDefault="00D03713" w:rsidP="00D03713">
      <w:pPr>
        <w:pStyle w:val="Odstavecseseznamem"/>
        <w:numPr>
          <w:ilvl w:val="0"/>
          <w:numId w:val="34"/>
        </w:numPr>
        <w:rPr>
          <w:rFonts w:ascii="Arial" w:hAnsi="Arial" w:cs="Arial"/>
          <w:sz w:val="18"/>
          <w:szCs w:val="18"/>
        </w:rPr>
      </w:pPr>
      <w:r w:rsidRPr="002238A8">
        <w:rPr>
          <w:rFonts w:ascii="Palatino Linotype" w:hAnsi="Palatino Linotype"/>
          <w:sz w:val="20"/>
          <w:szCs w:val="20"/>
        </w:rPr>
        <w:t xml:space="preserve">Částku rovnající se 10% z celkové sjednané ceny je zhotovitel oprávněn fakturovat až po předání a převzetí díla (faktura bude označena jako „konečná faktura“) a fakturovaná částka bude uhrazena objednatelem zhotoviteli ve dvou splátkách. </w:t>
      </w:r>
    </w:p>
    <w:p w14:paraId="31A2280A" w14:textId="77777777" w:rsidR="00D03713" w:rsidRPr="002F5210" w:rsidRDefault="00D03713" w:rsidP="002238A8">
      <w:pPr>
        <w:pStyle w:val="Odstavecseseznamem"/>
        <w:ind w:left="992"/>
        <w:rPr>
          <w:rFonts w:ascii="Arial" w:hAnsi="Arial" w:cs="Arial"/>
          <w:sz w:val="18"/>
          <w:szCs w:val="18"/>
        </w:rPr>
      </w:pPr>
    </w:p>
    <w:p w14:paraId="4CD20036" w14:textId="62E45567" w:rsidR="00D03713" w:rsidRPr="002238A8" w:rsidRDefault="00D03713" w:rsidP="002238A8">
      <w:pPr>
        <w:pStyle w:val="Seznam3"/>
        <w:ind w:left="992" w:firstLine="0"/>
        <w:contextualSpacing w:val="0"/>
        <w:rPr>
          <w:rFonts w:ascii="Palatino Linotype" w:hAnsi="Palatino Linotype"/>
          <w:sz w:val="20"/>
          <w:szCs w:val="20"/>
        </w:rPr>
      </w:pPr>
      <w:r w:rsidRPr="004063DD">
        <w:rPr>
          <w:rFonts w:ascii="Arial" w:hAnsi="Arial" w:cs="Arial"/>
          <w:sz w:val="18"/>
          <w:szCs w:val="18"/>
        </w:rPr>
        <w:t xml:space="preserve">1. </w:t>
      </w:r>
      <w:r w:rsidRPr="002238A8">
        <w:rPr>
          <w:rFonts w:ascii="Palatino Linotype" w:hAnsi="Palatino Linotype"/>
          <w:sz w:val="20"/>
          <w:szCs w:val="20"/>
        </w:rPr>
        <w:t xml:space="preserve">splátka - Částka rovnající se 7% z celkové sjednané ceny (tedy 70% z konečné faktury) bude uhrazena objednatelem zhotoviteli po převzetí díla objednatelem dle </w:t>
      </w:r>
      <w:r w:rsidRPr="00CF6D54">
        <w:rPr>
          <w:rFonts w:ascii="Palatino Linotype" w:hAnsi="Palatino Linotype"/>
          <w:sz w:val="20"/>
          <w:szCs w:val="20"/>
        </w:rPr>
        <w:t>článku 9.2</w:t>
      </w:r>
      <w:r w:rsidR="00CF6D54">
        <w:rPr>
          <w:rFonts w:ascii="Palatino Linotype" w:hAnsi="Palatino Linotype"/>
          <w:sz w:val="20"/>
          <w:szCs w:val="20"/>
        </w:rPr>
        <w:t xml:space="preserve"> této smlouvy</w:t>
      </w:r>
      <w:r w:rsidR="00CF6D54" w:rsidRPr="00CF6D54">
        <w:rPr>
          <w:rFonts w:ascii="Palatino Linotype" w:hAnsi="Palatino Linotype"/>
          <w:sz w:val="20"/>
          <w:szCs w:val="20"/>
        </w:rPr>
        <w:t>,</w:t>
      </w:r>
    </w:p>
    <w:p w14:paraId="2F5EEF36" w14:textId="77777777" w:rsidR="00D03713" w:rsidRPr="002238A8" w:rsidRDefault="00D03713" w:rsidP="002238A8">
      <w:pPr>
        <w:pStyle w:val="Odstavecseseznamem"/>
        <w:ind w:left="992"/>
        <w:rPr>
          <w:rFonts w:ascii="Palatino Linotype" w:hAnsi="Palatino Linotype"/>
          <w:sz w:val="20"/>
          <w:szCs w:val="20"/>
        </w:rPr>
      </w:pPr>
      <w:r w:rsidRPr="002238A8">
        <w:rPr>
          <w:rFonts w:ascii="Palatino Linotype" w:hAnsi="Palatino Linotype"/>
          <w:sz w:val="20"/>
          <w:szCs w:val="20"/>
        </w:rPr>
        <w:t xml:space="preserve">2. Splátka - Částka rovnající se 3% z celkové sjednané ceny (tedy 30% z konečné faktury) bude uhrazena objednatelem zhotoviteli po předání objednateli zhotovitelem originálu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způsobené zhotovitelem, ve výši 3 % z celkové ceny díla dle </w:t>
      </w:r>
      <w:r w:rsidRPr="00CF6F25">
        <w:rPr>
          <w:rFonts w:ascii="Palatino Linotype" w:hAnsi="Palatino Linotype"/>
          <w:sz w:val="20"/>
          <w:szCs w:val="20"/>
        </w:rPr>
        <w:t>článku 6.2.</w:t>
      </w:r>
      <w:r w:rsidRPr="002238A8">
        <w:rPr>
          <w:rFonts w:ascii="Palatino Linotype" w:hAnsi="Palatino Linotype"/>
          <w:sz w:val="20"/>
          <w:szCs w:val="20"/>
        </w:rPr>
        <w:t xml:space="preserve"> Bankovní záruka musí být platná do doby skončení poslední záruční doby dle </w:t>
      </w:r>
      <w:r w:rsidRPr="00CF6F25">
        <w:rPr>
          <w:rFonts w:ascii="Palatino Linotype" w:hAnsi="Palatino Linotype"/>
          <w:sz w:val="20"/>
          <w:szCs w:val="20"/>
        </w:rPr>
        <w:t>článku 11.</w:t>
      </w:r>
      <w:r w:rsidRPr="002238A8">
        <w:rPr>
          <w:rFonts w:ascii="Palatino Linotype" w:hAnsi="Palatino Linotype"/>
          <w:sz w:val="20"/>
          <w:szCs w:val="20"/>
        </w:rPr>
        <w:t xml:space="preserve">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w:t>
      </w:r>
    </w:p>
    <w:p w14:paraId="680BAB0E" w14:textId="77777777" w:rsidR="00D03713" w:rsidRDefault="00D03713" w:rsidP="002238A8">
      <w:pPr>
        <w:pStyle w:val="Odstavecseseznamem"/>
        <w:ind w:left="992"/>
        <w:rPr>
          <w:rFonts w:ascii="Palatino Linotype" w:hAnsi="Palatino Linotype"/>
          <w:sz w:val="20"/>
          <w:szCs w:val="20"/>
        </w:rPr>
      </w:pPr>
      <w:r w:rsidRPr="002238A8">
        <w:rPr>
          <w:rFonts w:ascii="Palatino Linotype" w:hAnsi="Palatino Linotype"/>
          <w:sz w:val="20"/>
          <w:szCs w:val="20"/>
        </w:rPr>
        <w:t>Bankovní záruka musí v textu dále obsahovat následující oprávnění objednatele k uplatnění práva z bankovní záruky:</w:t>
      </w:r>
    </w:p>
    <w:p w14:paraId="7884CA9C" w14:textId="77777777" w:rsidR="00D03713" w:rsidRDefault="00D03713" w:rsidP="002238A8">
      <w:pPr>
        <w:pStyle w:val="Odstavecseseznamem"/>
        <w:ind w:left="992"/>
        <w:rPr>
          <w:rFonts w:ascii="Palatino Linotype" w:hAnsi="Palatino Linotype"/>
          <w:sz w:val="20"/>
          <w:szCs w:val="20"/>
        </w:rPr>
      </w:pPr>
    </w:p>
    <w:p w14:paraId="22AE1A05" w14:textId="77777777" w:rsidR="00D03713" w:rsidRDefault="00D03713" w:rsidP="002238A8">
      <w:pPr>
        <w:autoSpaceDE w:val="0"/>
        <w:ind w:left="993"/>
        <w:rPr>
          <w:rFonts w:ascii="Palatino Linotype" w:hAnsi="Palatino Linotype"/>
          <w:sz w:val="20"/>
          <w:szCs w:val="20"/>
        </w:rPr>
      </w:pPr>
      <w:r w:rsidRPr="00991C7A">
        <w:rPr>
          <w:rFonts w:ascii="Arial" w:hAnsi="Arial" w:cs="Arial"/>
          <w:bCs/>
          <w:iCs/>
          <w:sz w:val="18"/>
          <w:szCs w:val="18"/>
        </w:rPr>
        <w:t>z</w:t>
      </w:r>
      <w:r w:rsidRPr="002238A8">
        <w:rPr>
          <w:rFonts w:ascii="Palatino Linotype" w:hAnsi="Palatino Linotype"/>
          <w:sz w:val="20"/>
          <w:szCs w:val="20"/>
        </w:rPr>
        <w:t xml:space="preserve">hotovitel neplní své povinnosti vyplývající z odpovědnosti za vady díla a převzaté záruky za jakost, </w:t>
      </w:r>
    </w:p>
    <w:p w14:paraId="111FD03D" w14:textId="77777777" w:rsidR="00A526E3" w:rsidRPr="00991C7A" w:rsidRDefault="00A526E3" w:rsidP="002238A8">
      <w:pPr>
        <w:autoSpaceDE w:val="0"/>
        <w:ind w:left="993"/>
        <w:rPr>
          <w:rFonts w:ascii="Arial" w:hAnsi="Arial" w:cs="Arial"/>
          <w:bCs/>
          <w:iCs/>
          <w:sz w:val="18"/>
          <w:szCs w:val="18"/>
        </w:rPr>
      </w:pPr>
    </w:p>
    <w:p w14:paraId="7477F56D" w14:textId="75E7B74A" w:rsidR="00A526E3" w:rsidRDefault="00D03713" w:rsidP="002238A8">
      <w:pPr>
        <w:autoSpaceDE w:val="0"/>
        <w:ind w:left="993"/>
        <w:rPr>
          <w:rFonts w:ascii="Palatino Linotype" w:hAnsi="Palatino Linotype"/>
          <w:sz w:val="20"/>
          <w:szCs w:val="20"/>
        </w:rPr>
      </w:pPr>
      <w:r w:rsidRPr="002238A8">
        <w:rPr>
          <w:rFonts w:ascii="Palatino Linotype" w:hAnsi="Palatino Linotype"/>
          <w:sz w:val="20"/>
          <w:szCs w:val="20"/>
        </w:rPr>
        <w:t>zhotovitel neuhradí objednateli nebo třetí straně způsobenou újmu či smluvní pokutu nebo jiný peněžitý závazek, k němuž bude dle smlouvy povinen.</w:t>
      </w:r>
    </w:p>
    <w:p w14:paraId="58860FF3" w14:textId="57329040" w:rsidR="00A526E3" w:rsidRPr="00F305D1" w:rsidRDefault="00A526E3" w:rsidP="00A526E3">
      <w:pPr>
        <w:pStyle w:val="Odstavecseseznamem"/>
        <w:numPr>
          <w:ilvl w:val="0"/>
          <w:numId w:val="34"/>
        </w:numPr>
        <w:rPr>
          <w:rFonts w:ascii="Arial" w:hAnsi="Arial" w:cs="Arial"/>
          <w:sz w:val="18"/>
          <w:szCs w:val="18"/>
        </w:rPr>
      </w:pPr>
      <w:r w:rsidRPr="002238A8">
        <w:rPr>
          <w:rFonts w:ascii="Palatino Linotype" w:hAnsi="Palatino Linotype"/>
          <w:sz w:val="20"/>
          <w:szCs w:val="20"/>
        </w:rPr>
        <w:t xml:space="preserve">Samostatným důvodem pro čerpání bankovní záruky </w:t>
      </w:r>
      <w:r w:rsidRPr="00CF6F25">
        <w:rPr>
          <w:rFonts w:ascii="Palatino Linotype" w:hAnsi="Palatino Linotype"/>
          <w:sz w:val="20"/>
          <w:szCs w:val="20"/>
        </w:rPr>
        <w:t>vystavené dle odst. 7.5 písm. e) tohoto</w:t>
      </w:r>
      <w:r w:rsidRPr="002238A8">
        <w:rPr>
          <w:rFonts w:ascii="Palatino Linotype" w:hAnsi="Palatino Linotype"/>
          <w:sz w:val="20"/>
          <w:szCs w:val="20"/>
        </w:rPr>
        <w:t xml:space="preserve"> článku objednatelem bude vedle porušení povinností z této smlouvy i zjištění úpadku zhotovitele. </w:t>
      </w:r>
    </w:p>
    <w:p w14:paraId="03FAADA0" w14:textId="340D9882" w:rsidR="00A526E3" w:rsidRPr="00991C7A" w:rsidRDefault="00A526E3"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rPr>
        <w:t xml:space="preserve"> 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lastRenderedPageBreak/>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fakturovanou částku bez daně, sazbu daně, daň, příslušnou pozastávku dle tohoto článku a celkovou částku,</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 s odkazem na příslušnou část smlouvy,</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390EF300"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protokol o odevzdání a převzetí díla  - pouze konečná faktura</w:t>
      </w:r>
    </w:p>
    <w:p w14:paraId="3CB257BA" w14:textId="7E23E591" w:rsidR="001C45AA" w:rsidRPr="00991C7A" w:rsidRDefault="001C45AA"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22A705DE" w:rsidR="00AF3E5C" w:rsidRDefault="00AF3E5C" w:rsidP="00441C3D">
      <w:pPr>
        <w:pStyle w:val="Odstavecseseznamem"/>
        <w:numPr>
          <w:ilvl w:val="1"/>
          <w:numId w:val="12"/>
        </w:numPr>
        <w:spacing w:before="240" w:after="120"/>
        <w:ind w:left="357" w:hanging="357"/>
        <w:rPr>
          <w:rFonts w:ascii="Palatino Linotype" w:hAnsi="Palatino Linotype" w:cs="Arial"/>
          <w:color w:val="000000"/>
          <w:sz w:val="20"/>
          <w:szCs w:val="20"/>
        </w:rPr>
      </w:pPr>
      <w:r w:rsidRPr="00010C82">
        <w:rPr>
          <w:rFonts w:ascii="Palatino Linotype" w:hAnsi="Palatino Linotype" w:cs="Arial"/>
          <w:color w:val="000000"/>
          <w:sz w:val="20"/>
          <w:szCs w:val="20"/>
        </w:rPr>
        <w:t>Zhotovitel je povinen uchovávat veškeré doklady související s realizací díla a jeho financováním (způsobem dle zákona 563/1991 Sb., o účetnictví v platném znění) po dobu nejméně 10-ti let ode dne poslední platby za provedené práce a zároveň umožnit osobám oprávněným ke kontrole projektu</w:t>
      </w:r>
      <w:r w:rsidR="00283E34">
        <w:rPr>
          <w:rFonts w:ascii="Palatino Linotype" w:hAnsi="Palatino Linotype" w:cs="Arial"/>
          <w:color w:val="000000"/>
          <w:sz w:val="20"/>
          <w:szCs w:val="20"/>
        </w:rPr>
        <w:t>,</w:t>
      </w:r>
      <w:r w:rsidRPr="00010C82">
        <w:rPr>
          <w:rFonts w:ascii="Palatino Linotype" w:hAnsi="Palatino Linotype" w:cs="Arial"/>
          <w:color w:val="000000"/>
          <w:sz w:val="20"/>
          <w:szCs w:val="20"/>
        </w:rPr>
        <w:t xml:space="preserve"> z něhož je zakázka hrazena, provést kontrolu těchto dokladů.</w:t>
      </w:r>
    </w:p>
    <w:p w14:paraId="6CAA51C9" w14:textId="77777777" w:rsidR="00CF6D54" w:rsidRPr="00010C82" w:rsidRDefault="00CF6D54" w:rsidP="00CF6D54">
      <w:pPr>
        <w:pStyle w:val="Odstavecseseznamem"/>
        <w:spacing w:before="240" w:after="120"/>
        <w:ind w:left="357"/>
        <w:rPr>
          <w:rFonts w:ascii="Palatino Linotype" w:hAnsi="Palatino Linotype" w:cs="Arial"/>
          <w:color w:val="000000"/>
          <w:sz w:val="20"/>
          <w:szCs w:val="20"/>
        </w:rPr>
      </w:pP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7D2D8C" w:rsidRDefault="00AF3E5C" w:rsidP="00877B5E">
      <w:pPr>
        <w:pStyle w:val="Zkladntext"/>
        <w:numPr>
          <w:ilvl w:val="1"/>
          <w:numId w:val="13"/>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CD839DC" w:rsidR="00AF3E5C" w:rsidRPr="00476109"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476109">
        <w:rPr>
          <w:rFonts w:ascii="Palatino Linotype" w:hAnsi="Palatino Linotype" w:cs="Arial"/>
          <w:color w:val="000000"/>
          <w:sz w:val="20"/>
          <w:szCs w:val="20"/>
        </w:rPr>
        <w:t xml:space="preserve"> budou svolávány min. 1x za </w:t>
      </w:r>
      <w:r w:rsidR="00476109" w:rsidRPr="00476109">
        <w:rPr>
          <w:rFonts w:ascii="Palatino Linotype" w:hAnsi="Palatino Linotype" w:cs="Arial"/>
          <w:color w:val="000000"/>
          <w:sz w:val="20"/>
          <w:szCs w:val="20"/>
        </w:rPr>
        <w:t>týden</w:t>
      </w:r>
      <w:r w:rsidR="001C457D" w:rsidRPr="00476109">
        <w:rPr>
          <w:rFonts w:ascii="Palatino Linotype" w:hAnsi="Palatino Linotype" w:cs="Arial"/>
          <w:color w:val="000000"/>
          <w:sz w:val="20"/>
          <w:szCs w:val="20"/>
        </w:rPr>
        <w:t>.</w:t>
      </w:r>
    </w:p>
    <w:p w14:paraId="7C39868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723DF6BC" w:rsidR="0080267B" w:rsidRPr="00B33ADD"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06FFC55C" w:rsidR="00AF3E5C" w:rsidRDefault="00B76AB3"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Vzorkovací protokol </w:t>
      </w:r>
      <w:r w:rsidRPr="00CF6F25">
        <w:rPr>
          <w:rFonts w:ascii="Palatino Linotype" w:hAnsi="Palatino Linotype" w:cs="Arial"/>
          <w:color w:val="000000"/>
          <w:sz w:val="20"/>
          <w:szCs w:val="20"/>
        </w:rPr>
        <w:t xml:space="preserve">je </w:t>
      </w:r>
      <w:r w:rsidR="00A56EFA" w:rsidRPr="00CF6F25">
        <w:rPr>
          <w:rFonts w:ascii="Palatino Linotype" w:hAnsi="Palatino Linotype" w:cs="Arial"/>
          <w:color w:val="000000"/>
          <w:sz w:val="20"/>
          <w:szCs w:val="20"/>
        </w:rPr>
        <w:t>P</w:t>
      </w:r>
      <w:r w:rsidRPr="00CF6F25">
        <w:rPr>
          <w:rFonts w:ascii="Palatino Linotype" w:hAnsi="Palatino Linotype" w:cs="Arial"/>
          <w:color w:val="000000"/>
          <w:sz w:val="20"/>
          <w:szCs w:val="20"/>
        </w:rPr>
        <w:t xml:space="preserve">řílohou č. </w:t>
      </w:r>
      <w:r w:rsidR="00A56EFA" w:rsidRPr="00CF6F25">
        <w:rPr>
          <w:rFonts w:ascii="Palatino Linotype" w:hAnsi="Palatino Linotype" w:cs="Arial"/>
          <w:color w:val="000000"/>
          <w:sz w:val="20"/>
          <w:szCs w:val="20"/>
        </w:rPr>
        <w:t>6</w:t>
      </w:r>
      <w:r w:rsidRPr="00B76AB3">
        <w:rPr>
          <w:rFonts w:ascii="Palatino Linotype" w:hAnsi="Palatino Linotype" w:cs="Arial"/>
          <w:color w:val="000000"/>
          <w:sz w:val="20"/>
          <w:szCs w:val="20"/>
        </w:rPr>
        <w:t xml:space="preserve"> této smlouvy.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3A3D7A3" w14:textId="5F943CE3" w:rsidR="00C61B5E" w:rsidRPr="002238A8" w:rsidRDefault="00C61B5E"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35FEE0DF" w:rsidR="00692BE5" w:rsidRPr="00A56EFA" w:rsidRDefault="00692BE5"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lastRenderedPageBreak/>
        <w:t>Objednatel, TDS a AD jsou oprávněni kontrolovat dílo v každé fázi jeho provádění. Jedná se zejména o konstrukce a práce, které vyžaduj</w:t>
      </w:r>
      <w:r w:rsidR="00FA3ACD">
        <w:rPr>
          <w:rFonts w:ascii="Palatino Linotype" w:hAnsi="Palatino Linotype" w:cs="Arial"/>
          <w:color w:val="000000"/>
          <w:sz w:val="20"/>
          <w:szCs w:val="20"/>
        </w:rPr>
        <w:t>í kontrolu před jejich zakrytím</w:t>
      </w:r>
      <w:r w:rsidRPr="00A56EFA">
        <w:rPr>
          <w:rFonts w:ascii="Palatino Linotype" w:hAnsi="Palatino Linotype" w:cs="Arial"/>
          <w:color w:val="000000"/>
          <w:sz w:val="20"/>
          <w:szCs w:val="20"/>
        </w:rPr>
        <w:t>.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3EB1F3A3"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4BDC8968" w14:textId="640D9387" w:rsidR="00AF3E5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00692BE5" w:rsidRPr="00692BE5">
        <w:rPr>
          <w:rFonts w:ascii="Palatino Linotype" w:hAnsi="Palatino Linotype" w:cs="Arial"/>
          <w:color w:val="000000"/>
          <w:sz w:val="20"/>
          <w:szCs w:val="20"/>
        </w:rPr>
        <w:t xml:space="preserve"> </w:t>
      </w:r>
    </w:p>
    <w:p w14:paraId="536111D8" w14:textId="77777777" w:rsidR="001C45AA" w:rsidRPr="007D2D8C" w:rsidRDefault="00C61B5E" w:rsidP="001C45AA">
      <w:pPr>
        <w:pStyle w:val="Zkladntext"/>
        <w:numPr>
          <w:ilvl w:val="1"/>
          <w:numId w:val="13"/>
        </w:numPr>
        <w:spacing w:before="120"/>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w:t>
      </w:r>
      <w:r w:rsidRPr="00A56EFA">
        <w:rPr>
          <w:rFonts w:ascii="Palatino Linotype" w:hAnsi="Palatino Linotype" w:cs="Arial"/>
          <w:color w:val="000000"/>
          <w:sz w:val="20"/>
          <w:szCs w:val="20"/>
        </w:rPr>
        <w:lastRenderedPageBreak/>
        <w:t>a technickými údaji vyhlášenými výrobci jednotlivých zařízení tvořících součást zhotovovaného díla.</w:t>
      </w:r>
    </w:p>
    <w:p w14:paraId="676C4F84"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C61B5E">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4134EC6B" w:rsidR="00AF3E5C" w:rsidRPr="00B4177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77777777" w:rsidR="00AF3E5C" w:rsidRPr="002238A8" w:rsidRDefault="00AF3E5C"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2A2C18E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sidR="00A5538B">
        <w:rPr>
          <w:rFonts w:ascii="Palatino Linotype" w:hAnsi="Palatino Linotype" w:cs="Arial"/>
          <w:color w:val="000000"/>
          <w:sz w:val="20"/>
          <w:szCs w:val="20"/>
        </w:rPr>
        <w:t>3</w:t>
      </w:r>
      <w:r w:rsidR="006F75AD" w:rsidRPr="007D2D8C">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pracovních dnů od výzvy dle čl. 5.1 této smlouvy</w:t>
      </w:r>
      <w:r w:rsidRPr="007D2D8C">
        <w:rPr>
          <w:rFonts w:ascii="Palatino Linotype" w:hAnsi="Palatino Linotype" w:cs="Arial"/>
          <w:color w:val="000000"/>
          <w:sz w:val="20"/>
          <w:szCs w:val="20"/>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6EB0F41B"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udržovat na staveništi pořádek a čistotu, je povinen neprodleně odstraňovat odpady a nečistoty vzniklé při provádění díla v souladu se zákonem o odpadech. </w:t>
      </w:r>
      <w:r w:rsidRPr="007D2D8C">
        <w:rPr>
          <w:rFonts w:ascii="Palatino Linotype" w:hAnsi="Palatino Linotype" w:cs="Arial"/>
          <w:color w:val="000000"/>
          <w:sz w:val="20"/>
          <w:szCs w:val="20"/>
        </w:rPr>
        <w:lastRenderedPageBreak/>
        <w:t>Zhotovitel je povinen neprodleně odstraňovat veškerá znečištění a poškození komunikací, ke kterým dojde provozem zhotovitele.</w:t>
      </w:r>
    </w:p>
    <w:p w14:paraId="1591AC6B" w14:textId="7B8EABF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244D7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09B46B7C" w14:textId="77777777" w:rsidR="00ED2486" w:rsidRPr="006C54AB" w:rsidRDefault="00244D7C" w:rsidP="00877B5E">
      <w:pPr>
        <w:pStyle w:val="Seznam3"/>
        <w:numPr>
          <w:ilvl w:val="2"/>
          <w:numId w:val="13"/>
        </w:numPr>
        <w:spacing w:before="120"/>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Zhotovitel vybuduje pro provoz objednatele na staveništi</w:t>
      </w:r>
      <w:r w:rsidR="00ED2486" w:rsidRPr="006C54AB">
        <w:rPr>
          <w:rFonts w:ascii="Palatino Linotype" w:hAnsi="Palatino Linotype" w:cs="Arial"/>
          <w:color w:val="000000"/>
          <w:sz w:val="20"/>
          <w:szCs w:val="20"/>
        </w:rPr>
        <w:t>:</w:t>
      </w:r>
    </w:p>
    <w:p w14:paraId="16A37418" w14:textId="5D01BA5F" w:rsidR="00ED2486" w:rsidRDefault="00244D7C" w:rsidP="00877B5E">
      <w:pPr>
        <w:pStyle w:val="Seznam3"/>
        <w:numPr>
          <w:ilvl w:val="3"/>
          <w:numId w:val="10"/>
        </w:numPr>
        <w:tabs>
          <w:tab w:val="clear" w:pos="283"/>
          <w:tab w:val="num" w:pos="0"/>
        </w:tabs>
        <w:spacing w:before="120"/>
        <w:ind w:left="993"/>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bu</w:t>
      </w:r>
      <w:r w:rsidR="00ED2486" w:rsidRPr="006C54AB">
        <w:rPr>
          <w:rFonts w:ascii="Palatino Linotype" w:hAnsi="Palatino Linotype" w:cs="Arial"/>
          <w:color w:val="000000"/>
          <w:sz w:val="20"/>
          <w:szCs w:val="20"/>
        </w:rPr>
        <w:t>ňka</w:t>
      </w:r>
      <w:r w:rsidRPr="006C54AB">
        <w:rPr>
          <w:rFonts w:ascii="Palatino Linotype" w:hAnsi="Palatino Linotype" w:cs="Arial"/>
          <w:color w:val="000000"/>
          <w:sz w:val="20"/>
          <w:szCs w:val="20"/>
        </w:rPr>
        <w:t xml:space="preserve"> pro provoz objednatele a TDS (1x </w:t>
      </w:r>
      <w:proofErr w:type="spellStart"/>
      <w:r w:rsidRPr="006C54AB">
        <w:rPr>
          <w:rFonts w:ascii="Palatino Linotype" w:hAnsi="Palatino Linotype" w:cs="Arial"/>
          <w:color w:val="000000"/>
          <w:sz w:val="20"/>
          <w:szCs w:val="20"/>
        </w:rPr>
        <w:t>dvojbuňka</w:t>
      </w:r>
      <w:proofErr w:type="spellEnd"/>
      <w:r w:rsidRPr="006C54AB">
        <w:rPr>
          <w:rFonts w:ascii="Palatino Linotype" w:hAnsi="Palatino Linotype" w:cs="Arial"/>
          <w:color w:val="000000"/>
          <w:sz w:val="20"/>
          <w:szCs w:val="20"/>
        </w:rPr>
        <w:t>)</w:t>
      </w:r>
      <w:r w:rsidR="009D502E">
        <w:rPr>
          <w:rFonts w:ascii="Palatino Linotype" w:hAnsi="Palatino Linotype" w:cs="Arial"/>
          <w:color w:val="000000"/>
          <w:sz w:val="20"/>
          <w:szCs w:val="20"/>
        </w:rPr>
        <w:t>.</w:t>
      </w:r>
    </w:p>
    <w:p w14:paraId="6FD2FF71" w14:textId="17A96BDA" w:rsidR="00244D7C" w:rsidRDefault="00244D7C" w:rsidP="00ED2486">
      <w:pPr>
        <w:pStyle w:val="Seznam3"/>
        <w:spacing w:before="120"/>
        <w:ind w:left="710" w:firstLine="0"/>
        <w:contextualSpacing w:val="0"/>
        <w:rPr>
          <w:rFonts w:ascii="Palatino Linotype" w:hAnsi="Palatino Linotype" w:cs="Arial"/>
          <w:color w:val="000000"/>
          <w:sz w:val="20"/>
          <w:szCs w:val="20"/>
        </w:rPr>
      </w:pPr>
      <w:r w:rsidRPr="006C54AB">
        <w:rPr>
          <w:rFonts w:ascii="Palatino Linotype" w:hAnsi="Palatino Linotype" w:cs="Arial"/>
          <w:color w:val="000000"/>
          <w:sz w:val="20"/>
          <w:szCs w:val="20"/>
        </w:rPr>
        <w:t>Buňka bude vybavena elektřinou, osvětlením a přípojkou k internetu, 2x pracovní stůl, 4x židle, 1x skříň, 1x věšák na kabáty.</w:t>
      </w:r>
    </w:p>
    <w:p w14:paraId="299098C3" w14:textId="2B4128D0" w:rsidR="00C61B5E" w:rsidRPr="006C54AB" w:rsidRDefault="00C61B5E" w:rsidP="00C61B5E">
      <w:pPr>
        <w:pStyle w:val="Seznam3"/>
        <w:numPr>
          <w:ilvl w:val="2"/>
          <w:numId w:val="13"/>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50F54DCC" w14:textId="77777777" w:rsidR="00692BE5" w:rsidRPr="007D2D8C" w:rsidRDefault="00692BE5" w:rsidP="00C61B5E">
      <w:pPr>
        <w:pStyle w:val="Seznam3"/>
        <w:spacing w:before="120"/>
        <w:ind w:left="710" w:firstLine="0"/>
        <w:contextualSpacing w:val="0"/>
        <w:rPr>
          <w:rFonts w:ascii="Palatino Linotype" w:hAnsi="Palatino Linotype" w:cs="Arial"/>
          <w:color w:val="000000"/>
          <w:sz w:val="20"/>
          <w:szCs w:val="20"/>
        </w:rPr>
      </w:pPr>
    </w:p>
    <w:p w14:paraId="32DC94F1" w14:textId="58FC2B09"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4CABF35A"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p>
    <w:p w14:paraId="3A6B8623" w14:textId="434D907A" w:rsidR="00AF3E5C" w:rsidRPr="007D2D8C" w:rsidRDefault="00AF3E5C" w:rsidP="00877B5E">
      <w:pPr>
        <w:pStyle w:val="Seznam3"/>
        <w:numPr>
          <w:ilvl w:val="2"/>
          <w:numId w:val="13"/>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Podmínky pro změnu</w:t>
      </w:r>
      <w:r w:rsidR="00F9032D">
        <w:rPr>
          <w:rFonts w:ascii="Palatino Linotype" w:hAnsi="Palatino Linotype" w:cs="Arial"/>
          <w:color w:val="000000"/>
          <w:sz w:val="20"/>
          <w:szCs w:val="20"/>
        </w:rPr>
        <w:t xml:space="preserve"> pod</w:t>
      </w:r>
      <w:r w:rsidRPr="007D2D8C">
        <w:rPr>
          <w:rFonts w:ascii="Palatino Linotype" w:hAnsi="Palatino Linotype" w:cs="Arial"/>
          <w:color w:val="000000"/>
          <w:sz w:val="20"/>
          <w:szCs w:val="20"/>
        </w:rPr>
        <w:t xml:space="preserve">dodavatele, prostřednictvím kterého zhotovitel prokazoval v zadávacím řízení kvalifikaci: </w:t>
      </w:r>
    </w:p>
    <w:p w14:paraId="4A05B445" w14:textId="060C5A79" w:rsidR="00AF3E5C" w:rsidRPr="007D2D8C" w:rsidRDefault="00AF3E5C" w:rsidP="00BC37A8">
      <w:pPr>
        <w:pStyle w:val="Seznam3"/>
        <w:tabs>
          <w:tab w:val="left" w:pos="709"/>
        </w:tabs>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oprávněn změnit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prostřednictvím kterého zhotovitel prokazoval v zadávacím řízení kvalifikaci, v případě, že po uzavření smlouvy</w:t>
      </w:r>
    </w:p>
    <w:p w14:paraId="57E1A6D0" w14:textId="25EC0106" w:rsidR="00AF3E5C" w:rsidRPr="007D2D8C"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přestane splňovat kvalifikaci, jejímž prostřednictvím zhotovitel prokazoval kvalifikaci v zadávacím řízení,</w:t>
      </w:r>
    </w:p>
    <w:p w14:paraId="06C95B0C" w14:textId="1B1668A9" w:rsidR="00AF3E5C" w:rsidRPr="007D2D8C" w:rsidRDefault="00AF3E5C" w:rsidP="00877B5E">
      <w:pPr>
        <w:pStyle w:val="Seznam3"/>
        <w:numPr>
          <w:ilvl w:val="0"/>
          <w:numId w:val="9"/>
        </w:numPr>
        <w:spacing w:before="120"/>
        <w:contextualSpacing w:val="0"/>
        <w:jc w:val="left"/>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vůči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dodavateli bylo zahájeno insolvenční řízení,</w:t>
      </w:r>
    </w:p>
    <w:p w14:paraId="79614497" w14:textId="4E35514C" w:rsidR="00AF3E5C" w:rsidRPr="008B7084" w:rsidRDefault="00F9032D" w:rsidP="00877B5E">
      <w:pPr>
        <w:pStyle w:val="Seznam3"/>
        <w:numPr>
          <w:ilvl w:val="0"/>
          <w:numId w:val="9"/>
        </w:numPr>
        <w:spacing w:before="120"/>
        <w:contextualSpacing w:val="0"/>
        <w:jc w:val="left"/>
        <w:rPr>
          <w:rFonts w:ascii="Palatino Linotype" w:hAnsi="Palatino Linotype" w:cs="Arial"/>
          <w:color w:val="000000"/>
          <w:sz w:val="20"/>
          <w:szCs w:val="20"/>
        </w:rPr>
      </w:pPr>
      <w:r>
        <w:rPr>
          <w:rFonts w:ascii="Palatino Linotype" w:hAnsi="Palatino Linotype" w:cs="Arial"/>
          <w:color w:val="000000"/>
          <w:sz w:val="20"/>
          <w:szCs w:val="20"/>
        </w:rPr>
        <w:t>pod</w:t>
      </w:r>
      <w:r w:rsidR="00AF3E5C" w:rsidRPr="007D2D8C">
        <w:rPr>
          <w:rFonts w:ascii="Palatino Linotype" w:hAnsi="Palatino Linotype" w:cs="Arial"/>
          <w:color w:val="000000"/>
          <w:sz w:val="20"/>
          <w:szCs w:val="20"/>
        </w:rPr>
        <w:t>dodavatel přerušil nebo ukončil svou činnost.</w:t>
      </w:r>
    </w:p>
    <w:p w14:paraId="71D1F6D4" w14:textId="72CCE8C2" w:rsidR="009733FC" w:rsidRDefault="00AF3E5C" w:rsidP="006277BE">
      <w:pPr>
        <w:pStyle w:val="Seznam3"/>
        <w:spacing w:before="120"/>
        <w:ind w:left="720" w:firstLine="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w:t>
      </w:r>
    </w:p>
    <w:p w14:paraId="1B6C8024" w14:textId="77777777" w:rsidR="00C61B5E" w:rsidRPr="007D2D8C" w:rsidRDefault="00C61B5E" w:rsidP="006277BE">
      <w:pPr>
        <w:pStyle w:val="Seznam3"/>
        <w:spacing w:before="120"/>
        <w:ind w:left="720" w:firstLine="0"/>
        <w:rPr>
          <w:rFonts w:ascii="Palatino Linotype" w:hAnsi="Palatino Linotype" w:cs="Arial"/>
          <w:color w:val="000000"/>
          <w:sz w:val="20"/>
          <w:szCs w:val="20"/>
        </w:rPr>
      </w:pPr>
    </w:p>
    <w:p w14:paraId="7D63CE05" w14:textId="77777777" w:rsidR="001C45AA" w:rsidRPr="007D2D8C" w:rsidRDefault="00AF3E5C" w:rsidP="001C45AA">
      <w:pPr>
        <w:pStyle w:val="Zkladntext"/>
        <w:numPr>
          <w:ilvl w:val="1"/>
          <w:numId w:val="13"/>
        </w:numPr>
        <w:spacing w:before="12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039046CF" w:rsidR="001C45AA" w:rsidRDefault="0067356E" w:rsidP="002238A8">
      <w:pPr>
        <w:pStyle w:val="Seznam3"/>
        <w:numPr>
          <w:ilvl w:val="2"/>
          <w:numId w:val="13"/>
        </w:numPr>
        <w:spacing w:before="120"/>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5D1071EC" w14:textId="77777777" w:rsidR="00CF6D54" w:rsidRPr="007D2D8C" w:rsidRDefault="00CF6D54" w:rsidP="00CF6D54">
      <w:pPr>
        <w:pStyle w:val="Seznam3"/>
        <w:spacing w:before="120"/>
        <w:ind w:left="720" w:firstLine="0"/>
        <w:contextualSpacing w:val="0"/>
        <w:rPr>
          <w:rFonts w:ascii="Palatino Linotype" w:hAnsi="Palatino Linotype" w:cs="Arial"/>
          <w:color w:val="000000"/>
          <w:sz w:val="20"/>
          <w:szCs w:val="20"/>
        </w:rPr>
      </w:pPr>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877B5E">
      <w:pPr>
        <w:pStyle w:val="Seznam2"/>
        <w:numPr>
          <w:ilvl w:val="1"/>
          <w:numId w:val="14"/>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877B5E">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441C3D">
      <w:pPr>
        <w:pStyle w:val="Seznam2"/>
        <w:numPr>
          <w:ilvl w:val="1"/>
          <w:numId w:val="14"/>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w:t>
      </w:r>
      <w:r w:rsidRPr="007D2D8C">
        <w:rPr>
          <w:rFonts w:ascii="Palatino Linotype" w:hAnsi="Palatino Linotype" w:cs="Arial"/>
          <w:color w:val="000000"/>
          <w:sz w:val="20"/>
          <w:szCs w:val="20"/>
        </w:rPr>
        <w:lastRenderedPageBreak/>
        <w:t>se po tuto dobu zhotovitel nedostává do prodlení s předáním díla. Přejímací řízení bude ukončeno v den podpisu protokolu o předání a převzetí objednatelem.</w:t>
      </w:r>
    </w:p>
    <w:p w14:paraId="65386485"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44E4CB98" w:rsidR="00AF3E5C" w:rsidRPr="00704099" w:rsidRDefault="00AF3E5C" w:rsidP="00DF1210">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Před zahájením přejímky dle předchozího odstavce zhotovitel předá objednateli dokumentaci skutečného provedení díla </w:t>
      </w:r>
      <w:r w:rsidR="00DF1210">
        <w:rPr>
          <w:rFonts w:ascii="Palatino Linotype" w:hAnsi="Palatino Linotype" w:cs="Arial"/>
          <w:color w:val="000000"/>
          <w:sz w:val="20"/>
          <w:szCs w:val="20"/>
        </w:rPr>
        <w:t xml:space="preserve">včetně geodetického zaměření skutečného provedení díla, </w:t>
      </w:r>
      <w:r w:rsidR="00DF1210" w:rsidRPr="00DF1210">
        <w:rPr>
          <w:rFonts w:ascii="Palatino Linotype" w:hAnsi="Palatino Linotype"/>
          <w:sz w:val="20"/>
          <w:szCs w:val="20"/>
        </w:rPr>
        <w:t>dokumentaci</w:t>
      </w:r>
      <w:r w:rsidR="00DF1210" w:rsidRPr="00A56EFA">
        <w:rPr>
          <w:rFonts w:ascii="Palatino Linotype" w:hAnsi="Palatino Linotype"/>
          <w:sz w:val="20"/>
          <w:szCs w:val="20"/>
        </w:rPr>
        <w:t xml:space="preserve"> </w:t>
      </w:r>
      <w:r w:rsidR="00DF1210" w:rsidRPr="00DF1210">
        <w:rPr>
          <w:rFonts w:ascii="Palatino Linotype" w:hAnsi="Palatino Linotype"/>
          <w:sz w:val="20"/>
          <w:szCs w:val="20"/>
        </w:rPr>
        <w:t>nutnou</w:t>
      </w:r>
      <w:r w:rsidR="00DF1210" w:rsidRPr="00A56EFA">
        <w:rPr>
          <w:rFonts w:ascii="Palatino Linotype" w:hAnsi="Palatino Linotype"/>
          <w:sz w:val="20"/>
          <w:szCs w:val="20"/>
        </w:rPr>
        <w:t xml:space="preserve"> pro vydání kolaudačního souhlasu </w:t>
      </w:r>
      <w:r w:rsidR="00DF1210">
        <w:rPr>
          <w:rFonts w:ascii="Palatino Linotype" w:hAnsi="Palatino Linotype"/>
          <w:sz w:val="20"/>
          <w:szCs w:val="20"/>
        </w:rPr>
        <w:t xml:space="preserve">a </w:t>
      </w:r>
      <w:r w:rsidR="00DF1210" w:rsidRPr="00DF1210">
        <w:rPr>
          <w:rFonts w:ascii="Palatino Linotype" w:hAnsi="Palatino Linotype"/>
          <w:sz w:val="20"/>
          <w:szCs w:val="20"/>
        </w:rPr>
        <w:t>provozní dokumentaci</w:t>
      </w:r>
      <w:r w:rsidR="00DF1210">
        <w:rPr>
          <w:rFonts w:ascii="Palatino Linotype" w:hAnsi="Palatino Linotype" w:cs="Arial"/>
          <w:color w:val="000000"/>
          <w:sz w:val="20"/>
          <w:szCs w:val="20"/>
        </w:rPr>
        <w:t xml:space="preserve"> </w:t>
      </w:r>
      <w:r w:rsidRPr="00DF1210">
        <w:rPr>
          <w:rFonts w:ascii="Palatino Linotype" w:hAnsi="Palatino Linotype" w:cs="Arial"/>
          <w:color w:val="000000"/>
          <w:sz w:val="20"/>
          <w:szCs w:val="20"/>
        </w:rPr>
        <w:t xml:space="preserve">v listinné podobě v počtu </w:t>
      </w:r>
      <w:r w:rsidR="00DF1210" w:rsidRPr="00295CA6">
        <w:rPr>
          <w:rFonts w:ascii="Palatino Linotype" w:hAnsi="Palatino Linotype" w:cs="Arial"/>
          <w:color w:val="000000"/>
          <w:sz w:val="20"/>
          <w:szCs w:val="20"/>
        </w:rPr>
        <w:t xml:space="preserve">4 </w:t>
      </w:r>
      <w:r w:rsidRPr="00295CA6">
        <w:rPr>
          <w:rFonts w:ascii="Palatino Linotype" w:hAnsi="Palatino Linotype" w:cs="Arial"/>
          <w:color w:val="000000"/>
          <w:sz w:val="20"/>
          <w:szCs w:val="20"/>
        </w:rPr>
        <w:t xml:space="preserve">ks a v datové podobě </w:t>
      </w:r>
      <w:r w:rsidR="00543C77" w:rsidRPr="00295CA6">
        <w:rPr>
          <w:rFonts w:ascii="Palatino Linotype" w:hAnsi="Palatino Linotype" w:cs="Arial"/>
          <w:color w:val="000000"/>
          <w:sz w:val="20"/>
          <w:szCs w:val="20"/>
        </w:rPr>
        <w:t xml:space="preserve">(ve formátu </w:t>
      </w:r>
      <w:r w:rsidR="00543C77" w:rsidRPr="00295CA6">
        <w:rPr>
          <w:rFonts w:ascii="Palatino Linotype" w:hAnsi="Palatino Linotype"/>
          <w:sz w:val="20"/>
          <w:szCs w:val="20"/>
        </w:rPr>
        <w:t>*</w:t>
      </w:r>
      <w:proofErr w:type="spellStart"/>
      <w:r w:rsidR="00543C77" w:rsidRPr="00295CA6">
        <w:rPr>
          <w:rFonts w:ascii="Palatino Linotype" w:hAnsi="Palatino Linotype" w:cs="Arial"/>
          <w:color w:val="000000"/>
          <w:sz w:val="20"/>
          <w:szCs w:val="20"/>
        </w:rPr>
        <w:t>pdf</w:t>
      </w:r>
      <w:proofErr w:type="spellEnd"/>
      <w:r w:rsidR="00543C77" w:rsidRPr="00295CA6">
        <w:rPr>
          <w:rFonts w:ascii="Palatino Linotype" w:hAnsi="Palatino Linotype" w:cs="Arial"/>
          <w:color w:val="000000"/>
          <w:sz w:val="20"/>
          <w:szCs w:val="20"/>
        </w:rPr>
        <w:t xml:space="preserve"> a </w:t>
      </w:r>
      <w:r w:rsidR="00543C77" w:rsidRPr="00295CA6">
        <w:rPr>
          <w:rFonts w:ascii="Palatino Linotype" w:hAnsi="Palatino Linotype"/>
          <w:sz w:val="20"/>
          <w:szCs w:val="20"/>
        </w:rPr>
        <w:t>*</w:t>
      </w:r>
      <w:proofErr w:type="spellStart"/>
      <w:r w:rsidR="00E86D0A" w:rsidRPr="00295CA6">
        <w:rPr>
          <w:rFonts w:ascii="Palatino Linotype" w:hAnsi="Palatino Linotype" w:cs="Arial"/>
          <w:color w:val="000000"/>
          <w:sz w:val="20"/>
          <w:szCs w:val="20"/>
        </w:rPr>
        <w:t>d</w:t>
      </w:r>
      <w:r w:rsidR="00543C77" w:rsidRPr="00704099">
        <w:rPr>
          <w:rFonts w:ascii="Palatino Linotype" w:hAnsi="Palatino Linotype" w:cs="Arial"/>
          <w:color w:val="000000"/>
          <w:sz w:val="20"/>
          <w:szCs w:val="20"/>
        </w:rPr>
        <w:t>wg</w:t>
      </w:r>
      <w:proofErr w:type="spellEnd"/>
      <w:r w:rsidR="00B4757D" w:rsidRPr="00704099">
        <w:rPr>
          <w:rFonts w:ascii="Palatino Linotype" w:hAnsi="Palatino Linotype" w:cs="Arial"/>
          <w:color w:val="000000"/>
          <w:sz w:val="20"/>
          <w:szCs w:val="20"/>
        </w:rPr>
        <w:t xml:space="preserve"> nebo jiném přepisovatelném formátu</w:t>
      </w:r>
      <w:r w:rsidR="00DB79B6" w:rsidRPr="00704099">
        <w:rPr>
          <w:rFonts w:ascii="Palatino Linotype" w:hAnsi="Palatino Linotype" w:cs="Arial"/>
          <w:color w:val="000000"/>
          <w:sz w:val="20"/>
          <w:szCs w:val="20"/>
        </w:rPr>
        <w:t xml:space="preserve">) </w:t>
      </w:r>
      <w:r w:rsidRPr="00704099">
        <w:rPr>
          <w:rFonts w:ascii="Palatino Linotype" w:hAnsi="Palatino Linotype" w:cs="Arial"/>
          <w:color w:val="000000"/>
          <w:sz w:val="20"/>
          <w:szCs w:val="20"/>
        </w:rPr>
        <w:t>na datovém nosiči v počtu 1 ks.</w:t>
      </w:r>
      <w:r w:rsidR="00DF1210" w:rsidRPr="00704099">
        <w:rPr>
          <w:rFonts w:ascii="Palatino Linotype" w:hAnsi="Palatino Linotype" w:cs="Arial"/>
          <w:color w:val="000000"/>
          <w:sz w:val="20"/>
          <w:szCs w:val="20"/>
        </w:rPr>
        <w:t xml:space="preserve"> </w:t>
      </w:r>
      <w:r w:rsidR="00A56EFA" w:rsidRPr="00692BE5">
        <w:rPr>
          <w:rFonts w:ascii="Palatino Linotype" w:hAnsi="Palatino Linotype" w:cs="Arial"/>
          <w:color w:val="000000"/>
          <w:sz w:val="20"/>
          <w:szCs w:val="20"/>
        </w:rPr>
        <w:t>Pokud nebude při převze</w:t>
      </w:r>
      <w:r w:rsidR="00A56EFA">
        <w:rPr>
          <w:rFonts w:ascii="Palatino Linotype" w:hAnsi="Palatino Linotype" w:cs="Arial"/>
          <w:color w:val="000000"/>
          <w:sz w:val="20"/>
          <w:szCs w:val="20"/>
        </w:rPr>
        <w:t>tí díla nebo jeho části doloženy</w:t>
      </w:r>
      <w:r w:rsidR="00A56EFA" w:rsidRPr="00692BE5">
        <w:rPr>
          <w:rFonts w:ascii="Palatino Linotype" w:hAnsi="Palatino Linotype" w:cs="Arial"/>
          <w:color w:val="000000"/>
          <w:sz w:val="20"/>
          <w:szCs w:val="20"/>
        </w:rPr>
        <w:t xml:space="preserve"> </w:t>
      </w:r>
      <w:r w:rsidR="00DE1313">
        <w:rPr>
          <w:rFonts w:ascii="Palatino Linotype" w:hAnsi="Palatino Linotype" w:cs="Arial"/>
          <w:color w:val="000000"/>
          <w:sz w:val="20"/>
          <w:szCs w:val="20"/>
        </w:rPr>
        <w:t xml:space="preserve">tyto </w:t>
      </w:r>
      <w:r w:rsidR="00A56EFA" w:rsidRPr="00692BE5">
        <w:rPr>
          <w:rFonts w:ascii="Palatino Linotype" w:hAnsi="Palatino Linotype" w:cs="Arial"/>
          <w:color w:val="000000"/>
          <w:sz w:val="20"/>
          <w:szCs w:val="20"/>
        </w:rPr>
        <w:t xml:space="preserve">dokumentace, je objednatel oprávněn </w:t>
      </w:r>
      <w:r w:rsidR="00F13D75">
        <w:rPr>
          <w:rFonts w:ascii="Palatino Linotype" w:hAnsi="Palatino Linotype" w:cs="Arial"/>
          <w:color w:val="000000"/>
          <w:sz w:val="20"/>
          <w:szCs w:val="20"/>
        </w:rPr>
        <w:t>dílo</w:t>
      </w:r>
      <w:r w:rsidR="00A56EFA" w:rsidRPr="00692BE5">
        <w:rPr>
          <w:rFonts w:ascii="Palatino Linotype" w:hAnsi="Palatino Linotype" w:cs="Arial"/>
          <w:color w:val="000000"/>
          <w:sz w:val="20"/>
          <w:szCs w:val="20"/>
        </w:rPr>
        <w:t xml:space="preserve"> nebo jeho část nepřevzít.</w:t>
      </w:r>
    </w:p>
    <w:p w14:paraId="10633B8B"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877B5E">
      <w:pPr>
        <w:numPr>
          <w:ilvl w:val="0"/>
          <w:numId w:val="17"/>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186368C1" w:rsidR="00665DAF" w:rsidRPr="00665DAF" w:rsidRDefault="00AF3E5C" w:rsidP="00665DAF">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w:t>
      </w:r>
      <w:r w:rsidRPr="00CF6F25">
        <w:rPr>
          <w:rFonts w:ascii="Palatino Linotype" w:hAnsi="Palatino Linotype" w:cs="Arial"/>
          <w:color w:val="000000"/>
          <w:sz w:val="20"/>
          <w:szCs w:val="20"/>
        </w:rPr>
        <w:t>uladu s odst. 7.</w:t>
      </w:r>
      <w:r w:rsidR="007A2D94" w:rsidRPr="00CF6F25">
        <w:rPr>
          <w:rFonts w:ascii="Palatino Linotype" w:hAnsi="Palatino Linotype" w:cs="Arial"/>
          <w:color w:val="000000"/>
          <w:sz w:val="20"/>
          <w:szCs w:val="20"/>
        </w:rPr>
        <w:t>5</w:t>
      </w:r>
      <w:r w:rsidRPr="00CF6F25">
        <w:rPr>
          <w:rFonts w:ascii="Palatino Linotype" w:hAnsi="Palatino Linotype" w:cs="Arial"/>
          <w:color w:val="000000"/>
          <w:sz w:val="20"/>
          <w:szCs w:val="20"/>
        </w:rPr>
        <w:t xml:space="preserve"> oprávněn</w:t>
      </w:r>
      <w:r w:rsidRPr="007D2D8C">
        <w:rPr>
          <w:rFonts w:ascii="Palatino Linotype" w:hAnsi="Palatino Linotype" w:cs="Arial"/>
          <w:color w:val="000000"/>
          <w:sz w:val="20"/>
          <w:szCs w:val="20"/>
        </w:rPr>
        <w:t xml:space="preserve"> vystavit konečnou fakturu. Pokud se smluvní strany nedohodnou na předání díla s vadami a nedostatky, postupuje se podle předchozího odstavce.</w:t>
      </w:r>
      <w:r w:rsidR="003D0768">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V případě, kdy bude dílo vykazovat drobné vady a nedodělky a </w:t>
      </w:r>
      <w:r w:rsidR="00665DAF" w:rsidRPr="00F13D75">
        <w:rPr>
          <w:rFonts w:ascii="Palatino Linotype" w:hAnsi="Palatino Linotype" w:cs="Arial"/>
          <w:color w:val="000000"/>
          <w:sz w:val="20"/>
          <w:szCs w:val="20"/>
        </w:rPr>
        <w:t xml:space="preserve">objednatel dílo s těmito vadami a nedodělky převezme, v takovém případě není objednatel povinen uhradit </w:t>
      </w:r>
      <w:r w:rsidR="00665DAF">
        <w:rPr>
          <w:rFonts w:ascii="Palatino Linotype" w:hAnsi="Palatino Linotype" w:cs="Arial"/>
          <w:color w:val="000000"/>
          <w:sz w:val="20"/>
          <w:szCs w:val="20"/>
        </w:rPr>
        <w:t xml:space="preserve">1 splátku -  částku 7% z celkové sjednané ceny </w:t>
      </w:r>
      <w:r w:rsidR="00665DAF" w:rsidRPr="002238A8">
        <w:rPr>
          <w:rFonts w:ascii="Palatino Linotype" w:hAnsi="Palatino Linotype" w:cs="Arial"/>
          <w:color w:val="000000"/>
          <w:sz w:val="20"/>
          <w:szCs w:val="20"/>
        </w:rPr>
        <w:t>(tedy 70% z konečné faktury)</w:t>
      </w:r>
      <w:r w:rsidR="00665DAF">
        <w:rPr>
          <w:rFonts w:ascii="Palatino Linotype" w:hAnsi="Palatino Linotype" w:cs="Arial"/>
          <w:color w:val="000000"/>
          <w:sz w:val="20"/>
          <w:szCs w:val="20"/>
        </w:rPr>
        <w:t xml:space="preserve"> </w:t>
      </w:r>
      <w:r w:rsidR="00665DAF" w:rsidRPr="00665DAF">
        <w:rPr>
          <w:rFonts w:ascii="Palatino Linotype" w:hAnsi="Palatino Linotype" w:cs="Arial"/>
          <w:color w:val="000000"/>
          <w:sz w:val="20"/>
          <w:szCs w:val="20"/>
        </w:rPr>
        <w:t xml:space="preserve">až do úplného odstranění všech vad a nedodělků, po tuto dobu není objednatel v prodlení. </w:t>
      </w:r>
    </w:p>
    <w:p w14:paraId="780831E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Jestliže objednatel odmítne dílo nebo jeho část převzít, sepíší obě strany zápis, v němž uvedou svá stanoviska a jejich odůvodnění a dohodnou náhradní termín předání.</w:t>
      </w:r>
    </w:p>
    <w:p w14:paraId="6D6FA650"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AEF45C5"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lastRenderedPageBreak/>
        <w:t>Nebezpečí škody na věci, vlastnické právo k zhotovovanému dílu</w:t>
      </w:r>
    </w:p>
    <w:p w14:paraId="1204EE42"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8548B02"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Článek 11</w:t>
      </w:r>
    </w:p>
    <w:p w14:paraId="4D17348B"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77777777" w:rsidR="00AF3E5C" w:rsidRPr="007D2D8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6B70A9">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díla (záruční doba).</w:t>
      </w:r>
    </w:p>
    <w:p w14:paraId="69027337" w14:textId="77777777" w:rsidR="00AF3E5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096C30A6" w:rsidR="007F7DCB" w:rsidRPr="005D024E"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3C44E9">
        <w:rPr>
          <w:rFonts w:ascii="Palatino Linotype" w:hAnsi="Palatino Linotype"/>
          <w:color w:val="000000"/>
          <w:sz w:val="20"/>
          <w:szCs w:val="20"/>
        </w:rPr>
        <w:t xml:space="preserve"> </w:t>
      </w:r>
      <w:r w:rsidR="00704099">
        <w:rPr>
          <w:rFonts w:ascii="Palatino Linotype" w:hAnsi="Palatino Linotype"/>
          <w:color w:val="000000"/>
          <w:sz w:val="20"/>
          <w:szCs w:val="20"/>
        </w:rPr>
        <w:t xml:space="preserve">Nedílnou součástí této smlouvy je vzor reklamačního protokolu obsažený v </w:t>
      </w:r>
      <w:r w:rsidR="00F614B6" w:rsidRPr="00CF6F25">
        <w:rPr>
          <w:rFonts w:ascii="Palatino Linotype" w:hAnsi="Palatino Linotype"/>
          <w:color w:val="000000"/>
          <w:sz w:val="20"/>
          <w:szCs w:val="20"/>
        </w:rPr>
        <w:t>Příloze</w:t>
      </w:r>
      <w:r w:rsidR="002E5F9F" w:rsidRPr="00CF6F25">
        <w:rPr>
          <w:rFonts w:ascii="Palatino Linotype" w:hAnsi="Palatino Linotype"/>
          <w:color w:val="000000"/>
          <w:sz w:val="20"/>
          <w:szCs w:val="20"/>
        </w:rPr>
        <w:t xml:space="preserve"> č.7</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AF0FF1">
      <w:pPr>
        <w:pStyle w:val="Seznam2"/>
        <w:numPr>
          <w:ilvl w:val="2"/>
          <w:numId w:val="29"/>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6C418801"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AF0FF1">
      <w:pPr>
        <w:pStyle w:val="Odstavecseseznamem"/>
        <w:numPr>
          <w:ilvl w:val="2"/>
          <w:numId w:val="21"/>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w:t>
      </w:r>
      <w:r w:rsidRPr="008C4591">
        <w:rPr>
          <w:rFonts w:ascii="Palatino Linotype" w:hAnsi="Palatino Linotype" w:cs="Arial"/>
          <w:color w:val="000000"/>
          <w:sz w:val="20"/>
          <w:szCs w:val="20"/>
        </w:rPr>
        <w:lastRenderedPageBreak/>
        <w:t xml:space="preserve">objednatel právo od volby opravy, coby způsobu odstranění vady odstoupit a požadovat přiměřenou slevu ze sjednané ceny. </w:t>
      </w:r>
    </w:p>
    <w:p w14:paraId="319562AF" w14:textId="77777777" w:rsidR="007F7DCB" w:rsidRPr="00837B14" w:rsidRDefault="007F7DCB" w:rsidP="00CF6D54">
      <w:pPr>
        <w:pStyle w:val="Seznam2"/>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877B5E">
      <w:pPr>
        <w:pStyle w:val="Seznam2"/>
        <w:numPr>
          <w:ilvl w:val="2"/>
          <w:numId w:val="21"/>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2238A8">
        <w:rPr>
          <w:rFonts w:ascii="Palatino Linotype" w:hAnsi="Palatino Linotype" w:cs="Arial"/>
          <w:color w:val="000000"/>
          <w:sz w:val="20"/>
          <w:szCs w:val="20"/>
          <w:highlight w:val="lightGray"/>
        </w:rPr>
        <w:t xml:space="preserve">……………… </w:t>
      </w:r>
      <w:r w:rsidRPr="002238A8">
        <w:rPr>
          <w:rFonts w:ascii="Palatino Linotype" w:hAnsi="Palatino Linotype" w:cs="Arial"/>
          <w:i/>
          <w:color w:val="000000"/>
          <w:sz w:val="20"/>
          <w:szCs w:val="20"/>
          <w:highlight w:val="lightGray"/>
        </w:rPr>
        <w:t xml:space="preserve">(doplní </w:t>
      </w:r>
      <w:r w:rsidR="00AF0FF1" w:rsidRPr="002238A8">
        <w:rPr>
          <w:rFonts w:ascii="Palatino Linotype" w:hAnsi="Palatino Linotype" w:cs="Arial"/>
          <w:i/>
          <w:color w:val="000000"/>
          <w:sz w:val="20"/>
          <w:szCs w:val="20"/>
          <w:highlight w:val="lightGray"/>
        </w:rPr>
        <w:t>dodavatel</w:t>
      </w:r>
      <w:r w:rsidRPr="002238A8">
        <w:rPr>
          <w:rFonts w:ascii="Palatino Linotype" w:hAnsi="Palatino Linotype" w:cs="Arial"/>
          <w:i/>
          <w:color w:val="000000"/>
          <w:sz w:val="20"/>
          <w:szCs w:val="20"/>
          <w:highlight w:val="lightGray"/>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5A2D006B" w14:textId="322DF2BC" w:rsidR="00D32E10" w:rsidRDefault="00D32E10"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4E65898B" w14:textId="77777777" w:rsidR="00CF6D54" w:rsidRPr="00837B14" w:rsidRDefault="00CF6D54" w:rsidP="00CF6D54">
      <w:pPr>
        <w:pStyle w:val="Seznam2"/>
        <w:spacing w:before="120"/>
        <w:ind w:left="720" w:firstLine="0"/>
        <w:contextualSpacing w:val="0"/>
        <w:rPr>
          <w:rFonts w:ascii="Palatino Linotype" w:hAnsi="Palatino Linotype" w:cs="Arial"/>
          <w:color w:val="000000"/>
          <w:sz w:val="20"/>
          <w:szCs w:val="20"/>
        </w:rPr>
      </w:pP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5032CB89"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zhotovitele oproti termínu uvedeném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6C54AB" w:rsidRPr="00837B14">
        <w:rPr>
          <w:rFonts w:ascii="Palatino Linotype" w:hAnsi="Palatino Linotype" w:cs="Arial"/>
          <w:color w:val="000000"/>
          <w:sz w:val="20"/>
          <w:szCs w:val="20"/>
        </w:rPr>
        <w:t>15</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realizace a to až do data skutečného řádného ukončení díla podle této smlouvy.</w:t>
      </w:r>
    </w:p>
    <w:p w14:paraId="437381B6" w14:textId="03EDD19B" w:rsidR="00AF3E5C" w:rsidRPr="005D024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lastRenderedPageBreak/>
        <w:t xml:space="preserve">Smluvní pokuta za </w:t>
      </w:r>
      <w:r w:rsidR="006F75AD">
        <w:rPr>
          <w:rFonts w:ascii="Palatino Linotype" w:hAnsi="Palatino Linotype" w:cs="Arial"/>
          <w:color w:val="000000"/>
          <w:sz w:val="20"/>
          <w:szCs w:val="20"/>
        </w:rPr>
        <w:t xml:space="preserve">nepřevzetí staveniště v termínu dle výzvy objednatele a smluvní pokuta za </w:t>
      </w:r>
      <w:r w:rsidRPr="005D024E">
        <w:rPr>
          <w:rFonts w:ascii="Palatino Linotype" w:hAnsi="Palatino Linotype" w:cs="Arial"/>
          <w:color w:val="000000"/>
          <w:sz w:val="20"/>
          <w:szCs w:val="20"/>
        </w:rPr>
        <w:t xml:space="preserve">nezahájení stavby do 5 </w:t>
      </w:r>
      <w:r w:rsidR="00667209">
        <w:rPr>
          <w:rFonts w:ascii="Palatino Linotype" w:hAnsi="Palatino Linotype" w:cs="Arial"/>
          <w:color w:val="000000"/>
          <w:sz w:val="20"/>
          <w:szCs w:val="20"/>
        </w:rPr>
        <w:t xml:space="preserve">pracovních </w:t>
      </w:r>
      <w:r w:rsidRPr="005D024E">
        <w:rPr>
          <w:rFonts w:ascii="Palatino Linotype" w:hAnsi="Palatino Linotype" w:cs="Arial"/>
          <w:color w:val="000000"/>
          <w:sz w:val="20"/>
          <w:szCs w:val="20"/>
        </w:rPr>
        <w:t xml:space="preserve">dnů od </w:t>
      </w:r>
      <w:r w:rsidR="00C06850" w:rsidRPr="005D024E">
        <w:rPr>
          <w:rFonts w:ascii="Palatino Linotype" w:hAnsi="Palatino Linotype" w:cs="Arial"/>
          <w:color w:val="000000"/>
          <w:sz w:val="20"/>
          <w:szCs w:val="20"/>
        </w:rPr>
        <w:t>předání staveniště</w:t>
      </w:r>
      <w:r w:rsidRPr="005D024E">
        <w:rPr>
          <w:rFonts w:ascii="Palatino Linotype" w:hAnsi="Palatino Linotype" w:cs="Arial"/>
          <w:color w:val="000000"/>
          <w:sz w:val="20"/>
          <w:szCs w:val="20"/>
        </w:rPr>
        <w:t xml:space="preserve"> </w:t>
      </w:r>
      <w:r w:rsidR="00F57FDC" w:rsidRPr="005D024E">
        <w:rPr>
          <w:rFonts w:ascii="Palatino Linotype" w:hAnsi="Palatino Linotype" w:cs="Arial"/>
          <w:color w:val="000000"/>
          <w:sz w:val="20"/>
          <w:szCs w:val="20"/>
        </w:rPr>
        <w:t xml:space="preserve">je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686C5DC3"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nebo jiných omamných a psychotropních látek na stavbě</w:t>
      </w:r>
      <w:r w:rsidRPr="00837B14">
        <w:rPr>
          <w:rFonts w:ascii="Palatino Linotype" w:hAnsi="Palatino Linotype" w:cs="Arial"/>
          <w:color w:val="000000"/>
          <w:sz w:val="20"/>
          <w:szCs w:val="20"/>
        </w:rPr>
        <w:t>.</w:t>
      </w:r>
    </w:p>
    <w:p w14:paraId="1DB05C25" w14:textId="4D18E1BD"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142A068A" w:rsidR="00AF3E5C" w:rsidRPr="005D024E" w:rsidRDefault="00AF3E5C" w:rsidP="00877B5E">
      <w:pPr>
        <w:pStyle w:val="Odstavecseseznamem"/>
        <w:numPr>
          <w:ilvl w:val="2"/>
          <w:numId w:val="22"/>
        </w:numPr>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2CA75FC7" w:rsidR="009B406D" w:rsidRPr="00837B14" w:rsidRDefault="009B406D" w:rsidP="00CF6D54">
      <w:pPr>
        <w:pStyle w:val="Odstavecseseznamem"/>
        <w:numPr>
          <w:ilvl w:val="2"/>
          <w:numId w:val="22"/>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837B14">
        <w:rPr>
          <w:rFonts w:ascii="Palatino Linotype" w:hAnsi="Palatino Linotype" w:cs="Arial"/>
          <w:color w:val="000000"/>
          <w:sz w:val="20"/>
          <w:szCs w:val="20"/>
        </w:rPr>
        <w:t>10.000 Kč za každý den nevyklizení staveniště.</w:t>
      </w:r>
    </w:p>
    <w:p w14:paraId="2FD15257" w14:textId="44CA3849" w:rsidR="00E742A0" w:rsidRDefault="00E742A0" w:rsidP="00877B5E">
      <w:pPr>
        <w:pStyle w:val="Seznam3"/>
        <w:numPr>
          <w:ilvl w:val="2"/>
          <w:numId w:val="2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4C080D">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2A8FB406" w14:textId="3BE1A31F" w:rsidR="00CE6EB1" w:rsidRPr="007D2D8C" w:rsidRDefault="00CE6EB1" w:rsidP="00877B5E">
      <w:pPr>
        <w:pStyle w:val="Seznam3"/>
        <w:numPr>
          <w:ilvl w:val="2"/>
          <w:numId w:val="22"/>
        </w:numPr>
        <w:spacing w:before="120" w:after="120"/>
        <w:contextualSpacing w:val="0"/>
        <w:rPr>
          <w:rFonts w:ascii="Palatino Linotype" w:hAnsi="Palatino Linotype" w:cs="Arial"/>
          <w:color w:val="000000"/>
          <w:sz w:val="20"/>
          <w:szCs w:val="20"/>
        </w:rPr>
      </w:pPr>
      <w:r w:rsidRPr="002238A8">
        <w:rPr>
          <w:rFonts w:ascii="Palatino Linotype" w:hAnsi="Palatino Linotype" w:cs="Arial"/>
          <w:color w:val="000000"/>
          <w:sz w:val="20"/>
          <w:szCs w:val="20"/>
        </w:rPr>
        <w:t xml:space="preserve">Smluvní pokuta ve výši </w:t>
      </w:r>
      <w:r>
        <w:rPr>
          <w:rFonts w:ascii="Palatino Linotype" w:hAnsi="Palatino Linotype" w:cs="Arial"/>
          <w:color w:val="000000"/>
          <w:sz w:val="20"/>
          <w:szCs w:val="20"/>
        </w:rPr>
        <w:t>5</w:t>
      </w:r>
      <w:r w:rsidRPr="002238A8">
        <w:rPr>
          <w:rFonts w:ascii="Palatino Linotype" w:hAnsi="Palatino Linotype" w:cs="Arial"/>
          <w:color w:val="000000"/>
          <w:sz w:val="20"/>
          <w:szCs w:val="20"/>
        </w:rPr>
        <w:t>.000 Kč denně se sjednává za nesplnění každé jednotlivé, dohodnuté povinnosti zhotovitele, vyplývající z kontrolního dne, které budou jako takové objednatelem v zápise z kontrolního dne označeny</w:t>
      </w:r>
      <w:r w:rsidRPr="00991C7A">
        <w:rPr>
          <w:rFonts w:ascii="Arial" w:hAnsi="Arial" w:cs="Arial"/>
          <w:sz w:val="18"/>
          <w:szCs w:val="18"/>
        </w:rPr>
        <w:t>.</w:t>
      </w:r>
    </w:p>
    <w:p w14:paraId="0C50994B" w14:textId="77777777" w:rsidR="00AF3E5C"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05108665" w:rsidR="003F20D8" w:rsidRDefault="005916BE" w:rsidP="00877B5E">
      <w:pPr>
        <w:pStyle w:val="Seznam3"/>
        <w:numPr>
          <w:ilvl w:val="2"/>
          <w:numId w:val="22"/>
        </w:numPr>
        <w:spacing w:before="120" w:after="120"/>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0B1582E1" w14:textId="77777777" w:rsidR="00AF3E5C" w:rsidRPr="007D2D8C" w:rsidRDefault="00AF3E5C" w:rsidP="00CF6D54">
      <w:pPr>
        <w:pStyle w:val="Seznam3"/>
        <w:numPr>
          <w:ilvl w:val="1"/>
          <w:numId w:val="22"/>
        </w:numPr>
        <w:tabs>
          <w:tab w:val="clear" w:pos="390"/>
          <w:tab w:val="num" w:pos="720"/>
        </w:tabs>
        <w:spacing w:before="24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534AA0CB" w14:textId="77777777" w:rsidR="00AF3E5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285A6DB8" w14:textId="77777777" w:rsidR="00CF6D54" w:rsidRPr="007D2D8C" w:rsidRDefault="00CF6D54" w:rsidP="00CF6D54">
      <w:pPr>
        <w:pStyle w:val="Seznam3"/>
        <w:spacing w:before="120" w:after="120"/>
        <w:ind w:left="720" w:firstLine="0"/>
        <w:contextualSpacing w:val="0"/>
        <w:rPr>
          <w:rFonts w:ascii="Palatino Linotype" w:hAnsi="Palatino Linotype" w:cs="Arial"/>
          <w:color w:val="000000"/>
          <w:sz w:val="20"/>
          <w:szCs w:val="20"/>
        </w:rPr>
      </w:pP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lastRenderedPageBreak/>
        <w:t>prodlení s předáním díla nebo event. jeho části delším 30-ti dnů oproti termínům uvedeným v této smlouvě;</w:t>
      </w:r>
    </w:p>
    <w:p w14:paraId="6330883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AA08E0">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AA08E0">
      <w:pPr>
        <w:pStyle w:val="Seznam2"/>
        <w:spacing w:before="120"/>
        <w:ind w:left="720" w:hanging="720"/>
        <w:rPr>
          <w:rFonts w:ascii="Palatino Linotype" w:hAnsi="Palatino Linotype" w:cs="Arial"/>
          <w:color w:val="000000"/>
          <w:sz w:val="20"/>
          <w:szCs w:val="20"/>
        </w:rPr>
      </w:pPr>
    </w:p>
    <w:p w14:paraId="0CE670BF" w14:textId="77777777"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1FD7D391"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 xml:space="preserve">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w:t>
      </w:r>
      <w:r w:rsidRPr="007D2D8C">
        <w:rPr>
          <w:rFonts w:ascii="Palatino Linotype" w:hAnsi="Palatino Linotype" w:cs="Arial"/>
          <w:color w:val="000000"/>
          <w:sz w:val="20"/>
          <w:szCs w:val="20"/>
        </w:rPr>
        <w:lastRenderedPageBreak/>
        <w:t>podpisu této smlouvy, se smluvní strany zavazují promítnout tuto změnu do dodatku k této smlouvě, jinak platí změněná technická dokumentace.</w:t>
      </w:r>
    </w:p>
    <w:p w14:paraId="0A4DAD30" w14:textId="77777777"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4556191C"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661521">
        <w:rPr>
          <w:rFonts w:ascii="Palatino Linotype" w:hAnsi="Palatino Linotype" w:cs="Arial"/>
          <w:b/>
          <w:color w:val="000000"/>
          <w:sz w:val="20"/>
          <w:szCs w:val="20"/>
        </w:rPr>
        <w:t>3</w:t>
      </w:r>
      <w:r w:rsidR="000B22E8" w:rsidRPr="005009AC">
        <w:rPr>
          <w:rFonts w:ascii="Palatino Linotype" w:hAnsi="Palatino Linotype" w:cs="Arial"/>
          <w:b/>
          <w:color w:val="000000"/>
          <w:sz w:val="20"/>
          <w:szCs w:val="20"/>
        </w:rPr>
        <w:t xml:space="preserve"> mil.</w:t>
      </w:r>
      <w:r w:rsidRPr="005009AC">
        <w:rPr>
          <w:rFonts w:ascii="Palatino Linotype" w:hAnsi="Palatino Linotype" w:cs="Arial"/>
          <w:b/>
          <w:color w:val="000000"/>
          <w:sz w:val="20"/>
          <w:szCs w:val="20"/>
        </w:rPr>
        <w:t xml:space="preserve"> 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do 10 dnů od podpisu smlouvy</w:t>
      </w:r>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0A2AC566"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14:paraId="25E39EF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B34F93C" w14:textId="77777777" w:rsidR="00CF6D54" w:rsidRPr="00BE79B0" w:rsidRDefault="00CF6D54" w:rsidP="00CF6D54">
      <w:pPr>
        <w:pStyle w:val="Seznam2"/>
        <w:spacing w:before="120"/>
        <w:ind w:left="720" w:firstLine="0"/>
        <w:contextualSpacing w:val="0"/>
        <w:rPr>
          <w:rFonts w:ascii="Palatino Linotype" w:hAnsi="Palatino Linotype" w:cs="Arial"/>
          <w:color w:val="000000"/>
          <w:sz w:val="20"/>
          <w:szCs w:val="20"/>
        </w:rPr>
      </w:pP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2F953E84"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Pozastavení prací a omezení rozsahu prací</w:t>
      </w:r>
    </w:p>
    <w:p w14:paraId="0B8C24A6" w14:textId="1E5B34F9" w:rsidR="00AF3E5C" w:rsidRPr="007D2D8C" w:rsidRDefault="00AF3E5C" w:rsidP="006E40FB">
      <w:pPr>
        <w:pStyle w:val="Seznam"/>
        <w:spacing w:before="120"/>
        <w:ind w:left="705" w:firstLine="0"/>
        <w:jc w:val="both"/>
        <w:rPr>
          <w:rFonts w:ascii="Palatino Linotype" w:hAnsi="Palatino Linotype" w:cs="Arial"/>
          <w:color w:val="000000"/>
        </w:rPr>
      </w:pPr>
      <w:r w:rsidRPr="007D2D8C">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CF1E8D">
      <w:pPr>
        <w:pStyle w:val="Odstavecseseznamem"/>
        <w:numPr>
          <w:ilvl w:val="1"/>
          <w:numId w:val="27"/>
        </w:numPr>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682A344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Tato smlouva se vyhotovuje v pěti stejnopisech, z nichž objednatel obdrží tři vyhotovení a zhotovitel dvě vyhotovení.</w:t>
      </w:r>
    </w:p>
    <w:p w14:paraId="36253707" w14:textId="77777777" w:rsidR="003015C0"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lastRenderedPageBreak/>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05B1D7AF" w14:textId="77777777" w:rsidR="00AF3E5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potvrzují, že si tuto smlouvu před jejím podpisem přečetly, porozuměly jejímu obsahu, uzavírají ji svobodně a vážně.  Na důkaz toho připojují své níže uvedené podpisy.</w:t>
      </w:r>
    </w:p>
    <w:p w14:paraId="4BE34C27" w14:textId="53E74BF2" w:rsidR="00586EFE" w:rsidRPr="007D2D8C" w:rsidRDefault="00586EFE" w:rsidP="00877B5E">
      <w:pPr>
        <w:pStyle w:val="Seznam2"/>
        <w:numPr>
          <w:ilvl w:val="1"/>
          <w:numId w:val="27"/>
        </w:numPr>
        <w:spacing w:before="120"/>
        <w:ind w:left="720" w:hanging="720"/>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 smlouvy bylo schváleno Radou Královéhradeckého kraje na jejím zasedání dne…</w:t>
      </w:r>
      <w:r w:rsidR="00EF1F1A">
        <w:rPr>
          <w:rFonts w:ascii="Palatino Linotype" w:hAnsi="Palatino Linotype" w:cs="Arial"/>
          <w:color w:val="000000"/>
          <w:sz w:val="20"/>
          <w:szCs w:val="20"/>
        </w:rPr>
        <w:t>…</w:t>
      </w:r>
      <w:r w:rsidR="007470F7">
        <w:rPr>
          <w:rFonts w:ascii="Palatino Linotype" w:hAnsi="Palatino Linotype" w:cs="Arial"/>
          <w:color w:val="000000"/>
          <w:sz w:val="20"/>
          <w:szCs w:val="20"/>
        </w:rPr>
        <w:t>…</w:t>
      </w:r>
      <w:r>
        <w:rPr>
          <w:rFonts w:ascii="Palatino Linotype" w:hAnsi="Palatino Linotype" w:cs="Arial"/>
          <w:color w:val="000000"/>
          <w:sz w:val="20"/>
          <w:szCs w:val="20"/>
        </w:rPr>
        <w:t>č. usnesení………</w:t>
      </w:r>
      <w:r w:rsidR="007470F7">
        <w:rPr>
          <w:rFonts w:ascii="Palatino Linotype" w:hAnsi="Palatino Linotype" w:cs="Arial"/>
          <w:color w:val="000000"/>
          <w:sz w:val="20"/>
          <w:szCs w:val="20"/>
        </w:rPr>
        <w:t>….</w:t>
      </w:r>
    </w:p>
    <w:p w14:paraId="4D3B28E2" w14:textId="77777777" w:rsidR="00DE652B" w:rsidRDefault="00DE652B" w:rsidP="00B208E8">
      <w:pPr>
        <w:ind w:right="475"/>
        <w:rPr>
          <w:rFonts w:ascii="Palatino Linotype" w:hAnsi="Palatino Linotype" w:cs="Arial"/>
          <w:color w:val="000000"/>
          <w:sz w:val="20"/>
          <w:szCs w:val="20"/>
        </w:rPr>
      </w:pPr>
    </w:p>
    <w:p w14:paraId="7EF7E00E" w14:textId="77777777" w:rsidR="00CF6D54" w:rsidRDefault="00CF6D54" w:rsidP="00B208E8">
      <w:pPr>
        <w:ind w:right="475"/>
        <w:rPr>
          <w:rFonts w:ascii="Palatino Linotype" w:hAnsi="Palatino Linotype" w:cs="Arial"/>
          <w:color w:val="000000"/>
          <w:sz w:val="20"/>
          <w:szCs w:val="20"/>
        </w:rPr>
      </w:pPr>
    </w:p>
    <w:p w14:paraId="065B843B" w14:textId="77777777" w:rsidR="00CF6D54" w:rsidRDefault="00CF6D54" w:rsidP="00B208E8">
      <w:pPr>
        <w:ind w:right="475"/>
        <w:rPr>
          <w:rFonts w:ascii="Palatino Linotype" w:hAnsi="Palatino Linotype" w:cs="Arial"/>
          <w:color w:val="000000"/>
          <w:sz w:val="20"/>
          <w:szCs w:val="20"/>
        </w:rPr>
      </w:pPr>
    </w:p>
    <w:p w14:paraId="2C12B76B" w14:textId="77777777" w:rsidR="00DE1313" w:rsidRDefault="00DE1313" w:rsidP="00DE1313">
      <w:pPr>
        <w:ind w:right="475"/>
        <w:rPr>
          <w:rFonts w:ascii="Palatino Linotype" w:hAnsi="Palatino Linotype" w:cs="Arial"/>
          <w:color w:val="000000"/>
          <w:sz w:val="20"/>
          <w:szCs w:val="20"/>
        </w:rPr>
      </w:pPr>
      <w:r>
        <w:rPr>
          <w:rFonts w:ascii="Palatino Linotype" w:hAnsi="Palatino Linotype" w:cs="Arial"/>
          <w:color w:val="000000"/>
          <w:sz w:val="20"/>
          <w:szCs w:val="20"/>
        </w:rPr>
        <w:t>Přílohy:</w:t>
      </w:r>
    </w:p>
    <w:p w14:paraId="6513498D" w14:textId="77777777" w:rsidR="00DE1313" w:rsidRPr="007D2D8C" w:rsidRDefault="00DE1313" w:rsidP="00DE1313">
      <w:pPr>
        <w:ind w:right="475"/>
        <w:rPr>
          <w:rFonts w:ascii="Palatino Linotype" w:hAnsi="Palatino Linotype" w:cs="Arial"/>
          <w:color w:val="000000"/>
          <w:sz w:val="20"/>
          <w:szCs w:val="20"/>
        </w:rPr>
      </w:pPr>
    </w:p>
    <w:p w14:paraId="2FF9A394" w14:textId="0C837127" w:rsidR="00DE1313" w:rsidRPr="007D2D8C" w:rsidRDefault="00DE1313" w:rsidP="00DE1313">
      <w:pPr>
        <w:pStyle w:val="Zkladntext"/>
        <w:spacing w:before="60" w:after="0"/>
        <w:ind w:left="360"/>
        <w:rPr>
          <w:rFonts w:ascii="Palatino Linotype" w:hAnsi="Palatino Linotype" w:cs="Arial"/>
          <w:color w:val="000000"/>
          <w:u w:val="single"/>
        </w:rPr>
      </w:pPr>
      <w:r w:rsidRPr="007D2D8C">
        <w:rPr>
          <w:rFonts w:ascii="Palatino Linotype" w:hAnsi="Palatino Linotype" w:cs="Arial"/>
          <w:color w:val="000000"/>
          <w:u w:val="single"/>
        </w:rPr>
        <w:t>Příloha č. 1 - Projektová dokumentace díla pro prove</w:t>
      </w:r>
      <w:r>
        <w:rPr>
          <w:rFonts w:ascii="Palatino Linotype" w:hAnsi="Palatino Linotype" w:cs="Arial"/>
          <w:color w:val="000000"/>
          <w:u w:val="single"/>
        </w:rPr>
        <w:t>dení</w:t>
      </w:r>
      <w:r w:rsidRPr="007D2D8C">
        <w:rPr>
          <w:rFonts w:ascii="Palatino Linotype" w:hAnsi="Palatino Linotype" w:cs="Arial"/>
          <w:color w:val="000000"/>
          <w:u w:val="single"/>
        </w:rPr>
        <w:t xml:space="preserve"> stavby (uložena mimo smlouvu)</w:t>
      </w:r>
    </w:p>
    <w:p w14:paraId="17053A30" w14:textId="77777777" w:rsidR="00DE1313" w:rsidRPr="007D2D8C"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Příloha č. 2 - Položkový rozpočet, včetně jednotkových cen;</w:t>
      </w:r>
    </w:p>
    <w:p w14:paraId="4E98DAF6" w14:textId="77777777" w:rsidR="00CF1E8D"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3 – Harmonogram </w:t>
      </w:r>
    </w:p>
    <w:p w14:paraId="3E95F99C" w14:textId="5914FE43" w:rsidR="00DE1313" w:rsidRDefault="00DE1313" w:rsidP="00DE1313">
      <w:pPr>
        <w:pStyle w:val="Zkladntext"/>
        <w:spacing w:before="120" w:after="0"/>
        <w:ind w:left="36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Pr>
          <w:rFonts w:ascii="Palatino Linotype" w:hAnsi="Palatino Linotype" w:cs="Arial"/>
          <w:color w:val="000000"/>
          <w:u w:val="single"/>
        </w:rPr>
        <w:t>poddod</w:t>
      </w:r>
      <w:r w:rsidRPr="007D2D8C">
        <w:rPr>
          <w:rFonts w:ascii="Palatino Linotype" w:hAnsi="Palatino Linotype" w:cs="Arial"/>
          <w:color w:val="000000"/>
          <w:u w:val="single"/>
        </w:rPr>
        <w:t>avatelů s uvedením rozsahu jejich plnění.</w:t>
      </w:r>
    </w:p>
    <w:p w14:paraId="1A95BC07"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5</w:t>
      </w:r>
      <w:r w:rsidRPr="007D2D8C">
        <w:rPr>
          <w:rFonts w:ascii="Palatino Linotype" w:hAnsi="Palatino Linotype" w:cs="Arial"/>
          <w:color w:val="000000"/>
          <w:u w:val="single"/>
        </w:rPr>
        <w:t xml:space="preserve"> – </w:t>
      </w:r>
      <w:r w:rsidRPr="00E80097">
        <w:rPr>
          <w:rFonts w:ascii="Palatino Linotype" w:hAnsi="Palatino Linotype" w:cs="Arial"/>
          <w:color w:val="000000"/>
          <w:u w:val="single"/>
        </w:rPr>
        <w:t>Stavební povolení</w:t>
      </w:r>
    </w:p>
    <w:p w14:paraId="7D5B10A9"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6</w:t>
      </w:r>
      <w:r w:rsidRPr="007D2D8C">
        <w:rPr>
          <w:rFonts w:ascii="Palatino Linotype" w:hAnsi="Palatino Linotype" w:cs="Arial"/>
          <w:color w:val="000000"/>
          <w:u w:val="single"/>
        </w:rPr>
        <w:t xml:space="preserve"> – </w:t>
      </w:r>
      <w:r w:rsidRPr="002E5F9F">
        <w:rPr>
          <w:rFonts w:ascii="Palatino Linotype" w:hAnsi="Palatino Linotype" w:cs="Arial"/>
          <w:color w:val="000000"/>
          <w:u w:val="single"/>
        </w:rPr>
        <w:t>Schvalovací list vzorku</w:t>
      </w:r>
    </w:p>
    <w:p w14:paraId="299B2579" w14:textId="77777777" w:rsidR="00DE1313" w:rsidRDefault="00DE1313" w:rsidP="00DE1313">
      <w:pPr>
        <w:pStyle w:val="Zkladntext"/>
        <w:spacing w:before="120" w:after="0"/>
        <w:ind w:left="360"/>
        <w:rPr>
          <w:rFonts w:ascii="Palatino Linotype" w:hAnsi="Palatino Linotype" w:cs="Arial"/>
          <w:color w:val="000000"/>
          <w:u w:val="single"/>
        </w:rPr>
      </w:pPr>
      <w:r>
        <w:rPr>
          <w:rFonts w:ascii="Palatino Linotype" w:hAnsi="Palatino Linotype" w:cs="Arial"/>
          <w:color w:val="000000"/>
          <w:u w:val="single"/>
        </w:rPr>
        <w:t>Příloha č. 6</w:t>
      </w:r>
      <w:r w:rsidRPr="007D2D8C">
        <w:rPr>
          <w:rFonts w:ascii="Palatino Linotype" w:hAnsi="Palatino Linotype" w:cs="Arial"/>
          <w:color w:val="000000"/>
          <w:u w:val="single"/>
        </w:rPr>
        <w:t xml:space="preserve"> </w:t>
      </w:r>
      <w:r>
        <w:rPr>
          <w:rFonts w:ascii="Palatino Linotype" w:hAnsi="Palatino Linotype" w:cs="Arial"/>
          <w:color w:val="000000"/>
          <w:u w:val="single"/>
        </w:rPr>
        <w:t xml:space="preserve">- </w:t>
      </w:r>
      <w:r w:rsidRPr="00E80097">
        <w:rPr>
          <w:rFonts w:ascii="Palatino Linotype" w:hAnsi="Palatino Linotype" w:cs="Arial"/>
          <w:color w:val="000000"/>
          <w:u w:val="single"/>
        </w:rPr>
        <w:t>Vzor reklamačního protokolu</w:t>
      </w:r>
    </w:p>
    <w:p w14:paraId="1BC33D48" w14:textId="77777777" w:rsidR="00DE1313" w:rsidRPr="007D2D8C" w:rsidRDefault="00DE1313" w:rsidP="00B208E8">
      <w:pPr>
        <w:ind w:right="475"/>
        <w:rPr>
          <w:rFonts w:ascii="Palatino Linotype" w:hAnsi="Palatino Linotype" w:cs="Arial"/>
          <w:color w:val="000000"/>
          <w:sz w:val="20"/>
          <w:szCs w:val="20"/>
        </w:rPr>
      </w:pPr>
    </w:p>
    <w:p w14:paraId="05D8087B" w14:textId="012A041B" w:rsidR="002E5F9F" w:rsidRPr="00C2773F" w:rsidRDefault="00CF1E8D" w:rsidP="0003215E">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 xml:space="preserve">V </w:t>
            </w:r>
            <w:r w:rsidRPr="00DE1313">
              <w:rPr>
                <w:rFonts w:ascii="Palatino Linotype" w:hAnsi="Palatino Linotype" w:cs="Arial"/>
                <w:noProof/>
                <w:sz w:val="20"/>
                <w:szCs w:val="20"/>
                <w:highlight w:val="lightGray"/>
                <w:lang w:eastAsia="x-none"/>
              </w:rPr>
              <w:t>xxxxxxxxx</w:t>
            </w:r>
            <w:r w:rsidRPr="00C2773F">
              <w:rPr>
                <w:rFonts w:ascii="Palatino Linotype" w:hAnsi="Palatino Linotype" w:cs="Arial"/>
                <w:noProof/>
                <w:sz w:val="20"/>
                <w:szCs w:val="20"/>
                <w:lang w:val="x-none" w:eastAsia="x-none"/>
              </w:rPr>
              <w:t xml:space="preserve"> dne</w:t>
            </w:r>
            <w:r>
              <w:rPr>
                <w:rFonts w:ascii="Arial" w:hAnsi="Arial"/>
                <w:sz w:val="20"/>
                <w:szCs w:val="20"/>
              </w:rPr>
              <w:t xml:space="preserve"> </w:t>
            </w:r>
            <w:proofErr w:type="spellStart"/>
            <w:r w:rsidRPr="00DE1313">
              <w:rPr>
                <w:rFonts w:ascii="Arial" w:hAnsi="Arial"/>
                <w:sz w:val="20"/>
                <w:szCs w:val="20"/>
                <w:highlight w:val="lightGray"/>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Default="002E5F9F" w:rsidP="00A526E3">
            <w:pPr>
              <w:spacing w:before="360"/>
              <w:rPr>
                <w:rFonts w:ascii="Arial" w:eastAsia="Arial" w:hAnsi="Arial" w:cs="Arial"/>
                <w:sz w:val="20"/>
                <w:szCs w:val="20"/>
              </w:rPr>
            </w:pPr>
          </w:p>
          <w:p w14:paraId="41371DBA" w14:textId="77777777" w:rsidR="002E5F9F" w:rsidRDefault="002E5F9F" w:rsidP="00A526E3">
            <w:pPr>
              <w:spacing w:before="360"/>
              <w:rPr>
                <w:rFonts w:ascii="Arial" w:eastAsia="Arial" w:hAnsi="Arial" w:cs="Arial"/>
                <w:sz w:val="20"/>
                <w:szCs w:val="20"/>
              </w:rPr>
            </w:pPr>
            <w:r>
              <w:rPr>
                <w:rFonts w:ascii="Arial" w:hAnsi="Arial"/>
                <w:sz w:val="20"/>
                <w:szCs w:val="20"/>
              </w:rPr>
              <w:t>…………………..</w:t>
            </w:r>
          </w:p>
          <w:p w14:paraId="7A7C4FD1" w14:textId="45F1C5DB"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C2773F">
              <w:rPr>
                <w:rFonts w:ascii="Palatino Linotype" w:hAnsi="Palatino Linotype" w:cs="Arial"/>
                <w:noProof/>
                <w:color w:val="000000"/>
                <w:sz w:val="20"/>
                <w:szCs w:val="20"/>
                <w:lang w:eastAsia="x-none"/>
              </w:rPr>
              <w:t>PhDr. Jiří Štěpán, Ph.D.</w:t>
            </w:r>
            <w:r w:rsidR="00DE1313">
              <w:rPr>
                <w:rFonts w:ascii="Palatino Linotype" w:hAnsi="Palatino Linotype" w:cs="Arial"/>
                <w:noProof/>
                <w:color w:val="000000"/>
                <w:sz w:val="20"/>
                <w:szCs w:val="20"/>
                <w:lang w:eastAsia="x-none"/>
              </w:rPr>
              <w:t>, hejtman</w:t>
            </w:r>
          </w:p>
          <w:p w14:paraId="0E0F10AC" w14:textId="75D3FB58" w:rsidR="002E5F9F" w:rsidRDefault="00DE1313" w:rsidP="00DE1313">
            <w:pPr>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Default="002E5F9F" w:rsidP="00A526E3">
            <w:pPr>
              <w:spacing w:before="360"/>
              <w:rPr>
                <w:rFonts w:ascii="Arial" w:eastAsia="Arial" w:hAnsi="Arial" w:cs="Arial"/>
                <w:sz w:val="20"/>
                <w:szCs w:val="20"/>
              </w:rPr>
            </w:pPr>
          </w:p>
          <w:p w14:paraId="456683D1" w14:textId="77777777" w:rsidR="002E5F9F" w:rsidRDefault="002E5F9F" w:rsidP="00A526E3">
            <w:pPr>
              <w:spacing w:before="360"/>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DE1313">
              <w:rPr>
                <w:rFonts w:ascii="Palatino Linotype" w:hAnsi="Palatino Linotype" w:cs="Arial"/>
                <w:noProof/>
                <w:color w:val="000000"/>
                <w:sz w:val="20"/>
                <w:szCs w:val="20"/>
                <w:highlight w:val="lightGray"/>
                <w:lang w:eastAsia="x-none"/>
              </w:rPr>
              <w:t>Jméno a příjmení</w:t>
            </w:r>
            <w:r w:rsidRPr="00C2773F">
              <w:rPr>
                <w:rFonts w:ascii="Palatino Linotype" w:hAnsi="Palatino Linotype" w:cs="Arial"/>
                <w:noProof/>
                <w:color w:val="000000"/>
                <w:sz w:val="20"/>
                <w:szCs w:val="20"/>
                <w:lang w:eastAsia="x-none"/>
              </w:rPr>
              <w:t xml:space="preserve">, </w:t>
            </w:r>
            <w:r w:rsidR="00CF1E8D">
              <w:rPr>
                <w:rFonts w:ascii="Palatino Linotype" w:hAnsi="Palatino Linotype" w:cs="Arial"/>
                <w:noProof/>
                <w:color w:val="000000"/>
                <w:sz w:val="20"/>
                <w:szCs w:val="20"/>
                <w:lang w:eastAsia="x-none"/>
              </w:rPr>
              <w:t>funkce</w:t>
            </w:r>
          </w:p>
          <w:p w14:paraId="7255A4AA" w14:textId="73914AF0" w:rsidR="002E5F9F" w:rsidRDefault="0003215E" w:rsidP="002E5F9F">
            <w:pPr>
              <w:ind w:left="28"/>
            </w:pPr>
            <w:r>
              <w:rPr>
                <w:rFonts w:ascii="Palatino Linotype" w:hAnsi="Palatino Linotype" w:cs="Arial"/>
                <w:noProof/>
                <w:color w:val="000000"/>
                <w:sz w:val="20"/>
                <w:szCs w:val="20"/>
                <w:highlight w:val="lightGray"/>
                <w:lang w:eastAsia="x-none"/>
              </w:rPr>
              <w:t>s</w:t>
            </w:r>
            <w:r w:rsidR="002E5F9F" w:rsidRPr="00DE1313">
              <w:rPr>
                <w:rFonts w:ascii="Palatino Linotype" w:hAnsi="Palatino Linotype" w:cs="Arial"/>
                <w:noProof/>
                <w:color w:val="000000"/>
                <w:sz w:val="20"/>
                <w:szCs w:val="20"/>
                <w:highlight w:val="lightGray"/>
                <w:lang w:eastAsia="x-none"/>
              </w:rPr>
              <w:t>polečnost</w:t>
            </w:r>
          </w:p>
        </w:tc>
      </w:tr>
    </w:tbl>
    <w:p w14:paraId="2DA72967" w14:textId="77777777" w:rsidR="00E354BA" w:rsidRDefault="00E354BA" w:rsidP="00BC37A8">
      <w:pPr>
        <w:ind w:right="475"/>
        <w:rPr>
          <w:rFonts w:ascii="Palatino Linotype" w:hAnsi="Palatino Linotype" w:cs="Arial"/>
          <w:color w:val="000000"/>
          <w:sz w:val="20"/>
          <w:szCs w:val="20"/>
        </w:rPr>
      </w:pPr>
    </w:p>
    <w:p w14:paraId="00EC19A8" w14:textId="77777777" w:rsidR="00E354BA" w:rsidRDefault="00E354BA" w:rsidP="00BC37A8">
      <w:pPr>
        <w:ind w:right="475"/>
        <w:rPr>
          <w:rFonts w:ascii="Palatino Linotype" w:hAnsi="Palatino Linotype" w:cs="Arial"/>
          <w:color w:val="000000"/>
          <w:sz w:val="20"/>
          <w:szCs w:val="20"/>
        </w:rPr>
      </w:pPr>
    </w:p>
    <w:p w14:paraId="7CA0EF36" w14:textId="77777777" w:rsidR="00E354BA" w:rsidRPr="007D2D8C" w:rsidRDefault="00E354BA" w:rsidP="00BC37A8">
      <w:pPr>
        <w:ind w:right="475"/>
        <w:rPr>
          <w:rFonts w:ascii="Palatino Linotype" w:hAnsi="Palatino Linotype" w:cs="Arial"/>
          <w:color w:val="000000"/>
          <w:sz w:val="20"/>
          <w:szCs w:val="20"/>
        </w:rPr>
      </w:pPr>
    </w:p>
    <w:p w14:paraId="012457BD" w14:textId="3869960D" w:rsidR="00704099" w:rsidRPr="007D2D8C" w:rsidRDefault="00704099" w:rsidP="00BA4809">
      <w:pPr>
        <w:pStyle w:val="Zkladntext"/>
        <w:spacing w:before="120" w:after="0"/>
        <w:ind w:left="360"/>
        <w:rPr>
          <w:rFonts w:ascii="Palatino Linotype" w:hAnsi="Palatino Linotype" w:cs="Arial"/>
          <w:color w:val="000000"/>
        </w:rPr>
      </w:pPr>
    </w:p>
    <w:p w14:paraId="6A2CAB24" w14:textId="6EE7E564" w:rsidR="00704099" w:rsidRDefault="00704099" w:rsidP="002E5F9F">
      <w:pPr>
        <w:pStyle w:val="Zkladntext"/>
        <w:spacing w:before="120" w:after="0"/>
        <w:ind w:left="360"/>
        <w:rPr>
          <w:rFonts w:ascii="Palatino Linotype" w:hAnsi="Palatino Linotype" w:cs="Arial"/>
          <w:color w:val="000000"/>
          <w:u w:val="single"/>
        </w:rPr>
      </w:pPr>
    </w:p>
    <w:p w14:paraId="322C592A" w14:textId="6E3424CB" w:rsidR="00704099" w:rsidRPr="002E5F9F" w:rsidRDefault="00704099" w:rsidP="002E5F9F">
      <w:pPr>
        <w:pStyle w:val="Zkladntext"/>
        <w:spacing w:before="60" w:after="0"/>
        <w:ind w:left="360"/>
        <w:rPr>
          <w:rFonts w:ascii="Palatino Linotype" w:hAnsi="Palatino Linotype" w:cs="Arial"/>
          <w:color w:val="000000"/>
          <w:u w:val="single"/>
        </w:rPr>
      </w:pPr>
    </w:p>
    <w:p w14:paraId="1D3A0053" w14:textId="0C68F930" w:rsidR="00704099" w:rsidRPr="007D2D8C" w:rsidRDefault="00704099" w:rsidP="00BA4809">
      <w:pPr>
        <w:pStyle w:val="Zkladntext"/>
        <w:spacing w:before="60" w:after="0"/>
        <w:ind w:left="360"/>
        <w:rPr>
          <w:rFonts w:ascii="Palatino Linotype" w:hAnsi="Palatino Linotype" w:cs="Arial"/>
          <w:color w:val="000000"/>
          <w:u w:val="single"/>
        </w:rPr>
      </w:pPr>
    </w:p>
    <w:sectPr w:rsidR="00704099"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A02E" w14:textId="77777777" w:rsidR="00D224BB" w:rsidRDefault="00D224BB" w:rsidP="006E7BB0">
      <w:r>
        <w:separator/>
      </w:r>
    </w:p>
  </w:endnote>
  <w:endnote w:type="continuationSeparator" w:id="0">
    <w:p w14:paraId="3F95F823" w14:textId="77777777" w:rsidR="00D224BB" w:rsidRDefault="00D224BB"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2649" w14:textId="77777777" w:rsidR="00E46168" w:rsidRDefault="00E46168">
    <w:pPr>
      <w:pStyle w:val="Zpat"/>
      <w:jc w:val="center"/>
    </w:pPr>
    <w:r>
      <w:fldChar w:fldCharType="begin"/>
    </w:r>
    <w:r>
      <w:instrText xml:space="preserve"> PAGE   \* MERGEFORMAT </w:instrText>
    </w:r>
    <w:r>
      <w:fldChar w:fldCharType="separate"/>
    </w:r>
    <w:r w:rsidR="004C715A">
      <w:rPr>
        <w:noProof/>
      </w:rPr>
      <w:t>21</w:t>
    </w:r>
    <w:r>
      <w:rPr>
        <w:noProof/>
      </w:rPr>
      <w:fldChar w:fldCharType="end"/>
    </w:r>
  </w:p>
  <w:p w14:paraId="3DDEADF0" w14:textId="77777777" w:rsidR="00E46168" w:rsidRDefault="00E461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8B56" w14:textId="77777777" w:rsidR="00D224BB" w:rsidRDefault="00D224BB" w:rsidP="006E7BB0">
      <w:r>
        <w:separator/>
      </w:r>
    </w:p>
  </w:footnote>
  <w:footnote w:type="continuationSeparator" w:id="0">
    <w:p w14:paraId="675E779A" w14:textId="77777777" w:rsidR="00D224BB" w:rsidRDefault="00D224BB" w:rsidP="006E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0"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6"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8"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2"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4"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1"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2"/>
  </w:num>
  <w:num w:numId="3">
    <w:abstractNumId w:val="30"/>
  </w:num>
  <w:num w:numId="4">
    <w:abstractNumId w:val="19"/>
  </w:num>
  <w:num w:numId="5">
    <w:abstractNumId w:val="11"/>
  </w:num>
  <w:num w:numId="6">
    <w:abstractNumId w:val="25"/>
  </w:num>
  <w:num w:numId="7">
    <w:abstractNumId w:val="4"/>
  </w:num>
  <w:num w:numId="8">
    <w:abstractNumId w:val="29"/>
  </w:num>
  <w:num w:numId="9">
    <w:abstractNumId w:val="23"/>
  </w:num>
  <w:num w:numId="10">
    <w:abstractNumId w:val="31"/>
  </w:num>
  <w:num w:numId="11">
    <w:abstractNumId w:val="12"/>
  </w:num>
  <w:num w:numId="12">
    <w:abstractNumId w:val="8"/>
  </w:num>
  <w:num w:numId="13">
    <w:abstractNumId w:val="24"/>
  </w:num>
  <w:num w:numId="14">
    <w:abstractNumId w:val="17"/>
  </w:num>
  <w:num w:numId="15">
    <w:abstractNumId w:val="32"/>
  </w:num>
  <w:num w:numId="16">
    <w:abstractNumId w:val="26"/>
  </w:num>
  <w:num w:numId="17">
    <w:abstractNumId w:val="7"/>
  </w:num>
  <w:num w:numId="18">
    <w:abstractNumId w:val="9"/>
  </w:num>
  <w:num w:numId="19">
    <w:abstractNumId w:val="18"/>
  </w:num>
  <w:num w:numId="20">
    <w:abstractNumId w:val="6"/>
  </w:num>
  <w:num w:numId="21">
    <w:abstractNumId w:val="16"/>
  </w:num>
  <w:num w:numId="22">
    <w:abstractNumId w:val="20"/>
  </w:num>
  <w:num w:numId="23">
    <w:abstractNumId w:val="5"/>
  </w:num>
  <w:num w:numId="24">
    <w:abstractNumId w:val="1"/>
  </w:num>
  <w:num w:numId="25">
    <w:abstractNumId w:val="15"/>
  </w:num>
  <w:num w:numId="26">
    <w:abstractNumId w:val="10"/>
  </w:num>
  <w:num w:numId="27">
    <w:abstractNumId w:val="0"/>
  </w:num>
  <w:num w:numId="28">
    <w:abstractNumId w:val="27"/>
  </w:num>
  <w:num w:numId="29">
    <w:abstractNumId w:val="14"/>
  </w:num>
  <w:num w:numId="30">
    <w:abstractNumId w:val="13"/>
  </w:num>
  <w:num w:numId="31">
    <w:abstractNumId w:val="21"/>
  </w:num>
  <w:num w:numId="32">
    <w:abstractNumId w:val="28"/>
  </w:num>
  <w:num w:numId="33">
    <w:abstractNumId w:val="28"/>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03C03"/>
    <w:rsid w:val="00004264"/>
    <w:rsid w:val="00010913"/>
    <w:rsid w:val="00010C82"/>
    <w:rsid w:val="0001181F"/>
    <w:rsid w:val="000138DB"/>
    <w:rsid w:val="0002097B"/>
    <w:rsid w:val="0002326F"/>
    <w:rsid w:val="00023DE6"/>
    <w:rsid w:val="00027863"/>
    <w:rsid w:val="0003154B"/>
    <w:rsid w:val="0003215E"/>
    <w:rsid w:val="00036EA6"/>
    <w:rsid w:val="000407D2"/>
    <w:rsid w:val="00041B8F"/>
    <w:rsid w:val="00042D1D"/>
    <w:rsid w:val="000435DC"/>
    <w:rsid w:val="000445FB"/>
    <w:rsid w:val="00050371"/>
    <w:rsid w:val="00050B77"/>
    <w:rsid w:val="00052B0E"/>
    <w:rsid w:val="00052F89"/>
    <w:rsid w:val="000568E1"/>
    <w:rsid w:val="00056ECC"/>
    <w:rsid w:val="0006081C"/>
    <w:rsid w:val="00061936"/>
    <w:rsid w:val="00061C8F"/>
    <w:rsid w:val="00063315"/>
    <w:rsid w:val="00066CE0"/>
    <w:rsid w:val="00071FC3"/>
    <w:rsid w:val="000745F4"/>
    <w:rsid w:val="000760B9"/>
    <w:rsid w:val="00084431"/>
    <w:rsid w:val="00087E3F"/>
    <w:rsid w:val="000932C9"/>
    <w:rsid w:val="000943E5"/>
    <w:rsid w:val="00094ED4"/>
    <w:rsid w:val="00096F70"/>
    <w:rsid w:val="00097FE5"/>
    <w:rsid w:val="000A35E5"/>
    <w:rsid w:val="000A7A90"/>
    <w:rsid w:val="000B0B66"/>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66B2"/>
    <w:rsid w:val="000D6B65"/>
    <w:rsid w:val="000E0C11"/>
    <w:rsid w:val="000E45E7"/>
    <w:rsid w:val="000E7D21"/>
    <w:rsid w:val="000F6DAA"/>
    <w:rsid w:val="000F7C78"/>
    <w:rsid w:val="00102B76"/>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42DB1"/>
    <w:rsid w:val="001433C2"/>
    <w:rsid w:val="00145326"/>
    <w:rsid w:val="00153F7D"/>
    <w:rsid w:val="00160C04"/>
    <w:rsid w:val="001649BA"/>
    <w:rsid w:val="00170E59"/>
    <w:rsid w:val="00170F54"/>
    <w:rsid w:val="0017355A"/>
    <w:rsid w:val="001737AF"/>
    <w:rsid w:val="00175378"/>
    <w:rsid w:val="00176F7E"/>
    <w:rsid w:val="00177B7D"/>
    <w:rsid w:val="001847F6"/>
    <w:rsid w:val="00184A7C"/>
    <w:rsid w:val="001919B6"/>
    <w:rsid w:val="00192A94"/>
    <w:rsid w:val="00192C1B"/>
    <w:rsid w:val="00192D4B"/>
    <w:rsid w:val="001931A5"/>
    <w:rsid w:val="001946C0"/>
    <w:rsid w:val="00195904"/>
    <w:rsid w:val="0019706C"/>
    <w:rsid w:val="001A06D4"/>
    <w:rsid w:val="001A1304"/>
    <w:rsid w:val="001A3EC5"/>
    <w:rsid w:val="001A76AF"/>
    <w:rsid w:val="001B3354"/>
    <w:rsid w:val="001B63F2"/>
    <w:rsid w:val="001C2974"/>
    <w:rsid w:val="001C457D"/>
    <w:rsid w:val="001C45AA"/>
    <w:rsid w:val="001C5AE4"/>
    <w:rsid w:val="001C5B28"/>
    <w:rsid w:val="001D0E01"/>
    <w:rsid w:val="001E0921"/>
    <w:rsid w:val="001E0C77"/>
    <w:rsid w:val="001E1823"/>
    <w:rsid w:val="001F0CFC"/>
    <w:rsid w:val="001F2D9A"/>
    <w:rsid w:val="001F48B1"/>
    <w:rsid w:val="001F6C31"/>
    <w:rsid w:val="00200EFA"/>
    <w:rsid w:val="00201B6D"/>
    <w:rsid w:val="00202727"/>
    <w:rsid w:val="0020388D"/>
    <w:rsid w:val="002038B8"/>
    <w:rsid w:val="00203B68"/>
    <w:rsid w:val="00204165"/>
    <w:rsid w:val="0020775E"/>
    <w:rsid w:val="0021139B"/>
    <w:rsid w:val="00214314"/>
    <w:rsid w:val="00214C11"/>
    <w:rsid w:val="002238A8"/>
    <w:rsid w:val="002305B2"/>
    <w:rsid w:val="00231D6D"/>
    <w:rsid w:val="00234A5D"/>
    <w:rsid w:val="00240AB7"/>
    <w:rsid w:val="00244D7C"/>
    <w:rsid w:val="0024538F"/>
    <w:rsid w:val="00247EF0"/>
    <w:rsid w:val="00255F15"/>
    <w:rsid w:val="00256E64"/>
    <w:rsid w:val="002610EC"/>
    <w:rsid w:val="00262105"/>
    <w:rsid w:val="002625FB"/>
    <w:rsid w:val="00275E7E"/>
    <w:rsid w:val="00282F3F"/>
    <w:rsid w:val="00283714"/>
    <w:rsid w:val="00283E34"/>
    <w:rsid w:val="002853D9"/>
    <w:rsid w:val="002879F7"/>
    <w:rsid w:val="00287B16"/>
    <w:rsid w:val="00290C6B"/>
    <w:rsid w:val="00295CA6"/>
    <w:rsid w:val="002A1101"/>
    <w:rsid w:val="002A4309"/>
    <w:rsid w:val="002A4C76"/>
    <w:rsid w:val="002A59F1"/>
    <w:rsid w:val="002A7873"/>
    <w:rsid w:val="002A79F5"/>
    <w:rsid w:val="002B33C5"/>
    <w:rsid w:val="002B747C"/>
    <w:rsid w:val="002B7B70"/>
    <w:rsid w:val="002C1300"/>
    <w:rsid w:val="002C3D53"/>
    <w:rsid w:val="002D5C4B"/>
    <w:rsid w:val="002D6064"/>
    <w:rsid w:val="002D7A52"/>
    <w:rsid w:val="002D7CCF"/>
    <w:rsid w:val="002E2527"/>
    <w:rsid w:val="002E3EEE"/>
    <w:rsid w:val="002E5F9F"/>
    <w:rsid w:val="002F01CB"/>
    <w:rsid w:val="002F2D3F"/>
    <w:rsid w:val="002F431E"/>
    <w:rsid w:val="002F4E9A"/>
    <w:rsid w:val="002F6E75"/>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7139"/>
    <w:rsid w:val="00343309"/>
    <w:rsid w:val="00352305"/>
    <w:rsid w:val="00353E06"/>
    <w:rsid w:val="00354591"/>
    <w:rsid w:val="003557EC"/>
    <w:rsid w:val="00356839"/>
    <w:rsid w:val="00357684"/>
    <w:rsid w:val="003611B5"/>
    <w:rsid w:val="00361733"/>
    <w:rsid w:val="003621A0"/>
    <w:rsid w:val="003626EE"/>
    <w:rsid w:val="0036644C"/>
    <w:rsid w:val="00367DFC"/>
    <w:rsid w:val="003777CC"/>
    <w:rsid w:val="00380B48"/>
    <w:rsid w:val="003813D1"/>
    <w:rsid w:val="00381699"/>
    <w:rsid w:val="003830C2"/>
    <w:rsid w:val="0039497F"/>
    <w:rsid w:val="003A3CFA"/>
    <w:rsid w:val="003A3F32"/>
    <w:rsid w:val="003A5B65"/>
    <w:rsid w:val="003A684C"/>
    <w:rsid w:val="003A7523"/>
    <w:rsid w:val="003A7D6C"/>
    <w:rsid w:val="003A7FC6"/>
    <w:rsid w:val="003B0FE8"/>
    <w:rsid w:val="003B6257"/>
    <w:rsid w:val="003B6CA9"/>
    <w:rsid w:val="003C23F1"/>
    <w:rsid w:val="003C3E98"/>
    <w:rsid w:val="003D0768"/>
    <w:rsid w:val="003D14C2"/>
    <w:rsid w:val="003D32AF"/>
    <w:rsid w:val="003D631F"/>
    <w:rsid w:val="003D6A6F"/>
    <w:rsid w:val="003E5DF9"/>
    <w:rsid w:val="003E6DF0"/>
    <w:rsid w:val="003E6E8D"/>
    <w:rsid w:val="003F20D8"/>
    <w:rsid w:val="003F3CAA"/>
    <w:rsid w:val="003F55A2"/>
    <w:rsid w:val="00404EB8"/>
    <w:rsid w:val="00405D3A"/>
    <w:rsid w:val="00406ED3"/>
    <w:rsid w:val="0040706A"/>
    <w:rsid w:val="004123D6"/>
    <w:rsid w:val="00413322"/>
    <w:rsid w:val="00413FCE"/>
    <w:rsid w:val="0041594F"/>
    <w:rsid w:val="00423B36"/>
    <w:rsid w:val="004303C2"/>
    <w:rsid w:val="004348BA"/>
    <w:rsid w:val="004354E6"/>
    <w:rsid w:val="004365D0"/>
    <w:rsid w:val="00441C3D"/>
    <w:rsid w:val="00441F12"/>
    <w:rsid w:val="00444A03"/>
    <w:rsid w:val="00452B2D"/>
    <w:rsid w:val="0045412A"/>
    <w:rsid w:val="00456B7B"/>
    <w:rsid w:val="0046260B"/>
    <w:rsid w:val="0046429C"/>
    <w:rsid w:val="00470CDF"/>
    <w:rsid w:val="00471C29"/>
    <w:rsid w:val="00472978"/>
    <w:rsid w:val="00476109"/>
    <w:rsid w:val="0048217B"/>
    <w:rsid w:val="00485F24"/>
    <w:rsid w:val="00494F18"/>
    <w:rsid w:val="004957EC"/>
    <w:rsid w:val="004969B2"/>
    <w:rsid w:val="004A247A"/>
    <w:rsid w:val="004A43CE"/>
    <w:rsid w:val="004A43E2"/>
    <w:rsid w:val="004A5E74"/>
    <w:rsid w:val="004B642A"/>
    <w:rsid w:val="004B6568"/>
    <w:rsid w:val="004B6AA7"/>
    <w:rsid w:val="004C080D"/>
    <w:rsid w:val="004C5A14"/>
    <w:rsid w:val="004C5CB6"/>
    <w:rsid w:val="004C715A"/>
    <w:rsid w:val="004D3D20"/>
    <w:rsid w:val="004D5817"/>
    <w:rsid w:val="004D64F1"/>
    <w:rsid w:val="004D6FF9"/>
    <w:rsid w:val="004D711F"/>
    <w:rsid w:val="004D790F"/>
    <w:rsid w:val="004E099D"/>
    <w:rsid w:val="004E2423"/>
    <w:rsid w:val="004E77DD"/>
    <w:rsid w:val="004F0E5E"/>
    <w:rsid w:val="004F179D"/>
    <w:rsid w:val="004F5B3F"/>
    <w:rsid w:val="005009AC"/>
    <w:rsid w:val="00500D94"/>
    <w:rsid w:val="00501D87"/>
    <w:rsid w:val="0050336D"/>
    <w:rsid w:val="00504254"/>
    <w:rsid w:val="00505E30"/>
    <w:rsid w:val="00510A0B"/>
    <w:rsid w:val="005114E9"/>
    <w:rsid w:val="00516663"/>
    <w:rsid w:val="00516B17"/>
    <w:rsid w:val="005215C6"/>
    <w:rsid w:val="00521E96"/>
    <w:rsid w:val="0052332D"/>
    <w:rsid w:val="005233D9"/>
    <w:rsid w:val="005278CA"/>
    <w:rsid w:val="0053349E"/>
    <w:rsid w:val="005341B8"/>
    <w:rsid w:val="005349C3"/>
    <w:rsid w:val="00537026"/>
    <w:rsid w:val="00537A8B"/>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71025"/>
    <w:rsid w:val="005808B4"/>
    <w:rsid w:val="00584EC8"/>
    <w:rsid w:val="005861D9"/>
    <w:rsid w:val="00586EFE"/>
    <w:rsid w:val="005916BE"/>
    <w:rsid w:val="00592D74"/>
    <w:rsid w:val="00593EE2"/>
    <w:rsid w:val="00596030"/>
    <w:rsid w:val="005969D2"/>
    <w:rsid w:val="00597770"/>
    <w:rsid w:val="00597C62"/>
    <w:rsid w:val="005A0B5F"/>
    <w:rsid w:val="005A21D8"/>
    <w:rsid w:val="005B318C"/>
    <w:rsid w:val="005B3AF8"/>
    <w:rsid w:val="005B4B20"/>
    <w:rsid w:val="005B6E8C"/>
    <w:rsid w:val="005B7E27"/>
    <w:rsid w:val="005C0DD9"/>
    <w:rsid w:val="005C34A3"/>
    <w:rsid w:val="005C43DC"/>
    <w:rsid w:val="005C4695"/>
    <w:rsid w:val="005C532F"/>
    <w:rsid w:val="005D024E"/>
    <w:rsid w:val="005D14D6"/>
    <w:rsid w:val="005D1742"/>
    <w:rsid w:val="005D29CE"/>
    <w:rsid w:val="005D4082"/>
    <w:rsid w:val="005D45F9"/>
    <w:rsid w:val="005D51EF"/>
    <w:rsid w:val="005D61D8"/>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71F3"/>
    <w:rsid w:val="0062428A"/>
    <w:rsid w:val="006277BE"/>
    <w:rsid w:val="00627D82"/>
    <w:rsid w:val="00633335"/>
    <w:rsid w:val="00633B42"/>
    <w:rsid w:val="00635262"/>
    <w:rsid w:val="006362C7"/>
    <w:rsid w:val="00636A12"/>
    <w:rsid w:val="00644A52"/>
    <w:rsid w:val="006450DE"/>
    <w:rsid w:val="00653AA2"/>
    <w:rsid w:val="00653B10"/>
    <w:rsid w:val="00654B77"/>
    <w:rsid w:val="00656574"/>
    <w:rsid w:val="00661521"/>
    <w:rsid w:val="00662BC2"/>
    <w:rsid w:val="00663C55"/>
    <w:rsid w:val="006651DE"/>
    <w:rsid w:val="00665DAF"/>
    <w:rsid w:val="00666A4C"/>
    <w:rsid w:val="00667209"/>
    <w:rsid w:val="00667769"/>
    <w:rsid w:val="00671342"/>
    <w:rsid w:val="0067356E"/>
    <w:rsid w:val="00680607"/>
    <w:rsid w:val="00682485"/>
    <w:rsid w:val="00686182"/>
    <w:rsid w:val="00690063"/>
    <w:rsid w:val="00691F19"/>
    <w:rsid w:val="0069259B"/>
    <w:rsid w:val="00692BE5"/>
    <w:rsid w:val="006A5DD7"/>
    <w:rsid w:val="006B02A5"/>
    <w:rsid w:val="006B054A"/>
    <w:rsid w:val="006B133C"/>
    <w:rsid w:val="006B2802"/>
    <w:rsid w:val="006B2A1B"/>
    <w:rsid w:val="006B70A9"/>
    <w:rsid w:val="006B76EE"/>
    <w:rsid w:val="006C5303"/>
    <w:rsid w:val="006C54AB"/>
    <w:rsid w:val="006C5966"/>
    <w:rsid w:val="006C64A5"/>
    <w:rsid w:val="006D2BFB"/>
    <w:rsid w:val="006D2EEA"/>
    <w:rsid w:val="006D4BCA"/>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7568"/>
    <w:rsid w:val="00732463"/>
    <w:rsid w:val="00732BB3"/>
    <w:rsid w:val="007352E8"/>
    <w:rsid w:val="0073588C"/>
    <w:rsid w:val="00736FF6"/>
    <w:rsid w:val="00737EAD"/>
    <w:rsid w:val="00740A62"/>
    <w:rsid w:val="00741E3E"/>
    <w:rsid w:val="00744858"/>
    <w:rsid w:val="007470F7"/>
    <w:rsid w:val="007501E4"/>
    <w:rsid w:val="00766B52"/>
    <w:rsid w:val="00774369"/>
    <w:rsid w:val="00775AA5"/>
    <w:rsid w:val="0077632B"/>
    <w:rsid w:val="00783348"/>
    <w:rsid w:val="00783817"/>
    <w:rsid w:val="007848D3"/>
    <w:rsid w:val="0078547B"/>
    <w:rsid w:val="00785ACE"/>
    <w:rsid w:val="0079281D"/>
    <w:rsid w:val="00793107"/>
    <w:rsid w:val="007A0B3B"/>
    <w:rsid w:val="007A2D94"/>
    <w:rsid w:val="007A5F68"/>
    <w:rsid w:val="007A766B"/>
    <w:rsid w:val="007A7955"/>
    <w:rsid w:val="007B1309"/>
    <w:rsid w:val="007B2125"/>
    <w:rsid w:val="007B33C8"/>
    <w:rsid w:val="007B48EE"/>
    <w:rsid w:val="007B4AE6"/>
    <w:rsid w:val="007B524C"/>
    <w:rsid w:val="007B7720"/>
    <w:rsid w:val="007C08DF"/>
    <w:rsid w:val="007C1C83"/>
    <w:rsid w:val="007C2601"/>
    <w:rsid w:val="007C4B29"/>
    <w:rsid w:val="007C5E15"/>
    <w:rsid w:val="007D05A5"/>
    <w:rsid w:val="007D2D8C"/>
    <w:rsid w:val="007D4F8D"/>
    <w:rsid w:val="007E19BF"/>
    <w:rsid w:val="007F4351"/>
    <w:rsid w:val="007F53C3"/>
    <w:rsid w:val="007F7DCB"/>
    <w:rsid w:val="0080267B"/>
    <w:rsid w:val="00802680"/>
    <w:rsid w:val="00802B15"/>
    <w:rsid w:val="00803681"/>
    <w:rsid w:val="0080489F"/>
    <w:rsid w:val="00807C35"/>
    <w:rsid w:val="00812194"/>
    <w:rsid w:val="00820549"/>
    <w:rsid w:val="00822A8A"/>
    <w:rsid w:val="008231FE"/>
    <w:rsid w:val="00824F42"/>
    <w:rsid w:val="00825259"/>
    <w:rsid w:val="00836E35"/>
    <w:rsid w:val="008373C2"/>
    <w:rsid w:val="00837B14"/>
    <w:rsid w:val="0084111E"/>
    <w:rsid w:val="00844014"/>
    <w:rsid w:val="008465D6"/>
    <w:rsid w:val="00847EEE"/>
    <w:rsid w:val="00850078"/>
    <w:rsid w:val="00850804"/>
    <w:rsid w:val="00851246"/>
    <w:rsid w:val="0085134B"/>
    <w:rsid w:val="00852125"/>
    <w:rsid w:val="008540DA"/>
    <w:rsid w:val="008569B4"/>
    <w:rsid w:val="00860C14"/>
    <w:rsid w:val="00862FE7"/>
    <w:rsid w:val="00866781"/>
    <w:rsid w:val="00872567"/>
    <w:rsid w:val="00874A41"/>
    <w:rsid w:val="00875699"/>
    <w:rsid w:val="00876930"/>
    <w:rsid w:val="00876C95"/>
    <w:rsid w:val="00876F74"/>
    <w:rsid w:val="00877633"/>
    <w:rsid w:val="00877B5E"/>
    <w:rsid w:val="00881F96"/>
    <w:rsid w:val="00885E2F"/>
    <w:rsid w:val="0089453D"/>
    <w:rsid w:val="0089571E"/>
    <w:rsid w:val="00895D2E"/>
    <w:rsid w:val="0089786D"/>
    <w:rsid w:val="008A0FC9"/>
    <w:rsid w:val="008A386B"/>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52F2"/>
    <w:rsid w:val="0090159C"/>
    <w:rsid w:val="009015B8"/>
    <w:rsid w:val="00902D70"/>
    <w:rsid w:val="00903603"/>
    <w:rsid w:val="009057E4"/>
    <w:rsid w:val="00905CF9"/>
    <w:rsid w:val="00906193"/>
    <w:rsid w:val="00907CBF"/>
    <w:rsid w:val="00914C1F"/>
    <w:rsid w:val="0091503C"/>
    <w:rsid w:val="009178CD"/>
    <w:rsid w:val="00921E42"/>
    <w:rsid w:val="00927927"/>
    <w:rsid w:val="009301BD"/>
    <w:rsid w:val="00934D05"/>
    <w:rsid w:val="00935BB4"/>
    <w:rsid w:val="00937592"/>
    <w:rsid w:val="00941264"/>
    <w:rsid w:val="0094376F"/>
    <w:rsid w:val="009457CB"/>
    <w:rsid w:val="00945969"/>
    <w:rsid w:val="00950306"/>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DC6"/>
    <w:rsid w:val="00984505"/>
    <w:rsid w:val="00986922"/>
    <w:rsid w:val="009869E2"/>
    <w:rsid w:val="009875F0"/>
    <w:rsid w:val="0099213F"/>
    <w:rsid w:val="00992B89"/>
    <w:rsid w:val="009946F4"/>
    <w:rsid w:val="0099542F"/>
    <w:rsid w:val="009975D6"/>
    <w:rsid w:val="009A2A13"/>
    <w:rsid w:val="009A4762"/>
    <w:rsid w:val="009A4DB6"/>
    <w:rsid w:val="009A7187"/>
    <w:rsid w:val="009A733E"/>
    <w:rsid w:val="009B406D"/>
    <w:rsid w:val="009B561A"/>
    <w:rsid w:val="009B59D5"/>
    <w:rsid w:val="009B5C3A"/>
    <w:rsid w:val="009C0D26"/>
    <w:rsid w:val="009C1E26"/>
    <w:rsid w:val="009C29E0"/>
    <w:rsid w:val="009C6DD3"/>
    <w:rsid w:val="009D0BAB"/>
    <w:rsid w:val="009D3B86"/>
    <w:rsid w:val="009D502E"/>
    <w:rsid w:val="009E3B7E"/>
    <w:rsid w:val="009E68B9"/>
    <w:rsid w:val="009F130D"/>
    <w:rsid w:val="009F1BD5"/>
    <w:rsid w:val="009F1CDA"/>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617E"/>
    <w:rsid w:val="00A3655C"/>
    <w:rsid w:val="00A36D48"/>
    <w:rsid w:val="00A40AB3"/>
    <w:rsid w:val="00A43371"/>
    <w:rsid w:val="00A44C2B"/>
    <w:rsid w:val="00A4563A"/>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236A"/>
    <w:rsid w:val="00A735CD"/>
    <w:rsid w:val="00A753BD"/>
    <w:rsid w:val="00A81A87"/>
    <w:rsid w:val="00A91239"/>
    <w:rsid w:val="00A91CDF"/>
    <w:rsid w:val="00A92D13"/>
    <w:rsid w:val="00A9516F"/>
    <w:rsid w:val="00A96E58"/>
    <w:rsid w:val="00AA08E0"/>
    <w:rsid w:val="00AA489B"/>
    <w:rsid w:val="00AA6CB3"/>
    <w:rsid w:val="00AA77BD"/>
    <w:rsid w:val="00AB50ED"/>
    <w:rsid w:val="00AC21DF"/>
    <w:rsid w:val="00AC24A8"/>
    <w:rsid w:val="00AC3B7B"/>
    <w:rsid w:val="00AC49FD"/>
    <w:rsid w:val="00AD12C1"/>
    <w:rsid w:val="00AD21F0"/>
    <w:rsid w:val="00AD261D"/>
    <w:rsid w:val="00AD556D"/>
    <w:rsid w:val="00AD7C0E"/>
    <w:rsid w:val="00AE0F51"/>
    <w:rsid w:val="00AF0ECE"/>
    <w:rsid w:val="00AF0FF1"/>
    <w:rsid w:val="00AF3E5C"/>
    <w:rsid w:val="00AF450C"/>
    <w:rsid w:val="00AF6DCD"/>
    <w:rsid w:val="00B0374D"/>
    <w:rsid w:val="00B0740C"/>
    <w:rsid w:val="00B17EFA"/>
    <w:rsid w:val="00B208E8"/>
    <w:rsid w:val="00B223BA"/>
    <w:rsid w:val="00B2288A"/>
    <w:rsid w:val="00B22CD2"/>
    <w:rsid w:val="00B241C4"/>
    <w:rsid w:val="00B2475B"/>
    <w:rsid w:val="00B31F78"/>
    <w:rsid w:val="00B33ADD"/>
    <w:rsid w:val="00B34ADF"/>
    <w:rsid w:val="00B3507B"/>
    <w:rsid w:val="00B35E84"/>
    <w:rsid w:val="00B36250"/>
    <w:rsid w:val="00B36C31"/>
    <w:rsid w:val="00B40BAE"/>
    <w:rsid w:val="00B4177C"/>
    <w:rsid w:val="00B42917"/>
    <w:rsid w:val="00B42FA7"/>
    <w:rsid w:val="00B454AF"/>
    <w:rsid w:val="00B462D5"/>
    <w:rsid w:val="00B4757D"/>
    <w:rsid w:val="00B52B5F"/>
    <w:rsid w:val="00B537F7"/>
    <w:rsid w:val="00B64115"/>
    <w:rsid w:val="00B6560F"/>
    <w:rsid w:val="00B70318"/>
    <w:rsid w:val="00B71C7B"/>
    <w:rsid w:val="00B730A3"/>
    <w:rsid w:val="00B73FB6"/>
    <w:rsid w:val="00B7435A"/>
    <w:rsid w:val="00B74D1C"/>
    <w:rsid w:val="00B76AB3"/>
    <w:rsid w:val="00B803E7"/>
    <w:rsid w:val="00B8152C"/>
    <w:rsid w:val="00B81914"/>
    <w:rsid w:val="00B859AD"/>
    <w:rsid w:val="00B87BC1"/>
    <w:rsid w:val="00B901F2"/>
    <w:rsid w:val="00B96E71"/>
    <w:rsid w:val="00B97018"/>
    <w:rsid w:val="00BA18F7"/>
    <w:rsid w:val="00BA1F93"/>
    <w:rsid w:val="00BA4809"/>
    <w:rsid w:val="00BA5126"/>
    <w:rsid w:val="00BA59CE"/>
    <w:rsid w:val="00BA6A25"/>
    <w:rsid w:val="00BA78F3"/>
    <w:rsid w:val="00BB1F1C"/>
    <w:rsid w:val="00BB5824"/>
    <w:rsid w:val="00BC0894"/>
    <w:rsid w:val="00BC3263"/>
    <w:rsid w:val="00BC37A8"/>
    <w:rsid w:val="00BC403B"/>
    <w:rsid w:val="00BD44C5"/>
    <w:rsid w:val="00BE0087"/>
    <w:rsid w:val="00BE7969"/>
    <w:rsid w:val="00BE79B0"/>
    <w:rsid w:val="00BF117F"/>
    <w:rsid w:val="00BF4CD2"/>
    <w:rsid w:val="00BF7D58"/>
    <w:rsid w:val="00C0009F"/>
    <w:rsid w:val="00C0194A"/>
    <w:rsid w:val="00C026B5"/>
    <w:rsid w:val="00C06850"/>
    <w:rsid w:val="00C102DC"/>
    <w:rsid w:val="00C13072"/>
    <w:rsid w:val="00C1380E"/>
    <w:rsid w:val="00C14E23"/>
    <w:rsid w:val="00C15C11"/>
    <w:rsid w:val="00C17151"/>
    <w:rsid w:val="00C177D7"/>
    <w:rsid w:val="00C17C00"/>
    <w:rsid w:val="00C21268"/>
    <w:rsid w:val="00C22981"/>
    <w:rsid w:val="00C24246"/>
    <w:rsid w:val="00C24420"/>
    <w:rsid w:val="00C24B47"/>
    <w:rsid w:val="00C265D0"/>
    <w:rsid w:val="00C30930"/>
    <w:rsid w:val="00C322D4"/>
    <w:rsid w:val="00C3494E"/>
    <w:rsid w:val="00C3496B"/>
    <w:rsid w:val="00C35CDB"/>
    <w:rsid w:val="00C35E0D"/>
    <w:rsid w:val="00C37916"/>
    <w:rsid w:val="00C43AAD"/>
    <w:rsid w:val="00C4481E"/>
    <w:rsid w:val="00C45991"/>
    <w:rsid w:val="00C45D5F"/>
    <w:rsid w:val="00C509A6"/>
    <w:rsid w:val="00C50F90"/>
    <w:rsid w:val="00C60EA8"/>
    <w:rsid w:val="00C60F35"/>
    <w:rsid w:val="00C61B5E"/>
    <w:rsid w:val="00C631BC"/>
    <w:rsid w:val="00C7036D"/>
    <w:rsid w:val="00C71BE6"/>
    <w:rsid w:val="00C74DAC"/>
    <w:rsid w:val="00C7598D"/>
    <w:rsid w:val="00C84129"/>
    <w:rsid w:val="00C853E0"/>
    <w:rsid w:val="00C86930"/>
    <w:rsid w:val="00C90445"/>
    <w:rsid w:val="00C90E46"/>
    <w:rsid w:val="00C92290"/>
    <w:rsid w:val="00C92B16"/>
    <w:rsid w:val="00C9325B"/>
    <w:rsid w:val="00C93AFB"/>
    <w:rsid w:val="00CA19A2"/>
    <w:rsid w:val="00CA5499"/>
    <w:rsid w:val="00CA75A9"/>
    <w:rsid w:val="00CB00FB"/>
    <w:rsid w:val="00CB1A49"/>
    <w:rsid w:val="00CB2BCA"/>
    <w:rsid w:val="00CB55E8"/>
    <w:rsid w:val="00CB57DA"/>
    <w:rsid w:val="00CC1014"/>
    <w:rsid w:val="00CC1B0D"/>
    <w:rsid w:val="00CC26FA"/>
    <w:rsid w:val="00CD1B95"/>
    <w:rsid w:val="00CD35D0"/>
    <w:rsid w:val="00CD48FD"/>
    <w:rsid w:val="00CD623A"/>
    <w:rsid w:val="00CD6621"/>
    <w:rsid w:val="00CE106B"/>
    <w:rsid w:val="00CE19CD"/>
    <w:rsid w:val="00CE4EB6"/>
    <w:rsid w:val="00CE6EB1"/>
    <w:rsid w:val="00CF0D89"/>
    <w:rsid w:val="00CF1E8D"/>
    <w:rsid w:val="00CF3CF4"/>
    <w:rsid w:val="00CF5841"/>
    <w:rsid w:val="00CF63AD"/>
    <w:rsid w:val="00CF6D54"/>
    <w:rsid w:val="00CF6F25"/>
    <w:rsid w:val="00CF7A53"/>
    <w:rsid w:val="00D03713"/>
    <w:rsid w:val="00D05ED8"/>
    <w:rsid w:val="00D064BD"/>
    <w:rsid w:val="00D06C10"/>
    <w:rsid w:val="00D167AA"/>
    <w:rsid w:val="00D21648"/>
    <w:rsid w:val="00D224BB"/>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7000B"/>
    <w:rsid w:val="00D70D9A"/>
    <w:rsid w:val="00D733C6"/>
    <w:rsid w:val="00D745EC"/>
    <w:rsid w:val="00D748F7"/>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D5634"/>
    <w:rsid w:val="00DD5D38"/>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60F6"/>
    <w:rsid w:val="00E15287"/>
    <w:rsid w:val="00E165B3"/>
    <w:rsid w:val="00E20CA1"/>
    <w:rsid w:val="00E25F69"/>
    <w:rsid w:val="00E308CD"/>
    <w:rsid w:val="00E354BA"/>
    <w:rsid w:val="00E37896"/>
    <w:rsid w:val="00E4152C"/>
    <w:rsid w:val="00E44093"/>
    <w:rsid w:val="00E46168"/>
    <w:rsid w:val="00E466C1"/>
    <w:rsid w:val="00E46710"/>
    <w:rsid w:val="00E528D0"/>
    <w:rsid w:val="00E54994"/>
    <w:rsid w:val="00E60221"/>
    <w:rsid w:val="00E62699"/>
    <w:rsid w:val="00E631FA"/>
    <w:rsid w:val="00E63B0D"/>
    <w:rsid w:val="00E700BA"/>
    <w:rsid w:val="00E71BAF"/>
    <w:rsid w:val="00E71BD5"/>
    <w:rsid w:val="00E742A0"/>
    <w:rsid w:val="00E7566F"/>
    <w:rsid w:val="00E778FA"/>
    <w:rsid w:val="00E817E2"/>
    <w:rsid w:val="00E86749"/>
    <w:rsid w:val="00E86D0A"/>
    <w:rsid w:val="00E948EB"/>
    <w:rsid w:val="00E94BEA"/>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5111"/>
    <w:rsid w:val="00EE772E"/>
    <w:rsid w:val="00EE77E6"/>
    <w:rsid w:val="00EE79EF"/>
    <w:rsid w:val="00EF07BB"/>
    <w:rsid w:val="00EF0E1B"/>
    <w:rsid w:val="00EF1F1A"/>
    <w:rsid w:val="00EF2E41"/>
    <w:rsid w:val="00EF30DD"/>
    <w:rsid w:val="00EF43FC"/>
    <w:rsid w:val="00EF4D33"/>
    <w:rsid w:val="00EF7C9C"/>
    <w:rsid w:val="00F03F2C"/>
    <w:rsid w:val="00F06ACF"/>
    <w:rsid w:val="00F072D3"/>
    <w:rsid w:val="00F10B42"/>
    <w:rsid w:val="00F127D2"/>
    <w:rsid w:val="00F13D75"/>
    <w:rsid w:val="00F21B39"/>
    <w:rsid w:val="00F2255C"/>
    <w:rsid w:val="00F27FA4"/>
    <w:rsid w:val="00F3183B"/>
    <w:rsid w:val="00F326E4"/>
    <w:rsid w:val="00F347F5"/>
    <w:rsid w:val="00F35324"/>
    <w:rsid w:val="00F3619C"/>
    <w:rsid w:val="00F4033B"/>
    <w:rsid w:val="00F405BB"/>
    <w:rsid w:val="00F40D01"/>
    <w:rsid w:val="00F50304"/>
    <w:rsid w:val="00F51354"/>
    <w:rsid w:val="00F56D58"/>
    <w:rsid w:val="00F57B6C"/>
    <w:rsid w:val="00F57FDC"/>
    <w:rsid w:val="00F6062B"/>
    <w:rsid w:val="00F614B6"/>
    <w:rsid w:val="00F616D7"/>
    <w:rsid w:val="00F63225"/>
    <w:rsid w:val="00F678ED"/>
    <w:rsid w:val="00F71719"/>
    <w:rsid w:val="00F72F6E"/>
    <w:rsid w:val="00F74546"/>
    <w:rsid w:val="00F74ADE"/>
    <w:rsid w:val="00F75460"/>
    <w:rsid w:val="00F75679"/>
    <w:rsid w:val="00F75CB2"/>
    <w:rsid w:val="00F82375"/>
    <w:rsid w:val="00F87E22"/>
    <w:rsid w:val="00F9032D"/>
    <w:rsid w:val="00F93322"/>
    <w:rsid w:val="00F93421"/>
    <w:rsid w:val="00FA3ACD"/>
    <w:rsid w:val="00FA7753"/>
    <w:rsid w:val="00FB1AD8"/>
    <w:rsid w:val="00FB2AC7"/>
    <w:rsid w:val="00FB42B8"/>
    <w:rsid w:val="00FB5192"/>
    <w:rsid w:val="00FB6014"/>
    <w:rsid w:val="00FB63A5"/>
    <w:rsid w:val="00FC6A09"/>
    <w:rsid w:val="00FD1BFA"/>
    <w:rsid w:val="00FD6111"/>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2D95-4494-4EAF-B65E-7628A274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10216</Words>
  <Characters>60572</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Blezzardová Jana JUDr.</cp:lastModifiedBy>
  <cp:revision>4</cp:revision>
  <cp:lastPrinted>2017-09-18T06:47:00Z</cp:lastPrinted>
  <dcterms:created xsi:type="dcterms:W3CDTF">2018-02-16T11:19:00Z</dcterms:created>
  <dcterms:modified xsi:type="dcterms:W3CDTF">2018-02-16T11:33:00Z</dcterms:modified>
</cp:coreProperties>
</file>