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77777777" w:rsidR="00AF3E5C" w:rsidRPr="0034185C" w:rsidRDefault="00AF3E5C" w:rsidP="0034185C">
      <w:pPr>
        <w:pStyle w:val="Nzev"/>
        <w:spacing w:before="0" w:after="0" w:line="320" w:lineRule="atLeast"/>
        <w:rPr>
          <w:rFonts w:ascii="Palatino Linotype" w:hAnsi="Palatino Linotype" w:cs="Arial"/>
          <w:color w:val="000000"/>
          <w:sz w:val="20"/>
        </w:rPr>
      </w:pPr>
      <w:r w:rsidRPr="0034185C">
        <w:rPr>
          <w:rFonts w:ascii="Palatino Linotype" w:hAnsi="Palatino Linotype" w:cs="Arial"/>
          <w:color w:val="000000"/>
          <w:sz w:val="20"/>
        </w:rPr>
        <w:t xml:space="preserve">Smlouva o dílo </w:t>
      </w:r>
    </w:p>
    <w:p w14:paraId="2D5329A3" w14:textId="77777777" w:rsidR="00AF3E5C" w:rsidRPr="0034185C" w:rsidRDefault="00AF3E5C" w:rsidP="0034185C">
      <w:pPr>
        <w:pStyle w:val="Nzev"/>
        <w:pBdr>
          <w:bottom w:val="single" w:sz="12" w:space="1" w:color="auto"/>
        </w:pBdr>
        <w:spacing w:before="0" w:after="0" w:line="320" w:lineRule="atLeast"/>
        <w:rPr>
          <w:rFonts w:ascii="Palatino Linotype" w:hAnsi="Palatino Linotype" w:cs="Arial"/>
          <w:color w:val="000000"/>
          <w:sz w:val="20"/>
        </w:rPr>
      </w:pPr>
      <w:r w:rsidRPr="0034185C">
        <w:rPr>
          <w:rFonts w:ascii="Palatino Linotype" w:hAnsi="Palatino Linotype" w:cs="Arial"/>
          <w:color w:val="000000"/>
          <w:sz w:val="20"/>
        </w:rPr>
        <w:t xml:space="preserve">č. smlouvy objednatele:………… </w:t>
      </w:r>
    </w:p>
    <w:p w14:paraId="6A712263" w14:textId="77777777" w:rsidR="00AF3E5C" w:rsidRPr="0034185C" w:rsidRDefault="00AF3E5C" w:rsidP="0034185C">
      <w:pPr>
        <w:pStyle w:val="Nzev"/>
        <w:spacing w:before="0" w:after="0" w:line="320" w:lineRule="atLeast"/>
        <w:jc w:val="both"/>
        <w:rPr>
          <w:rFonts w:ascii="Palatino Linotype" w:hAnsi="Palatino Linotype" w:cs="Arial"/>
          <w:b w:val="0"/>
          <w:color w:val="000000"/>
          <w:sz w:val="20"/>
        </w:rPr>
      </w:pPr>
    </w:p>
    <w:p w14:paraId="092D1DF9" w14:textId="63385263" w:rsidR="00AF3E5C" w:rsidRPr="0034185C" w:rsidRDefault="00AF3E5C" w:rsidP="0034185C">
      <w:pPr>
        <w:pStyle w:val="Nzev"/>
        <w:spacing w:before="0" w:after="0" w:line="320" w:lineRule="atLeast"/>
        <w:rPr>
          <w:rFonts w:ascii="Palatino Linotype" w:hAnsi="Palatino Linotype" w:cs="Arial"/>
          <w:color w:val="000000"/>
          <w:sz w:val="20"/>
        </w:rPr>
      </w:pPr>
      <w:r w:rsidRPr="0034185C">
        <w:rPr>
          <w:rFonts w:ascii="Palatino Linotype" w:hAnsi="Palatino Linotype" w:cs="Arial"/>
          <w:color w:val="000000"/>
          <w:sz w:val="20"/>
        </w:rPr>
        <w:t>Smluvní strany</w:t>
      </w:r>
    </w:p>
    <w:p w14:paraId="02BD8D5D" w14:textId="77777777" w:rsidR="00504254" w:rsidRPr="0034185C" w:rsidRDefault="00504254" w:rsidP="0034185C">
      <w:pPr>
        <w:pStyle w:val="Nzev"/>
        <w:spacing w:before="0" w:after="0" w:line="320" w:lineRule="atLeast"/>
        <w:rPr>
          <w:rFonts w:ascii="Palatino Linotype" w:hAnsi="Palatino Linotype" w:cs="Arial"/>
          <w:color w:val="000000"/>
          <w:sz w:val="20"/>
        </w:rPr>
      </w:pPr>
    </w:p>
    <w:p w14:paraId="22E39DB8" w14:textId="77777777" w:rsidR="00AF3E5C" w:rsidRPr="0034185C" w:rsidRDefault="00AF3E5C" w:rsidP="0034185C">
      <w:pPr>
        <w:spacing w:line="320" w:lineRule="atLeast"/>
        <w:rPr>
          <w:rFonts w:ascii="Palatino Linotype" w:hAnsi="Palatino Linotype" w:cs="Arial"/>
          <w:b/>
          <w:sz w:val="20"/>
          <w:szCs w:val="20"/>
        </w:rPr>
      </w:pPr>
      <w:r w:rsidRPr="0034185C">
        <w:rPr>
          <w:rFonts w:ascii="Palatino Linotype" w:hAnsi="Palatino Linotype" w:cs="Arial"/>
          <w:b/>
          <w:sz w:val="20"/>
          <w:szCs w:val="20"/>
        </w:rPr>
        <w:t>Královéhradecký kraj</w:t>
      </w:r>
    </w:p>
    <w:p w14:paraId="11266188" w14:textId="77777777"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se sídlem: Pivovarské náměstí 1245, 500 03 Hradec Králové</w:t>
      </w:r>
    </w:p>
    <w:p w14:paraId="08784F0A" w14:textId="54AEE065"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 xml:space="preserve">zastoupený: </w:t>
      </w:r>
      <w:r w:rsidR="00E96F9D" w:rsidRPr="0034185C">
        <w:rPr>
          <w:rFonts w:ascii="Palatino Linotype" w:hAnsi="Palatino Linotype" w:cs="Arial"/>
          <w:sz w:val="20"/>
          <w:szCs w:val="20"/>
        </w:rPr>
        <w:t>PhDr. Jiří</w:t>
      </w:r>
      <w:r w:rsidR="007C22E7" w:rsidRPr="0034185C">
        <w:rPr>
          <w:rFonts w:ascii="Palatino Linotype" w:hAnsi="Palatino Linotype" w:cs="Arial"/>
          <w:sz w:val="20"/>
          <w:szCs w:val="20"/>
        </w:rPr>
        <w:t>m</w:t>
      </w:r>
      <w:r w:rsidR="00E96F9D" w:rsidRPr="0034185C">
        <w:rPr>
          <w:rFonts w:ascii="Palatino Linotype" w:hAnsi="Palatino Linotype" w:cs="Arial"/>
          <w:sz w:val="20"/>
          <w:szCs w:val="20"/>
        </w:rPr>
        <w:t xml:space="preserve"> Štěpán</w:t>
      </w:r>
      <w:r w:rsidR="007C22E7" w:rsidRPr="0034185C">
        <w:rPr>
          <w:rFonts w:ascii="Palatino Linotype" w:hAnsi="Palatino Linotype" w:cs="Arial"/>
          <w:sz w:val="20"/>
          <w:szCs w:val="20"/>
        </w:rPr>
        <w:t>em</w:t>
      </w:r>
      <w:r w:rsidR="00E96F9D" w:rsidRPr="0034185C">
        <w:rPr>
          <w:rFonts w:ascii="Palatino Linotype" w:hAnsi="Palatino Linotype" w:cs="Arial"/>
          <w:sz w:val="20"/>
          <w:szCs w:val="20"/>
        </w:rPr>
        <w:t>, Ph.D.</w:t>
      </w:r>
      <w:r w:rsidRPr="0034185C">
        <w:rPr>
          <w:rFonts w:ascii="Palatino Linotype" w:hAnsi="Palatino Linotype" w:cs="Arial"/>
          <w:sz w:val="20"/>
          <w:szCs w:val="20"/>
        </w:rPr>
        <w:t>, hejtman</w:t>
      </w:r>
      <w:r w:rsidR="007C22E7" w:rsidRPr="0034185C">
        <w:rPr>
          <w:rFonts w:ascii="Palatino Linotype" w:hAnsi="Palatino Linotype" w:cs="Arial"/>
          <w:sz w:val="20"/>
          <w:szCs w:val="20"/>
        </w:rPr>
        <w:t>em</w:t>
      </w:r>
    </w:p>
    <w:p w14:paraId="0A7CE1B1" w14:textId="77777777"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IČ: 70889546</w:t>
      </w:r>
    </w:p>
    <w:p w14:paraId="73EAF979" w14:textId="77777777"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DIČ: CZ 70889546</w:t>
      </w:r>
    </w:p>
    <w:p w14:paraId="18717D50" w14:textId="77777777"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Bankovní spojení:</w:t>
      </w:r>
    </w:p>
    <w:p w14:paraId="54E11E55" w14:textId="77777777"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Číslo účtu:</w:t>
      </w:r>
    </w:p>
    <w:p w14:paraId="5B558C87" w14:textId="414E8D0D"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kontaktní osoba</w:t>
      </w:r>
      <w:r w:rsidR="007D2D8C" w:rsidRPr="0034185C">
        <w:rPr>
          <w:rFonts w:ascii="Palatino Linotype" w:hAnsi="Palatino Linotype" w:cs="Arial"/>
          <w:sz w:val="20"/>
          <w:szCs w:val="20"/>
        </w:rPr>
        <w:t xml:space="preserve"> ve věcech plnění</w:t>
      </w:r>
      <w:r w:rsidRPr="0034185C">
        <w:rPr>
          <w:rFonts w:ascii="Palatino Linotype" w:hAnsi="Palatino Linotype" w:cs="Arial"/>
          <w:sz w:val="20"/>
          <w:szCs w:val="20"/>
        </w:rPr>
        <w:t xml:space="preserve">: </w:t>
      </w:r>
      <w:r w:rsidR="007D2D8C" w:rsidRPr="0034185C">
        <w:rPr>
          <w:rFonts w:ascii="Palatino Linotype" w:hAnsi="Palatino Linotype" w:cs="Arial"/>
          <w:sz w:val="20"/>
          <w:szCs w:val="20"/>
        </w:rPr>
        <w:t xml:space="preserve">Ing. </w:t>
      </w:r>
      <w:r w:rsidR="00E96F9D" w:rsidRPr="0034185C">
        <w:rPr>
          <w:rFonts w:ascii="Palatino Linotype" w:hAnsi="Palatino Linotype" w:cs="Arial"/>
          <w:sz w:val="20"/>
          <w:szCs w:val="20"/>
        </w:rPr>
        <w:t>Jiří Strnad</w:t>
      </w:r>
    </w:p>
    <w:p w14:paraId="7BFCF539" w14:textId="51C5AD85" w:rsidR="00AF3E5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 xml:space="preserve">e-mail: </w:t>
      </w:r>
      <w:hyperlink r:id="rId7" w:history="1">
        <w:r w:rsidR="00E96F9D" w:rsidRPr="0034185C">
          <w:rPr>
            <w:rStyle w:val="Hypertextovodkaz"/>
            <w:rFonts w:ascii="Palatino Linotype" w:hAnsi="Palatino Linotype" w:cs="Arial"/>
            <w:sz w:val="20"/>
            <w:szCs w:val="20"/>
          </w:rPr>
          <w:t>jstrnad@kr-kralovehradecky.cz</w:t>
        </w:r>
      </w:hyperlink>
      <w:r w:rsidR="007D2D8C" w:rsidRPr="0034185C">
        <w:rPr>
          <w:rFonts w:ascii="Palatino Linotype" w:hAnsi="Palatino Linotype" w:cs="Arial"/>
          <w:sz w:val="20"/>
          <w:szCs w:val="20"/>
        </w:rPr>
        <w:t xml:space="preserve"> </w:t>
      </w:r>
    </w:p>
    <w:p w14:paraId="32589846" w14:textId="342453E7" w:rsidR="007D2D8C" w:rsidRPr="0034185C" w:rsidRDefault="00AF3E5C" w:rsidP="0034185C">
      <w:pPr>
        <w:spacing w:line="320" w:lineRule="atLeast"/>
        <w:rPr>
          <w:rFonts w:ascii="Palatino Linotype" w:hAnsi="Palatino Linotype" w:cs="Arial"/>
          <w:sz w:val="20"/>
          <w:szCs w:val="20"/>
        </w:rPr>
      </w:pPr>
      <w:r w:rsidRPr="0034185C">
        <w:rPr>
          <w:rFonts w:ascii="Palatino Linotype" w:hAnsi="Palatino Linotype" w:cs="Arial"/>
          <w:sz w:val="20"/>
          <w:szCs w:val="20"/>
        </w:rPr>
        <w:t xml:space="preserve">telefon: </w:t>
      </w:r>
      <w:r w:rsidR="00B803E7" w:rsidRPr="0034185C">
        <w:rPr>
          <w:rFonts w:ascii="Palatino Linotype" w:hAnsi="Palatino Linotype" w:cs="Arial"/>
          <w:sz w:val="20"/>
          <w:szCs w:val="20"/>
        </w:rPr>
        <w:t>495 817</w:t>
      </w:r>
      <w:r w:rsidR="00253E56" w:rsidRPr="0034185C">
        <w:rPr>
          <w:rFonts w:ascii="Palatino Linotype" w:hAnsi="Palatino Linotype" w:cs="Arial"/>
          <w:sz w:val="20"/>
          <w:szCs w:val="20"/>
        </w:rPr>
        <w:t> </w:t>
      </w:r>
      <w:r w:rsidR="00E96F9D" w:rsidRPr="0034185C">
        <w:rPr>
          <w:rFonts w:ascii="Palatino Linotype" w:hAnsi="Palatino Linotype" w:cs="Arial"/>
          <w:sz w:val="20"/>
          <w:szCs w:val="20"/>
        </w:rPr>
        <w:t>366</w:t>
      </w:r>
    </w:p>
    <w:p w14:paraId="0BD685FB" w14:textId="5A88FB91" w:rsidR="00AF3E5C" w:rsidRPr="0034185C" w:rsidRDefault="001F0C76" w:rsidP="0034185C">
      <w:pPr>
        <w:spacing w:line="320" w:lineRule="atLeast"/>
        <w:rPr>
          <w:rFonts w:ascii="Palatino Linotype" w:hAnsi="Palatino Linotype" w:cs="Arial"/>
          <w:b/>
          <w:sz w:val="20"/>
          <w:szCs w:val="20"/>
        </w:rPr>
      </w:pPr>
      <w:r w:rsidRPr="0034185C">
        <w:rPr>
          <w:rFonts w:ascii="Palatino Linotype" w:hAnsi="Palatino Linotype" w:cs="Arial"/>
          <w:sz w:val="20"/>
          <w:szCs w:val="20"/>
        </w:rPr>
        <w:t>(</w:t>
      </w:r>
      <w:r w:rsidR="007D2D8C" w:rsidRPr="0034185C">
        <w:rPr>
          <w:rFonts w:ascii="Palatino Linotype" w:hAnsi="Palatino Linotype" w:cs="Arial"/>
          <w:sz w:val="20"/>
          <w:szCs w:val="20"/>
        </w:rPr>
        <w:t>dále též</w:t>
      </w:r>
      <w:r w:rsidR="007D2D8C" w:rsidRPr="0034185C">
        <w:rPr>
          <w:rFonts w:ascii="Palatino Linotype" w:hAnsi="Palatino Linotype" w:cs="Arial"/>
          <w:b/>
          <w:sz w:val="20"/>
          <w:szCs w:val="20"/>
        </w:rPr>
        <w:t xml:space="preserve"> „objednatel“</w:t>
      </w:r>
      <w:r w:rsidRPr="0034185C">
        <w:rPr>
          <w:rFonts w:ascii="Palatino Linotype" w:hAnsi="Palatino Linotype" w:cs="Arial"/>
          <w:sz w:val="20"/>
          <w:szCs w:val="20"/>
        </w:rPr>
        <w:t>)</w:t>
      </w:r>
      <w:r w:rsidR="00AF3E5C" w:rsidRPr="0034185C">
        <w:rPr>
          <w:rFonts w:ascii="Palatino Linotype" w:hAnsi="Palatino Linotype" w:cs="Arial"/>
          <w:sz w:val="20"/>
          <w:szCs w:val="20"/>
        </w:rPr>
        <w:t xml:space="preserve"> </w:t>
      </w:r>
    </w:p>
    <w:p w14:paraId="3FDEABC6" w14:textId="77777777" w:rsidR="00AF3E5C" w:rsidRPr="0034185C" w:rsidRDefault="00AF3E5C" w:rsidP="0034185C">
      <w:pPr>
        <w:shd w:val="clear" w:color="auto" w:fill="FFFFFF"/>
        <w:spacing w:line="320" w:lineRule="atLeast"/>
        <w:rPr>
          <w:rFonts w:ascii="Palatino Linotype" w:hAnsi="Palatino Linotype" w:cs="Arial"/>
          <w:b/>
          <w:bCs/>
          <w:sz w:val="20"/>
          <w:szCs w:val="20"/>
        </w:rPr>
      </w:pPr>
      <w:r w:rsidRPr="0034185C">
        <w:rPr>
          <w:rFonts w:ascii="Palatino Linotype" w:hAnsi="Palatino Linotype" w:cs="Arial"/>
          <w:b/>
          <w:bCs/>
          <w:sz w:val="20"/>
          <w:szCs w:val="20"/>
        </w:rPr>
        <w:t>a</w:t>
      </w:r>
    </w:p>
    <w:p w14:paraId="5C70B09B" w14:textId="77777777" w:rsidR="007848D3" w:rsidRPr="0034185C" w:rsidRDefault="00AF3E5C" w:rsidP="0034185C">
      <w:pPr>
        <w:shd w:val="clear" w:color="auto" w:fill="FFFFFF"/>
        <w:spacing w:line="320" w:lineRule="atLeast"/>
        <w:rPr>
          <w:rFonts w:ascii="Palatino Linotype" w:hAnsi="Palatino Linotype" w:cs="Arial"/>
          <w:b/>
          <w:bCs/>
          <w:sz w:val="20"/>
          <w:szCs w:val="20"/>
        </w:rPr>
      </w:pPr>
      <w:r w:rsidRPr="0034185C">
        <w:rPr>
          <w:rFonts w:ascii="Palatino Linotype" w:hAnsi="Palatino Linotype" w:cs="Arial"/>
          <w:b/>
          <w:bCs/>
          <w:sz w:val="20"/>
          <w:szCs w:val="20"/>
        </w:rPr>
        <w:t>Společnost</w:t>
      </w:r>
      <w:r w:rsidR="00247EF0" w:rsidRPr="0034185C">
        <w:rPr>
          <w:rFonts w:ascii="Palatino Linotype" w:hAnsi="Palatino Linotype" w:cs="Arial"/>
          <w:b/>
          <w:bCs/>
          <w:sz w:val="20"/>
          <w:szCs w:val="20"/>
        </w:rPr>
        <w:t xml:space="preserve"> / pod</w:t>
      </w:r>
      <w:r w:rsidR="00FB63A5" w:rsidRPr="0034185C">
        <w:rPr>
          <w:rFonts w:ascii="Palatino Linotype" w:hAnsi="Palatino Linotype" w:cs="Arial"/>
          <w:b/>
          <w:bCs/>
          <w:sz w:val="20"/>
          <w:szCs w:val="20"/>
        </w:rPr>
        <w:t>nikatel</w:t>
      </w:r>
      <w:r w:rsidRPr="0034185C">
        <w:rPr>
          <w:rFonts w:ascii="Palatino Linotype" w:hAnsi="Palatino Linotype" w:cs="Arial"/>
          <w:b/>
          <w:bCs/>
          <w:sz w:val="20"/>
          <w:szCs w:val="20"/>
        </w:rPr>
        <w:tab/>
      </w:r>
    </w:p>
    <w:p w14:paraId="6A3416CD" w14:textId="77777777" w:rsidR="00AF3E5C" w:rsidRPr="0034185C" w:rsidRDefault="001737AF" w:rsidP="0034185C">
      <w:pPr>
        <w:shd w:val="clear" w:color="auto" w:fill="FFFFFF"/>
        <w:spacing w:line="320" w:lineRule="atLeast"/>
        <w:rPr>
          <w:rFonts w:ascii="Palatino Linotype" w:hAnsi="Palatino Linotype" w:cs="Arial"/>
          <w:b/>
          <w:bCs/>
          <w:sz w:val="20"/>
          <w:szCs w:val="20"/>
        </w:rPr>
      </w:pPr>
      <w:r w:rsidRPr="0034185C">
        <w:rPr>
          <w:rFonts w:ascii="Palatino Linotype" w:hAnsi="Palatino Linotype"/>
          <w:b/>
          <w:sz w:val="20"/>
          <w:szCs w:val="20"/>
          <w:highlight w:val="yellow"/>
        </w:rPr>
        <w:t>…………………………………….</w:t>
      </w:r>
      <w:r w:rsidR="00AF3E5C" w:rsidRPr="0034185C">
        <w:rPr>
          <w:rFonts w:ascii="Palatino Linotype" w:hAnsi="Palatino Linotype" w:cs="Arial"/>
          <w:b/>
          <w:bCs/>
          <w:sz w:val="20"/>
          <w:szCs w:val="20"/>
        </w:rPr>
        <w:tab/>
      </w:r>
      <w:r w:rsidR="00AF3E5C" w:rsidRPr="0034185C">
        <w:rPr>
          <w:rFonts w:ascii="Palatino Linotype" w:hAnsi="Palatino Linotype" w:cs="Arial"/>
          <w:b/>
          <w:bCs/>
          <w:sz w:val="20"/>
          <w:szCs w:val="20"/>
        </w:rPr>
        <w:tab/>
      </w:r>
    </w:p>
    <w:p w14:paraId="6B5BB746"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se sídlem</w:t>
      </w:r>
      <w:r w:rsidR="007B33C8" w:rsidRPr="0034185C">
        <w:rPr>
          <w:rFonts w:ascii="Palatino Linotype" w:hAnsi="Palatino Linotype" w:cs="Arial"/>
          <w:bCs/>
          <w:sz w:val="20"/>
          <w:szCs w:val="20"/>
        </w:rPr>
        <w:t xml:space="preserve"> / místem podnikání</w:t>
      </w:r>
      <w:r w:rsidR="007848D3" w:rsidRPr="0034185C">
        <w:rPr>
          <w:rFonts w:ascii="Palatino Linotype" w:hAnsi="Palatino Linotype"/>
          <w:b/>
          <w:sz w:val="20"/>
          <w:szCs w:val="20"/>
        </w:rPr>
        <w:t xml:space="preserve"> </w:t>
      </w:r>
      <w:r w:rsidR="001737AF" w:rsidRPr="0034185C">
        <w:rPr>
          <w:rFonts w:ascii="Palatino Linotype" w:hAnsi="Palatino Linotype"/>
          <w:sz w:val="20"/>
          <w:szCs w:val="20"/>
          <w:highlight w:val="yellow"/>
        </w:rPr>
        <w:t>…………………………….</w:t>
      </w:r>
      <w:bookmarkStart w:id="0" w:name="_GoBack"/>
      <w:bookmarkEnd w:id="0"/>
    </w:p>
    <w:p w14:paraId="3892DB7C" w14:textId="77777777" w:rsidR="00AF3E5C" w:rsidRPr="0034185C" w:rsidRDefault="003A3CFA"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Z</w:t>
      </w:r>
      <w:r w:rsidR="00AF3E5C" w:rsidRPr="0034185C">
        <w:rPr>
          <w:rFonts w:ascii="Palatino Linotype" w:hAnsi="Palatino Linotype" w:cs="Arial"/>
          <w:bCs/>
          <w:sz w:val="20"/>
          <w:szCs w:val="20"/>
        </w:rPr>
        <w:t>astoupená</w:t>
      </w:r>
      <w:r w:rsidRPr="0034185C">
        <w:rPr>
          <w:rFonts w:ascii="Palatino Linotype" w:hAnsi="Palatino Linotype" w:cs="Arial"/>
          <w:bCs/>
          <w:sz w:val="20"/>
          <w:szCs w:val="20"/>
        </w:rPr>
        <w:t>/ý</w:t>
      </w:r>
      <w:r w:rsidR="00AF3E5C" w:rsidRPr="0034185C">
        <w:rPr>
          <w:rFonts w:ascii="Palatino Linotype" w:hAnsi="Palatino Linotype" w:cs="Arial"/>
          <w:bCs/>
          <w:sz w:val="20"/>
          <w:szCs w:val="20"/>
        </w:rPr>
        <w:t>:</w:t>
      </w:r>
      <w:r w:rsidR="007848D3" w:rsidRPr="0034185C">
        <w:rPr>
          <w:rFonts w:ascii="Palatino Linotype" w:hAnsi="Palatino Linotype" w:cs="Arial"/>
          <w:bCs/>
          <w:sz w:val="20"/>
          <w:szCs w:val="20"/>
        </w:rPr>
        <w:t xml:space="preserve"> </w:t>
      </w:r>
      <w:r w:rsidR="001737AF" w:rsidRPr="0034185C">
        <w:rPr>
          <w:rFonts w:ascii="Palatino Linotype" w:hAnsi="Palatino Linotype" w:cs="Arial"/>
          <w:bCs/>
          <w:sz w:val="20"/>
          <w:szCs w:val="20"/>
          <w:highlight w:val="yellow"/>
        </w:rPr>
        <w:t>……………………………….</w:t>
      </w:r>
      <w:r w:rsidR="00AF3E5C" w:rsidRPr="0034185C">
        <w:rPr>
          <w:rFonts w:ascii="Palatino Linotype" w:hAnsi="Palatino Linotype" w:cs="Arial"/>
          <w:bCs/>
          <w:sz w:val="20"/>
          <w:szCs w:val="20"/>
        </w:rPr>
        <w:tab/>
      </w:r>
      <w:r w:rsidR="00AF3E5C" w:rsidRPr="0034185C">
        <w:rPr>
          <w:rFonts w:ascii="Palatino Linotype" w:hAnsi="Palatino Linotype" w:cs="Arial"/>
          <w:bCs/>
          <w:sz w:val="20"/>
          <w:szCs w:val="20"/>
        </w:rPr>
        <w:tab/>
      </w:r>
      <w:r w:rsidR="00AF3E5C" w:rsidRPr="0034185C">
        <w:rPr>
          <w:rFonts w:ascii="Palatino Linotype" w:hAnsi="Palatino Linotype" w:cs="Arial"/>
          <w:bCs/>
          <w:sz w:val="20"/>
          <w:szCs w:val="20"/>
        </w:rPr>
        <w:tab/>
      </w:r>
    </w:p>
    <w:p w14:paraId="74FB02FA" w14:textId="71C6C1BF" w:rsidR="00AF3E5C" w:rsidRPr="0034185C" w:rsidRDefault="001A3E45"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IČ</w:t>
      </w:r>
      <w:r w:rsidR="00AF3E5C" w:rsidRPr="0034185C">
        <w:rPr>
          <w:rFonts w:ascii="Palatino Linotype" w:hAnsi="Palatino Linotype" w:cs="Arial"/>
          <w:bCs/>
          <w:sz w:val="20"/>
          <w:szCs w:val="20"/>
        </w:rPr>
        <w:t xml:space="preserve">: </w:t>
      </w:r>
      <w:r w:rsidR="001737AF" w:rsidRPr="0034185C">
        <w:rPr>
          <w:rFonts w:ascii="Palatino Linotype" w:hAnsi="Palatino Linotype"/>
          <w:sz w:val="20"/>
          <w:szCs w:val="20"/>
          <w:highlight w:val="yellow"/>
        </w:rPr>
        <w:t>………………</w:t>
      </w:r>
      <w:r w:rsidR="007848D3" w:rsidRPr="0034185C">
        <w:rPr>
          <w:rFonts w:ascii="Palatino Linotype" w:hAnsi="Palatino Linotype" w:cs="Arial"/>
          <w:bCs/>
          <w:sz w:val="20"/>
          <w:szCs w:val="20"/>
        </w:rPr>
        <w:tab/>
      </w:r>
      <w:r w:rsidR="00AF3E5C" w:rsidRPr="0034185C">
        <w:rPr>
          <w:rFonts w:ascii="Palatino Linotype" w:hAnsi="Palatino Linotype" w:cs="Arial"/>
          <w:bCs/>
          <w:sz w:val="20"/>
          <w:szCs w:val="20"/>
        </w:rPr>
        <w:tab/>
      </w:r>
      <w:r w:rsidR="00AF3E5C" w:rsidRPr="0034185C">
        <w:rPr>
          <w:rFonts w:ascii="Palatino Linotype" w:hAnsi="Palatino Linotype" w:cs="Arial"/>
          <w:bCs/>
          <w:sz w:val="20"/>
          <w:szCs w:val="20"/>
        </w:rPr>
        <w:tab/>
      </w:r>
      <w:r w:rsidR="00AF3E5C" w:rsidRPr="0034185C">
        <w:rPr>
          <w:rFonts w:ascii="Palatino Linotype" w:hAnsi="Palatino Linotype" w:cs="Arial"/>
          <w:bCs/>
          <w:sz w:val="20"/>
          <w:szCs w:val="20"/>
        </w:rPr>
        <w:tab/>
      </w:r>
      <w:r w:rsidR="00AF3E5C" w:rsidRPr="0034185C">
        <w:rPr>
          <w:rFonts w:ascii="Palatino Linotype" w:hAnsi="Palatino Linotype" w:cs="Arial"/>
          <w:bCs/>
          <w:sz w:val="20"/>
          <w:szCs w:val="20"/>
        </w:rPr>
        <w:tab/>
      </w:r>
    </w:p>
    <w:p w14:paraId="5CAE3657"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DIČ:</w:t>
      </w:r>
      <w:r w:rsidR="007848D3" w:rsidRPr="0034185C">
        <w:rPr>
          <w:rFonts w:ascii="Palatino Linotype" w:hAnsi="Palatino Linotype" w:cs="Arial"/>
          <w:bCs/>
          <w:sz w:val="20"/>
          <w:szCs w:val="20"/>
        </w:rPr>
        <w:t xml:space="preserve"> </w:t>
      </w:r>
      <w:r w:rsidR="001737AF" w:rsidRPr="0034185C">
        <w:rPr>
          <w:rFonts w:ascii="Palatino Linotype" w:hAnsi="Palatino Linotype" w:cs="Arial"/>
          <w:bCs/>
          <w:sz w:val="20"/>
          <w:szCs w:val="20"/>
          <w:highlight w:val="yellow"/>
        </w:rPr>
        <w:t>………………</w:t>
      </w:r>
      <w:proofErr w:type="gramStart"/>
      <w:r w:rsidR="001737AF" w:rsidRPr="0034185C">
        <w:rPr>
          <w:rFonts w:ascii="Palatino Linotype" w:hAnsi="Palatino Linotype" w:cs="Arial"/>
          <w:bCs/>
          <w:sz w:val="20"/>
          <w:szCs w:val="20"/>
          <w:highlight w:val="yellow"/>
        </w:rPr>
        <w:t>….</w:t>
      </w:r>
      <w:r w:rsidR="001737AF" w:rsidRPr="0034185C">
        <w:rPr>
          <w:rFonts w:ascii="Palatino Linotype" w:hAnsi="Palatino Linotype" w:cs="Arial"/>
          <w:bCs/>
          <w:sz w:val="20"/>
          <w:szCs w:val="20"/>
        </w:rPr>
        <w:t>.</w:t>
      </w:r>
      <w:proofErr w:type="gramEnd"/>
      <w:r w:rsidR="007848D3" w:rsidRPr="0034185C">
        <w:rPr>
          <w:rFonts w:ascii="Palatino Linotype" w:hAnsi="Palatino Linotype" w:cs="Arial"/>
          <w:bCs/>
          <w:sz w:val="20"/>
          <w:szCs w:val="20"/>
        </w:rPr>
        <w:tab/>
      </w:r>
      <w:r w:rsidRPr="0034185C">
        <w:rPr>
          <w:rFonts w:ascii="Palatino Linotype" w:hAnsi="Palatino Linotype" w:cs="Arial"/>
          <w:bCs/>
          <w:sz w:val="20"/>
          <w:szCs w:val="20"/>
        </w:rPr>
        <w:tab/>
      </w:r>
      <w:r w:rsidRPr="0034185C">
        <w:rPr>
          <w:rFonts w:ascii="Palatino Linotype" w:hAnsi="Palatino Linotype" w:cs="Arial"/>
          <w:bCs/>
          <w:sz w:val="20"/>
          <w:szCs w:val="20"/>
        </w:rPr>
        <w:tab/>
      </w:r>
      <w:r w:rsidRPr="0034185C">
        <w:rPr>
          <w:rFonts w:ascii="Palatino Linotype" w:hAnsi="Palatino Linotype" w:cs="Arial"/>
          <w:bCs/>
          <w:sz w:val="20"/>
          <w:szCs w:val="20"/>
        </w:rPr>
        <w:tab/>
      </w:r>
      <w:r w:rsidRPr="0034185C">
        <w:rPr>
          <w:rFonts w:ascii="Palatino Linotype" w:hAnsi="Palatino Linotype" w:cs="Arial"/>
          <w:bCs/>
          <w:sz w:val="20"/>
          <w:szCs w:val="20"/>
        </w:rPr>
        <w:tab/>
      </w:r>
    </w:p>
    <w:p w14:paraId="22679BD2"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 xml:space="preserve">zapsaná v OR vedeném </w:t>
      </w:r>
      <w:r w:rsidR="001737AF" w:rsidRPr="0034185C">
        <w:rPr>
          <w:rFonts w:ascii="Palatino Linotype" w:hAnsi="Palatino Linotype" w:cs="Arial"/>
          <w:bCs/>
          <w:sz w:val="20"/>
          <w:szCs w:val="20"/>
          <w:highlight w:val="yellow"/>
        </w:rPr>
        <w:t>……………………………………….</w:t>
      </w:r>
    </w:p>
    <w:p w14:paraId="7BD1968F"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 xml:space="preserve">bankovní spojení: </w:t>
      </w:r>
      <w:r w:rsidR="001737AF" w:rsidRPr="0034185C">
        <w:rPr>
          <w:rFonts w:ascii="Palatino Linotype" w:hAnsi="Palatino Linotype" w:cs="Arial"/>
          <w:bCs/>
          <w:sz w:val="20"/>
          <w:szCs w:val="20"/>
          <w:highlight w:val="yellow"/>
        </w:rPr>
        <w:t>……………………………………………….</w:t>
      </w:r>
      <w:r w:rsidRPr="0034185C">
        <w:rPr>
          <w:rFonts w:ascii="Palatino Linotype" w:hAnsi="Palatino Linotype" w:cs="Arial"/>
          <w:bCs/>
          <w:sz w:val="20"/>
          <w:szCs w:val="20"/>
        </w:rPr>
        <w:tab/>
      </w:r>
      <w:r w:rsidRPr="0034185C">
        <w:rPr>
          <w:rFonts w:ascii="Palatino Linotype" w:hAnsi="Palatino Linotype" w:cs="Arial"/>
          <w:bCs/>
          <w:sz w:val="20"/>
          <w:szCs w:val="20"/>
        </w:rPr>
        <w:tab/>
      </w:r>
    </w:p>
    <w:p w14:paraId="3289F2E5" w14:textId="77777777" w:rsidR="007D2D8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 xml:space="preserve">číslo účtu: </w:t>
      </w:r>
      <w:r w:rsidR="001737AF" w:rsidRPr="0034185C">
        <w:rPr>
          <w:rFonts w:ascii="Palatino Linotype" w:hAnsi="Palatino Linotype" w:cs="Arial"/>
          <w:bCs/>
          <w:sz w:val="20"/>
          <w:szCs w:val="20"/>
          <w:highlight w:val="yellow"/>
        </w:rPr>
        <w:t>……………………………………………………</w:t>
      </w:r>
      <w:proofErr w:type="gramStart"/>
      <w:r w:rsidR="001737AF" w:rsidRPr="0034185C">
        <w:rPr>
          <w:rFonts w:ascii="Palatino Linotype" w:hAnsi="Palatino Linotype" w:cs="Arial"/>
          <w:bCs/>
          <w:sz w:val="20"/>
          <w:szCs w:val="20"/>
          <w:highlight w:val="yellow"/>
        </w:rPr>
        <w:t>…..</w:t>
      </w:r>
      <w:proofErr w:type="gramEnd"/>
      <w:r w:rsidRPr="0034185C">
        <w:rPr>
          <w:rFonts w:ascii="Palatino Linotype" w:hAnsi="Palatino Linotype" w:cs="Arial"/>
          <w:bCs/>
          <w:sz w:val="20"/>
          <w:szCs w:val="20"/>
        </w:rPr>
        <w:tab/>
      </w:r>
    </w:p>
    <w:p w14:paraId="71381A46"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ab/>
      </w:r>
      <w:r w:rsidRPr="0034185C">
        <w:rPr>
          <w:rFonts w:ascii="Palatino Linotype" w:hAnsi="Palatino Linotype" w:cs="Arial"/>
          <w:bCs/>
          <w:sz w:val="20"/>
          <w:szCs w:val="20"/>
        </w:rPr>
        <w:tab/>
      </w:r>
    </w:p>
    <w:p w14:paraId="1054DC87"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 xml:space="preserve">(dále </w:t>
      </w:r>
      <w:r w:rsidR="007D2D8C" w:rsidRPr="0034185C">
        <w:rPr>
          <w:rFonts w:ascii="Palatino Linotype" w:hAnsi="Palatino Linotype" w:cs="Arial"/>
          <w:bCs/>
          <w:sz w:val="20"/>
          <w:szCs w:val="20"/>
        </w:rPr>
        <w:t>též</w:t>
      </w:r>
      <w:r w:rsidRPr="0034185C">
        <w:rPr>
          <w:rFonts w:ascii="Palatino Linotype" w:hAnsi="Palatino Linotype" w:cs="Arial"/>
          <w:bCs/>
          <w:sz w:val="20"/>
          <w:szCs w:val="20"/>
        </w:rPr>
        <w:t xml:space="preserve"> </w:t>
      </w:r>
      <w:r w:rsidRPr="0034185C">
        <w:rPr>
          <w:rFonts w:ascii="Palatino Linotype" w:hAnsi="Palatino Linotype" w:cs="Arial"/>
          <w:b/>
          <w:bCs/>
          <w:sz w:val="20"/>
          <w:szCs w:val="20"/>
        </w:rPr>
        <w:t>„zhotovitel"</w:t>
      </w:r>
      <w:r w:rsidRPr="0034185C">
        <w:rPr>
          <w:rFonts w:ascii="Palatino Linotype" w:hAnsi="Palatino Linotype" w:cs="Arial"/>
          <w:bCs/>
          <w:sz w:val="20"/>
          <w:szCs w:val="20"/>
        </w:rPr>
        <w:t>)</w:t>
      </w:r>
    </w:p>
    <w:p w14:paraId="229CEC81" w14:textId="77777777" w:rsidR="007D2D8C" w:rsidRPr="0034185C" w:rsidRDefault="007D2D8C" w:rsidP="0034185C">
      <w:pPr>
        <w:shd w:val="clear" w:color="auto" w:fill="FFFFFF"/>
        <w:spacing w:line="320" w:lineRule="atLeast"/>
        <w:rPr>
          <w:rFonts w:ascii="Palatino Linotype" w:hAnsi="Palatino Linotype" w:cs="Arial"/>
          <w:bCs/>
          <w:sz w:val="20"/>
          <w:szCs w:val="20"/>
        </w:rPr>
      </w:pPr>
    </w:p>
    <w:p w14:paraId="7929D2F2" w14:textId="77777777" w:rsidR="00AF3E5C" w:rsidRPr="0034185C" w:rsidRDefault="00AF3E5C" w:rsidP="0034185C">
      <w:pPr>
        <w:shd w:val="clear" w:color="auto" w:fill="FFFFFF"/>
        <w:spacing w:line="320" w:lineRule="atLeast"/>
        <w:rPr>
          <w:rFonts w:ascii="Palatino Linotype" w:hAnsi="Palatino Linotype" w:cs="Arial"/>
          <w:bCs/>
          <w:sz w:val="20"/>
          <w:szCs w:val="20"/>
        </w:rPr>
      </w:pPr>
      <w:r w:rsidRPr="0034185C">
        <w:rPr>
          <w:rFonts w:ascii="Palatino Linotype" w:hAnsi="Palatino Linotype" w:cs="Arial"/>
          <w:bCs/>
          <w:sz w:val="20"/>
          <w:szCs w:val="20"/>
        </w:rPr>
        <w:t>(objednatel a zhotovitel také dále společně jako „</w:t>
      </w:r>
      <w:r w:rsidRPr="0034185C">
        <w:rPr>
          <w:rFonts w:ascii="Palatino Linotype" w:hAnsi="Palatino Linotype" w:cs="Arial"/>
          <w:b/>
          <w:bCs/>
          <w:sz w:val="20"/>
          <w:szCs w:val="20"/>
        </w:rPr>
        <w:t>smluvní strany</w:t>
      </w:r>
      <w:r w:rsidRPr="0034185C">
        <w:rPr>
          <w:rFonts w:ascii="Palatino Linotype" w:hAnsi="Palatino Linotype" w:cs="Arial"/>
          <w:bCs/>
          <w:sz w:val="20"/>
          <w:szCs w:val="20"/>
        </w:rPr>
        <w:t>“)</w:t>
      </w:r>
    </w:p>
    <w:p w14:paraId="548E960F" w14:textId="77777777" w:rsidR="00AF3E5C" w:rsidRPr="0034185C" w:rsidRDefault="00AF3E5C" w:rsidP="0034185C">
      <w:pPr>
        <w:autoSpaceDE w:val="0"/>
        <w:autoSpaceDN w:val="0"/>
        <w:adjustRightInd w:val="0"/>
        <w:spacing w:line="320" w:lineRule="atLeast"/>
        <w:jc w:val="center"/>
        <w:rPr>
          <w:rFonts w:ascii="Palatino Linotype" w:hAnsi="Palatino Linotype" w:cs="Arial"/>
          <w:bCs/>
          <w:sz w:val="20"/>
          <w:szCs w:val="20"/>
        </w:rPr>
      </w:pPr>
    </w:p>
    <w:p w14:paraId="403B00B6" w14:textId="0119B6DC" w:rsidR="00AF3E5C" w:rsidRPr="0034185C" w:rsidRDefault="00AF3E5C" w:rsidP="0034185C">
      <w:pPr>
        <w:autoSpaceDE w:val="0"/>
        <w:autoSpaceDN w:val="0"/>
        <w:adjustRightInd w:val="0"/>
        <w:spacing w:line="320" w:lineRule="atLeast"/>
        <w:rPr>
          <w:rFonts w:ascii="Palatino Linotype" w:hAnsi="Palatino Linotype" w:cs="Arial"/>
          <w:bCs/>
          <w:sz w:val="20"/>
          <w:szCs w:val="20"/>
        </w:rPr>
      </w:pPr>
      <w:r w:rsidRPr="0034185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34185C">
          <w:rPr>
            <w:rFonts w:ascii="Palatino Linotype" w:hAnsi="Palatino Linotype" w:cs="Arial"/>
            <w:bCs/>
            <w:sz w:val="20"/>
            <w:szCs w:val="20"/>
          </w:rPr>
          <w:t>2586 a</w:t>
        </w:r>
      </w:smartTag>
      <w:r w:rsidRPr="0034185C">
        <w:rPr>
          <w:rFonts w:ascii="Palatino Linotype" w:hAnsi="Palatino Linotype" w:cs="Arial"/>
          <w:bCs/>
          <w:sz w:val="20"/>
          <w:szCs w:val="20"/>
        </w:rPr>
        <w:t xml:space="preserve"> násl. zákona č. 89/2012 Sb., občanský zákoník, ve znění pozdějších předpisů (dále je „občanský zákoník“) a v návaznosti na zákon č. 13</w:t>
      </w:r>
      <w:r w:rsidR="00671407" w:rsidRPr="0034185C">
        <w:rPr>
          <w:rFonts w:ascii="Palatino Linotype" w:hAnsi="Palatino Linotype" w:cs="Arial"/>
          <w:bCs/>
          <w:sz w:val="20"/>
          <w:szCs w:val="20"/>
        </w:rPr>
        <w:t>4</w:t>
      </w:r>
      <w:r w:rsidRPr="0034185C">
        <w:rPr>
          <w:rFonts w:ascii="Palatino Linotype" w:hAnsi="Palatino Linotype" w:cs="Arial"/>
          <w:bCs/>
          <w:sz w:val="20"/>
          <w:szCs w:val="20"/>
        </w:rPr>
        <w:t>/20</w:t>
      </w:r>
      <w:r w:rsidR="00671407" w:rsidRPr="0034185C">
        <w:rPr>
          <w:rFonts w:ascii="Palatino Linotype" w:hAnsi="Palatino Linotype" w:cs="Arial"/>
          <w:bCs/>
          <w:sz w:val="20"/>
          <w:szCs w:val="20"/>
        </w:rPr>
        <w:t>1</w:t>
      </w:r>
      <w:r w:rsidRPr="0034185C">
        <w:rPr>
          <w:rFonts w:ascii="Palatino Linotype" w:hAnsi="Palatino Linotype" w:cs="Arial"/>
          <w:bCs/>
          <w:sz w:val="20"/>
          <w:szCs w:val="20"/>
        </w:rPr>
        <w:t>6 Sb., o </w:t>
      </w:r>
      <w:r w:rsidR="00671407" w:rsidRPr="0034185C">
        <w:rPr>
          <w:rFonts w:ascii="Palatino Linotype" w:hAnsi="Palatino Linotype" w:cs="Arial"/>
          <w:bCs/>
          <w:sz w:val="20"/>
          <w:szCs w:val="20"/>
        </w:rPr>
        <w:t>zadávání veřejných zakázek, v platném znění</w:t>
      </w:r>
      <w:r w:rsidRPr="0034185C">
        <w:rPr>
          <w:rFonts w:ascii="Palatino Linotype" w:hAnsi="Palatino Linotype" w:cs="Arial"/>
          <w:bCs/>
          <w:sz w:val="20"/>
          <w:szCs w:val="20"/>
        </w:rPr>
        <w:t>, a za podmínek dále uvedených tuto</w:t>
      </w:r>
    </w:p>
    <w:p w14:paraId="32971192" w14:textId="77777777" w:rsidR="00AF3E5C" w:rsidRPr="0034185C" w:rsidRDefault="00AF3E5C" w:rsidP="0034185C">
      <w:pPr>
        <w:autoSpaceDE w:val="0"/>
        <w:autoSpaceDN w:val="0"/>
        <w:adjustRightInd w:val="0"/>
        <w:spacing w:line="320" w:lineRule="atLeast"/>
        <w:jc w:val="center"/>
        <w:rPr>
          <w:rFonts w:ascii="Palatino Linotype" w:hAnsi="Palatino Linotype" w:cs="Arial"/>
          <w:b/>
          <w:bCs/>
          <w:sz w:val="20"/>
          <w:szCs w:val="20"/>
        </w:rPr>
      </w:pPr>
      <w:r w:rsidRPr="0034185C">
        <w:rPr>
          <w:rFonts w:ascii="Palatino Linotype" w:hAnsi="Palatino Linotype" w:cs="Arial"/>
          <w:b/>
          <w:bCs/>
          <w:sz w:val="20"/>
          <w:szCs w:val="20"/>
        </w:rPr>
        <w:t>smlouvu o dílo</w:t>
      </w:r>
    </w:p>
    <w:p w14:paraId="0D101A3C" w14:textId="697F6DAC" w:rsidR="005433BD" w:rsidRPr="0034185C" w:rsidRDefault="00AF3E5C" w:rsidP="0034185C">
      <w:pPr>
        <w:autoSpaceDE w:val="0"/>
        <w:autoSpaceDN w:val="0"/>
        <w:adjustRightInd w:val="0"/>
        <w:spacing w:line="320" w:lineRule="atLeast"/>
        <w:jc w:val="center"/>
        <w:rPr>
          <w:rFonts w:ascii="Palatino Linotype" w:hAnsi="Palatino Linotype" w:cs="Arial"/>
          <w:bCs/>
          <w:sz w:val="20"/>
          <w:szCs w:val="20"/>
        </w:rPr>
      </w:pPr>
      <w:r w:rsidRPr="0034185C">
        <w:rPr>
          <w:rFonts w:ascii="Palatino Linotype" w:hAnsi="Palatino Linotype" w:cs="Arial"/>
          <w:bCs/>
          <w:sz w:val="20"/>
          <w:szCs w:val="20"/>
        </w:rPr>
        <w:t>(dále jen „</w:t>
      </w:r>
      <w:r w:rsidRPr="0034185C">
        <w:rPr>
          <w:rFonts w:ascii="Palatino Linotype" w:hAnsi="Palatino Linotype" w:cs="Arial"/>
          <w:b/>
          <w:bCs/>
          <w:sz w:val="20"/>
          <w:szCs w:val="20"/>
        </w:rPr>
        <w:t>smlouva</w:t>
      </w:r>
      <w:r w:rsidRPr="0034185C">
        <w:rPr>
          <w:rFonts w:ascii="Palatino Linotype" w:hAnsi="Palatino Linotype" w:cs="Arial"/>
          <w:bCs/>
          <w:sz w:val="20"/>
          <w:szCs w:val="20"/>
        </w:rPr>
        <w:t>“)</w:t>
      </w:r>
    </w:p>
    <w:p w14:paraId="3DCB1C74" w14:textId="77777777" w:rsidR="00AF3E5C" w:rsidRPr="0034185C" w:rsidRDefault="00AF3E5C" w:rsidP="0034185C">
      <w:pPr>
        <w:spacing w:line="320" w:lineRule="atLeast"/>
        <w:jc w:val="center"/>
        <w:rPr>
          <w:rFonts w:ascii="Palatino Linotype" w:hAnsi="Palatino Linotype" w:cs="Arial"/>
          <w:b/>
          <w:color w:val="000000"/>
          <w:sz w:val="20"/>
          <w:szCs w:val="20"/>
        </w:rPr>
      </w:pPr>
      <w:r w:rsidRPr="0034185C">
        <w:rPr>
          <w:rFonts w:ascii="Palatino Linotype" w:hAnsi="Palatino Linotype" w:cs="Arial"/>
          <w:b/>
          <w:color w:val="000000"/>
          <w:sz w:val="20"/>
          <w:szCs w:val="20"/>
        </w:rPr>
        <w:t>PREAMBULE</w:t>
      </w:r>
    </w:p>
    <w:p w14:paraId="1BDF2B80" w14:textId="7103BA7D" w:rsidR="00253E56" w:rsidRPr="0034185C" w:rsidRDefault="00AF3E5C" w:rsidP="0034185C">
      <w:pPr>
        <w:spacing w:line="320" w:lineRule="atLeast"/>
        <w:ind w:right="-236"/>
        <w:jc w:val="center"/>
        <w:rPr>
          <w:rFonts w:ascii="Palatino Linotype" w:hAnsi="Palatino Linotype" w:cs="Arial"/>
          <w:bCs/>
          <w:sz w:val="20"/>
          <w:szCs w:val="20"/>
        </w:rPr>
      </w:pPr>
      <w:r w:rsidRPr="0034185C">
        <w:rPr>
          <w:rFonts w:ascii="Palatino Linotype" w:hAnsi="Palatino Linotype" w:cs="Arial"/>
          <w:bCs/>
          <w:sz w:val="20"/>
          <w:szCs w:val="20"/>
        </w:rPr>
        <w:t>Tato smlouva je uzavírán</w:t>
      </w:r>
      <w:r w:rsidR="00E96F9D" w:rsidRPr="0034185C">
        <w:rPr>
          <w:rFonts w:ascii="Palatino Linotype" w:hAnsi="Palatino Linotype" w:cs="Arial"/>
          <w:bCs/>
          <w:sz w:val="20"/>
          <w:szCs w:val="20"/>
        </w:rPr>
        <w:t xml:space="preserve">a se zhotovitelem jako vybraným dodavatelem </w:t>
      </w:r>
      <w:r w:rsidRPr="0034185C">
        <w:rPr>
          <w:rFonts w:ascii="Palatino Linotype" w:hAnsi="Palatino Linotype" w:cs="Arial"/>
          <w:bCs/>
          <w:sz w:val="20"/>
          <w:szCs w:val="20"/>
        </w:rPr>
        <w:t>veřejné zakázky</w:t>
      </w:r>
      <w:r w:rsidR="001A3E45" w:rsidRPr="0034185C">
        <w:rPr>
          <w:rFonts w:ascii="Palatino Linotype" w:hAnsi="Palatino Linotype" w:cs="Arial"/>
          <w:bCs/>
          <w:sz w:val="20"/>
          <w:szCs w:val="20"/>
        </w:rPr>
        <w:t xml:space="preserve"> malého rozsahu</w:t>
      </w:r>
      <w:r w:rsidRPr="0034185C">
        <w:rPr>
          <w:rFonts w:ascii="Palatino Linotype" w:hAnsi="Palatino Linotype" w:cs="Arial"/>
          <w:bCs/>
          <w:sz w:val="20"/>
          <w:szCs w:val="20"/>
        </w:rPr>
        <w:t>:</w:t>
      </w:r>
    </w:p>
    <w:p w14:paraId="354A3CAD" w14:textId="2DDCFE8D" w:rsidR="0017355A" w:rsidRPr="0034185C" w:rsidRDefault="00414913" w:rsidP="0034185C">
      <w:pPr>
        <w:spacing w:line="320" w:lineRule="atLeast"/>
        <w:ind w:right="-236"/>
        <w:jc w:val="center"/>
        <w:rPr>
          <w:rFonts w:ascii="Palatino Linotype" w:hAnsi="Palatino Linotype" w:cs="Arial"/>
          <w:b/>
          <w:bCs/>
          <w:i/>
          <w:iCs/>
          <w:sz w:val="20"/>
          <w:szCs w:val="20"/>
        </w:rPr>
      </w:pPr>
      <w:r w:rsidRPr="0034185C">
        <w:rPr>
          <w:rFonts w:ascii="Palatino Linotype" w:hAnsi="Palatino Linotype"/>
          <w:b/>
          <w:sz w:val="20"/>
          <w:szCs w:val="20"/>
        </w:rPr>
        <w:t>“Výměna oken, oprava střechy a fasád na objektu LDN Opočno - Nádražní 521, 517 73 Opočno“</w:t>
      </w:r>
      <w:r w:rsidR="00E96F9D" w:rsidRPr="0034185C">
        <w:rPr>
          <w:rFonts w:ascii="Palatino Linotype" w:hAnsi="Palatino Linotype"/>
          <w:b/>
          <w:sz w:val="20"/>
          <w:szCs w:val="20"/>
        </w:rPr>
        <w:t>,</w:t>
      </w:r>
    </w:p>
    <w:p w14:paraId="72C5A0DF" w14:textId="77777777" w:rsidR="00E96F9D" w:rsidRPr="0034185C" w:rsidRDefault="00E96F9D" w:rsidP="0034185C">
      <w:pPr>
        <w:pStyle w:val="Odstavecseseznamem"/>
        <w:spacing w:line="320" w:lineRule="atLeast"/>
        <w:ind w:left="3540" w:firstLine="708"/>
        <w:rPr>
          <w:rFonts w:ascii="Palatino Linotype" w:hAnsi="Palatino Linotype" w:cs="Arial"/>
          <w:color w:val="000000"/>
          <w:sz w:val="20"/>
          <w:szCs w:val="20"/>
        </w:rPr>
      </w:pPr>
    </w:p>
    <w:p w14:paraId="22B9709E" w14:textId="77777777" w:rsidR="00E96F9D" w:rsidRPr="0034185C" w:rsidRDefault="00E96F9D" w:rsidP="0034185C">
      <w:pPr>
        <w:pStyle w:val="Odstavecseseznamem"/>
        <w:spacing w:line="320" w:lineRule="atLeast"/>
        <w:ind w:left="3540" w:firstLine="708"/>
        <w:rPr>
          <w:rFonts w:ascii="Palatino Linotype" w:hAnsi="Palatino Linotype" w:cs="Arial"/>
          <w:color w:val="000000"/>
          <w:sz w:val="20"/>
          <w:szCs w:val="20"/>
        </w:rPr>
      </w:pPr>
    </w:p>
    <w:p w14:paraId="3F221C90" w14:textId="77777777" w:rsidR="00E96F9D" w:rsidRPr="0034185C" w:rsidRDefault="00E96F9D" w:rsidP="0034185C">
      <w:pPr>
        <w:pStyle w:val="Odstavecseseznamem"/>
        <w:spacing w:line="320" w:lineRule="atLeast"/>
        <w:ind w:left="3540" w:firstLine="708"/>
        <w:rPr>
          <w:rFonts w:ascii="Palatino Linotype" w:hAnsi="Palatino Linotype" w:cs="Arial"/>
          <w:color w:val="000000"/>
          <w:sz w:val="20"/>
          <w:szCs w:val="20"/>
        </w:rPr>
      </w:pPr>
    </w:p>
    <w:p w14:paraId="4F9048C9" w14:textId="77777777" w:rsidR="00AF3E5C" w:rsidRPr="0034185C" w:rsidRDefault="00AF3E5C" w:rsidP="0034185C">
      <w:pPr>
        <w:pStyle w:val="Odstavecseseznamem"/>
        <w:spacing w:line="320" w:lineRule="atLeast"/>
        <w:ind w:left="3540" w:firstLine="708"/>
        <w:rPr>
          <w:rFonts w:ascii="Palatino Linotype" w:hAnsi="Palatino Linotype" w:cs="Arial"/>
          <w:color w:val="000000"/>
          <w:sz w:val="20"/>
          <w:szCs w:val="20"/>
        </w:rPr>
      </w:pPr>
      <w:r w:rsidRPr="0034185C">
        <w:rPr>
          <w:rFonts w:ascii="Palatino Linotype" w:hAnsi="Palatino Linotype" w:cs="Arial"/>
          <w:color w:val="000000"/>
          <w:sz w:val="20"/>
          <w:szCs w:val="20"/>
        </w:rPr>
        <w:t>Článek 1</w:t>
      </w:r>
    </w:p>
    <w:p w14:paraId="6D451983" w14:textId="77777777" w:rsidR="00AF3E5C" w:rsidRPr="0034185C" w:rsidRDefault="00AF3E5C" w:rsidP="0034185C">
      <w:pPr>
        <w:pStyle w:val="Nadpis1"/>
        <w:spacing w:line="320" w:lineRule="atLeast"/>
        <w:rPr>
          <w:rFonts w:ascii="Palatino Linotype" w:hAnsi="Palatino Linotype" w:cs="Arial"/>
          <w:color w:val="000000"/>
          <w:szCs w:val="20"/>
        </w:rPr>
      </w:pPr>
      <w:r w:rsidRPr="0034185C">
        <w:rPr>
          <w:rFonts w:ascii="Palatino Linotype" w:hAnsi="Palatino Linotype" w:cs="Arial"/>
          <w:color w:val="000000"/>
          <w:szCs w:val="20"/>
        </w:rPr>
        <w:t xml:space="preserve">   Zmocněné osoby</w:t>
      </w:r>
    </w:p>
    <w:p w14:paraId="0EF0B645" w14:textId="77777777" w:rsidR="00AF3E5C" w:rsidRPr="0034185C" w:rsidRDefault="00AF3E5C" w:rsidP="0034185C">
      <w:pPr>
        <w:pStyle w:val="Zkladntext"/>
        <w:numPr>
          <w:ilvl w:val="1"/>
          <w:numId w:val="1"/>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Objednatel dále zmocňuje následující osoby k jednání ve věcech:</w:t>
      </w:r>
    </w:p>
    <w:p w14:paraId="1205FD7A" w14:textId="1883CF87" w:rsidR="002C7914" w:rsidRPr="0034185C" w:rsidRDefault="007D2D8C" w:rsidP="0034185C">
      <w:pPr>
        <w:pStyle w:val="Zkladntext"/>
        <w:numPr>
          <w:ilvl w:val="0"/>
          <w:numId w:val="2"/>
        </w:numPr>
        <w:tabs>
          <w:tab w:val="left" w:pos="3261"/>
        </w:tabs>
        <w:spacing w:after="0" w:line="320" w:lineRule="atLeast"/>
        <w:ind w:left="714" w:hanging="357"/>
        <w:rPr>
          <w:rFonts w:ascii="Palatino Linotype" w:hAnsi="Palatino Linotype" w:cs="Arial"/>
          <w:color w:val="000000"/>
        </w:rPr>
      </w:pPr>
      <w:r w:rsidRPr="0034185C">
        <w:rPr>
          <w:rFonts w:ascii="Palatino Linotype" w:hAnsi="Palatino Linotype" w:cs="Arial"/>
          <w:color w:val="000000"/>
        </w:rPr>
        <w:t xml:space="preserve">smluvních a </w:t>
      </w:r>
      <w:r w:rsidR="00AF3E5C" w:rsidRPr="0034185C">
        <w:rPr>
          <w:rFonts w:ascii="Palatino Linotype" w:hAnsi="Palatino Linotype" w:cs="Arial"/>
          <w:color w:val="000000"/>
        </w:rPr>
        <w:t>provozně -</w:t>
      </w:r>
      <w:r w:rsidR="009C1E26" w:rsidRPr="0034185C">
        <w:rPr>
          <w:rFonts w:ascii="Palatino Linotype" w:hAnsi="Palatino Linotype" w:cs="Arial"/>
          <w:color w:val="000000"/>
        </w:rPr>
        <w:t xml:space="preserve"> </w:t>
      </w:r>
      <w:r w:rsidR="00AF3E5C" w:rsidRPr="0034185C">
        <w:rPr>
          <w:rFonts w:ascii="Palatino Linotype" w:hAnsi="Palatino Linotype" w:cs="Arial"/>
          <w:color w:val="000000"/>
        </w:rPr>
        <w:t>technických:</w:t>
      </w:r>
      <w:r w:rsidR="00253E56" w:rsidRPr="0034185C">
        <w:rPr>
          <w:rFonts w:ascii="Palatino Linotype" w:hAnsi="Palatino Linotype" w:cs="Arial"/>
          <w:color w:val="000000"/>
        </w:rPr>
        <w:t xml:space="preserve"> Ing. </w:t>
      </w:r>
      <w:r w:rsidR="00E96F9D" w:rsidRPr="0034185C">
        <w:rPr>
          <w:rFonts w:ascii="Palatino Linotype" w:hAnsi="Palatino Linotype" w:cs="Arial"/>
          <w:color w:val="000000"/>
        </w:rPr>
        <w:t>Jiří Strnad</w:t>
      </w:r>
      <w:r w:rsidRPr="0034185C">
        <w:rPr>
          <w:rFonts w:ascii="Palatino Linotype" w:hAnsi="Palatino Linotype" w:cs="Arial"/>
          <w:color w:val="000000"/>
        </w:rPr>
        <w:t>, tel.:</w:t>
      </w:r>
      <w:r w:rsidR="009C1E26" w:rsidRPr="0034185C">
        <w:rPr>
          <w:rFonts w:ascii="Palatino Linotype" w:hAnsi="Palatino Linotype" w:cs="Arial"/>
          <w:color w:val="000000"/>
        </w:rPr>
        <w:t xml:space="preserve"> </w:t>
      </w:r>
      <w:r w:rsidR="00E96F9D" w:rsidRPr="0034185C">
        <w:rPr>
          <w:rFonts w:ascii="Palatino Linotype" w:hAnsi="Palatino Linotype"/>
          <w:lang w:eastAsia="ar-SA"/>
        </w:rPr>
        <w:t>+420 727 826 870</w:t>
      </w:r>
      <w:r w:rsidR="002C7914" w:rsidRPr="0034185C">
        <w:rPr>
          <w:rFonts w:ascii="Palatino Linotype" w:hAnsi="Palatino Linotype" w:cs="Arial"/>
          <w:color w:val="000000"/>
        </w:rPr>
        <w:t xml:space="preserve">, </w:t>
      </w:r>
    </w:p>
    <w:p w14:paraId="7FD82101" w14:textId="192715EE" w:rsidR="002C7914" w:rsidRPr="0034185C" w:rsidRDefault="0034185C" w:rsidP="0034185C">
      <w:pPr>
        <w:pStyle w:val="Zkladntext"/>
        <w:tabs>
          <w:tab w:val="left" w:pos="3261"/>
        </w:tabs>
        <w:spacing w:after="0" w:line="320" w:lineRule="atLeast"/>
        <w:ind w:left="714"/>
        <w:rPr>
          <w:rFonts w:ascii="Palatino Linotype" w:hAnsi="Palatino Linotype" w:cs="Arial"/>
          <w:color w:val="000000"/>
        </w:rPr>
      </w:pPr>
      <w:hyperlink r:id="rId8" w:history="1">
        <w:r w:rsidR="00E96F9D" w:rsidRPr="0034185C">
          <w:rPr>
            <w:rStyle w:val="Hypertextovodkaz"/>
            <w:rFonts w:ascii="Palatino Linotype" w:hAnsi="Palatino Linotype" w:cs="Arial"/>
          </w:rPr>
          <w:t>jstrnad@kr-kralovehradecky.cz</w:t>
        </w:r>
      </w:hyperlink>
      <w:r w:rsidR="002C7914" w:rsidRPr="0034185C">
        <w:rPr>
          <w:rStyle w:val="Hypertextovodkaz"/>
          <w:rFonts w:ascii="Palatino Linotype" w:hAnsi="Palatino Linotype" w:cs="Arial"/>
        </w:rPr>
        <w:t>,</w:t>
      </w:r>
    </w:p>
    <w:p w14:paraId="362FA9F0" w14:textId="03D71C01" w:rsidR="00E96F9D" w:rsidRPr="0034185C" w:rsidRDefault="002C7914" w:rsidP="0034185C">
      <w:pPr>
        <w:pStyle w:val="Zkladntext"/>
        <w:numPr>
          <w:ilvl w:val="0"/>
          <w:numId w:val="2"/>
        </w:numPr>
        <w:tabs>
          <w:tab w:val="left" w:pos="3261"/>
        </w:tabs>
        <w:spacing w:after="0" w:line="320" w:lineRule="atLeast"/>
        <w:ind w:left="714" w:hanging="357"/>
        <w:rPr>
          <w:rFonts w:ascii="Palatino Linotype" w:hAnsi="Palatino Linotype" w:cs="Arial"/>
          <w:color w:val="000000"/>
        </w:rPr>
      </w:pPr>
      <w:r w:rsidRPr="0034185C">
        <w:rPr>
          <w:rFonts w:ascii="Palatino Linotype" w:hAnsi="Palatino Linotype" w:cs="Arial"/>
          <w:color w:val="000000"/>
        </w:rPr>
        <w:t xml:space="preserve">ve věcech organizace na </w:t>
      </w:r>
      <w:proofErr w:type="gramStart"/>
      <w:r w:rsidRPr="0034185C">
        <w:rPr>
          <w:rFonts w:ascii="Palatino Linotype" w:hAnsi="Palatino Linotype" w:cs="Arial"/>
          <w:color w:val="000000"/>
        </w:rPr>
        <w:t>stavbě:</w:t>
      </w:r>
      <w:r w:rsidR="00414913" w:rsidRPr="0034185C">
        <w:rPr>
          <w:rFonts w:ascii="Palatino Linotype" w:hAnsi="Palatino Linotype" w:cs="Arial"/>
        </w:rPr>
        <w:t xml:space="preserve"> </w:t>
      </w:r>
      <w:r w:rsidR="00414913" w:rsidRPr="0034185C">
        <w:rPr>
          <w:rFonts w:ascii="Palatino Linotype" w:hAnsi="Palatino Linotype"/>
          <w:color w:val="000000"/>
        </w:rPr>
        <w:t>):</w:t>
      </w:r>
      <w:r w:rsidR="00414913" w:rsidRPr="0034185C">
        <w:rPr>
          <w:rFonts w:ascii="Palatino Linotype" w:hAnsi="Palatino Linotype" w:cs="Arial"/>
          <w:b/>
          <w:i/>
          <w:lang w:val="en-US"/>
        </w:rPr>
        <w:t xml:space="preserve"> [</w:t>
      </w:r>
      <w:proofErr w:type="spellStart"/>
      <w:r w:rsidR="00414913" w:rsidRPr="0034185C">
        <w:rPr>
          <w:rFonts w:ascii="Palatino Linotype" w:hAnsi="Palatino Linotype" w:cs="Arial"/>
          <w:b/>
          <w:i/>
          <w:lang w:val="en-US"/>
        </w:rPr>
        <w:t>dopln</w:t>
      </w:r>
      <w:proofErr w:type="spellEnd"/>
      <w:r w:rsidR="00414913" w:rsidRPr="0034185C">
        <w:rPr>
          <w:rFonts w:ascii="Palatino Linotype" w:hAnsi="Palatino Linotype" w:cs="Arial"/>
          <w:b/>
          <w:i/>
        </w:rPr>
        <w:t>í</w:t>
      </w:r>
      <w:proofErr w:type="gramEnd"/>
      <w:r w:rsidR="00414913" w:rsidRPr="0034185C">
        <w:rPr>
          <w:rFonts w:ascii="Palatino Linotype" w:hAnsi="Palatino Linotype" w:cs="Arial"/>
          <w:b/>
          <w:i/>
        </w:rPr>
        <w:t xml:space="preserve"> zadavatel před podpisem smlouvy]</w:t>
      </w:r>
    </w:p>
    <w:p w14:paraId="10E969EC" w14:textId="5C581F22" w:rsidR="00EB4BB6" w:rsidRPr="0034185C" w:rsidRDefault="00EB4BB6" w:rsidP="0034185C">
      <w:pPr>
        <w:pStyle w:val="Zkladntext"/>
        <w:numPr>
          <w:ilvl w:val="0"/>
          <w:numId w:val="2"/>
        </w:numPr>
        <w:tabs>
          <w:tab w:val="left" w:pos="3261"/>
        </w:tabs>
        <w:spacing w:after="0" w:line="320" w:lineRule="atLeast"/>
        <w:ind w:left="714" w:hanging="357"/>
        <w:rPr>
          <w:rFonts w:ascii="Palatino Linotype" w:hAnsi="Palatino Linotype" w:cs="Arial"/>
          <w:color w:val="000000"/>
        </w:rPr>
      </w:pPr>
      <w:r w:rsidRPr="0034185C">
        <w:rPr>
          <w:rFonts w:ascii="Palatino Linotype" w:hAnsi="Palatino Linotype"/>
          <w:color w:val="000000"/>
        </w:rPr>
        <w:t>zástupce objednatele na místě plnění (technický dozor):</w:t>
      </w:r>
      <w:r w:rsidR="004D347E" w:rsidRPr="0034185C">
        <w:rPr>
          <w:rFonts w:ascii="Palatino Linotype" w:hAnsi="Palatino Linotype" w:cs="Arial"/>
          <w:b/>
          <w:i/>
          <w:lang w:val="en-US"/>
        </w:rPr>
        <w:t xml:space="preserve"> [</w:t>
      </w:r>
      <w:proofErr w:type="spellStart"/>
      <w:r w:rsidR="004D347E" w:rsidRPr="0034185C">
        <w:rPr>
          <w:rFonts w:ascii="Palatino Linotype" w:hAnsi="Palatino Linotype" w:cs="Arial"/>
          <w:b/>
          <w:i/>
          <w:lang w:val="en-US"/>
        </w:rPr>
        <w:t>dopln</w:t>
      </w:r>
      <w:proofErr w:type="spellEnd"/>
      <w:r w:rsidR="004D347E" w:rsidRPr="0034185C">
        <w:rPr>
          <w:rFonts w:ascii="Palatino Linotype" w:hAnsi="Palatino Linotype" w:cs="Arial"/>
          <w:b/>
          <w:i/>
        </w:rPr>
        <w:t>í zadavatel</w:t>
      </w:r>
      <w:r w:rsidR="001F0C76" w:rsidRPr="0034185C">
        <w:rPr>
          <w:rFonts w:ascii="Palatino Linotype" w:hAnsi="Palatino Linotype" w:cs="Arial"/>
          <w:b/>
          <w:i/>
        </w:rPr>
        <w:t xml:space="preserve"> před podpisem smlouvy</w:t>
      </w:r>
      <w:r w:rsidR="004D347E" w:rsidRPr="0034185C">
        <w:rPr>
          <w:rFonts w:ascii="Palatino Linotype" w:hAnsi="Palatino Linotype" w:cs="Arial"/>
          <w:b/>
          <w:i/>
        </w:rPr>
        <w:t>]</w:t>
      </w:r>
    </w:p>
    <w:p w14:paraId="45EA3425" w14:textId="5D9735BA" w:rsidR="00AF3E5C" w:rsidRPr="0034185C" w:rsidRDefault="00AF3E5C" w:rsidP="0034185C">
      <w:pPr>
        <w:pStyle w:val="Zkladntext"/>
        <w:numPr>
          <w:ilvl w:val="0"/>
          <w:numId w:val="2"/>
        </w:numPr>
        <w:tabs>
          <w:tab w:val="left" w:pos="3261"/>
        </w:tabs>
        <w:spacing w:after="0" w:line="320" w:lineRule="atLeast"/>
        <w:ind w:left="714" w:hanging="357"/>
        <w:jc w:val="both"/>
        <w:rPr>
          <w:rFonts w:ascii="Palatino Linotype" w:hAnsi="Palatino Linotype" w:cs="Arial"/>
          <w:color w:val="000000"/>
        </w:rPr>
      </w:pPr>
      <w:r w:rsidRPr="0034185C">
        <w:rPr>
          <w:rFonts w:ascii="Palatino Linotype" w:hAnsi="Palatino Linotype" w:cs="Arial"/>
          <w:color w:val="000000"/>
        </w:rPr>
        <w:t>příp. další osoby, které objednatel uvede ve stavebním deníku</w:t>
      </w:r>
      <w:r w:rsidR="002C7914" w:rsidRPr="0034185C">
        <w:rPr>
          <w:rFonts w:ascii="Palatino Linotype" w:hAnsi="Palatino Linotype" w:cs="Arial"/>
          <w:color w:val="000000"/>
        </w:rPr>
        <w:t>.</w:t>
      </w:r>
    </w:p>
    <w:p w14:paraId="44DF53D8" w14:textId="77777777" w:rsidR="00AF3E5C" w:rsidRPr="0034185C" w:rsidRDefault="00AF3E5C" w:rsidP="0034185C">
      <w:pPr>
        <w:pStyle w:val="Zkladntext"/>
        <w:spacing w:after="0" w:line="320" w:lineRule="atLeast"/>
        <w:ind w:left="714"/>
        <w:jc w:val="both"/>
        <w:rPr>
          <w:rFonts w:ascii="Palatino Linotype" w:hAnsi="Palatino Linotype" w:cs="Arial"/>
          <w:color w:val="000000"/>
        </w:rPr>
      </w:pPr>
    </w:p>
    <w:p w14:paraId="46A06E98" w14:textId="77777777" w:rsidR="00AF3E5C" w:rsidRPr="0034185C" w:rsidRDefault="00AF3E5C" w:rsidP="0034185C">
      <w:pPr>
        <w:pStyle w:val="Zkladntext"/>
        <w:numPr>
          <w:ilvl w:val="1"/>
          <w:numId w:val="1"/>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Zhotovitel dále zmocňuje následující osoby k jednání:</w:t>
      </w:r>
    </w:p>
    <w:p w14:paraId="13BF90FE" w14:textId="66330B63" w:rsidR="00AF3E5C" w:rsidRPr="0034185C" w:rsidRDefault="00AF3E5C" w:rsidP="0034185C">
      <w:pPr>
        <w:pStyle w:val="Zkladntext"/>
        <w:numPr>
          <w:ilvl w:val="0"/>
          <w:numId w:val="3"/>
        </w:numPr>
        <w:spacing w:after="0" w:line="320" w:lineRule="atLeast"/>
        <w:rPr>
          <w:rFonts w:ascii="Palatino Linotype" w:hAnsi="Palatino Linotype" w:cs="Arial"/>
          <w:color w:val="000000"/>
        </w:rPr>
      </w:pPr>
      <w:r w:rsidRPr="0034185C">
        <w:rPr>
          <w:rFonts w:ascii="Palatino Linotype" w:hAnsi="Palatino Linotype" w:cs="Arial"/>
          <w:color w:val="000000"/>
        </w:rPr>
        <w:t>ve věcech smluvních:</w:t>
      </w:r>
      <w:r w:rsidR="00320024" w:rsidRPr="0034185C">
        <w:rPr>
          <w:rFonts w:ascii="Palatino Linotype" w:hAnsi="Palatino Linotype" w:cs="Arial"/>
          <w:color w:val="000000"/>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r w:rsidRPr="0034185C">
        <w:rPr>
          <w:rFonts w:ascii="Palatino Linotype" w:hAnsi="Palatino Linotype" w:cs="Arial"/>
          <w:color w:val="000000"/>
        </w:rPr>
        <w:tab/>
      </w:r>
      <w:r w:rsidRPr="0034185C">
        <w:rPr>
          <w:rFonts w:ascii="Palatino Linotype" w:hAnsi="Palatino Linotype" w:cs="Arial"/>
          <w:color w:val="000000"/>
        </w:rPr>
        <w:tab/>
        <w:t xml:space="preserve"> </w:t>
      </w:r>
    </w:p>
    <w:p w14:paraId="372A1699" w14:textId="6587ED24" w:rsidR="00AF3E5C" w:rsidRPr="0034185C" w:rsidRDefault="00AF3E5C" w:rsidP="0034185C">
      <w:pPr>
        <w:pStyle w:val="Zkladntext"/>
        <w:numPr>
          <w:ilvl w:val="0"/>
          <w:numId w:val="3"/>
        </w:numPr>
        <w:spacing w:after="0" w:line="320" w:lineRule="atLeast"/>
        <w:rPr>
          <w:rFonts w:ascii="Palatino Linotype" w:hAnsi="Palatino Linotype" w:cs="Arial"/>
          <w:color w:val="000000"/>
        </w:rPr>
      </w:pPr>
      <w:r w:rsidRPr="0034185C">
        <w:rPr>
          <w:rFonts w:ascii="Palatino Linotype" w:hAnsi="Palatino Linotype" w:cs="Arial"/>
          <w:color w:val="000000"/>
        </w:rPr>
        <w:t>ve věcech technických:</w:t>
      </w:r>
      <w:r w:rsidR="00320024" w:rsidRPr="0034185C">
        <w:rPr>
          <w:rFonts w:ascii="Palatino Linotype" w:hAnsi="Palatino Linotype" w:cs="Arial"/>
          <w:color w:val="000000"/>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r w:rsidRPr="0034185C">
        <w:rPr>
          <w:rFonts w:ascii="Palatino Linotype" w:hAnsi="Palatino Linotype" w:cs="Arial"/>
          <w:color w:val="000000"/>
        </w:rPr>
        <w:t xml:space="preserve"> </w:t>
      </w:r>
    </w:p>
    <w:p w14:paraId="64B1B981" w14:textId="5FF4A487" w:rsidR="00AF3E5C" w:rsidRPr="0034185C" w:rsidRDefault="00AF3E5C" w:rsidP="0034185C">
      <w:pPr>
        <w:pStyle w:val="Zkladntext"/>
        <w:numPr>
          <w:ilvl w:val="0"/>
          <w:numId w:val="3"/>
        </w:numPr>
        <w:spacing w:after="0" w:line="320" w:lineRule="atLeast"/>
        <w:rPr>
          <w:rFonts w:ascii="Palatino Linotype" w:hAnsi="Palatino Linotype" w:cs="Arial"/>
          <w:color w:val="000000"/>
        </w:rPr>
      </w:pPr>
      <w:r w:rsidRPr="0034185C">
        <w:rPr>
          <w:rFonts w:ascii="Palatino Linotype" w:hAnsi="Palatino Linotype" w:cs="Arial"/>
          <w:color w:val="000000"/>
        </w:rPr>
        <w:t>zástupci zhotovitele na stavbě</w:t>
      </w:r>
      <w:r w:rsidRPr="0034185C">
        <w:rPr>
          <w:rFonts w:ascii="Palatino Linotype" w:hAnsi="Palatino Linotype" w:cs="Arial"/>
          <w:color w:val="000000"/>
          <w:highlight w:val="yellow"/>
        </w:rPr>
        <w:t>:</w:t>
      </w:r>
      <w:r w:rsidR="00343309" w:rsidRPr="0034185C">
        <w:rPr>
          <w:rFonts w:ascii="Palatino Linotype" w:hAnsi="Palatino Linotype" w:cs="Arial"/>
          <w:color w:val="000000"/>
          <w:highlight w:val="yellow"/>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p>
    <w:p w14:paraId="11268679" w14:textId="77777777" w:rsidR="00AF3E5C" w:rsidRPr="0034185C" w:rsidRDefault="00AF3E5C" w:rsidP="0034185C">
      <w:pPr>
        <w:pStyle w:val="Zkladntext"/>
        <w:numPr>
          <w:ilvl w:val="0"/>
          <w:numId w:val="3"/>
        </w:numPr>
        <w:spacing w:after="0" w:line="320" w:lineRule="atLeast"/>
        <w:rPr>
          <w:rFonts w:ascii="Palatino Linotype" w:hAnsi="Palatino Linotype" w:cs="Arial"/>
          <w:color w:val="000000"/>
        </w:rPr>
      </w:pPr>
      <w:r w:rsidRPr="0034185C">
        <w:rPr>
          <w:rFonts w:ascii="Palatino Linotype" w:hAnsi="Palatino Linotype" w:cs="Arial"/>
          <w:color w:val="000000"/>
        </w:rPr>
        <w:t>příp. další osoby, které zhotovitel uvede ve stavebním deníku</w:t>
      </w:r>
    </w:p>
    <w:p w14:paraId="0E01860F" w14:textId="77777777" w:rsidR="00AF3E5C" w:rsidRPr="0034185C" w:rsidRDefault="00AF3E5C" w:rsidP="0034185C">
      <w:pPr>
        <w:pStyle w:val="Zkladntext"/>
        <w:numPr>
          <w:ilvl w:val="1"/>
          <w:numId w:val="1"/>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34185C" w:rsidRDefault="00AF3E5C" w:rsidP="0034185C">
      <w:pPr>
        <w:spacing w:line="320" w:lineRule="atLeast"/>
        <w:rPr>
          <w:rFonts w:ascii="Palatino Linotype" w:hAnsi="Palatino Linotype"/>
          <w:sz w:val="20"/>
          <w:szCs w:val="20"/>
        </w:rPr>
      </w:pPr>
    </w:p>
    <w:p w14:paraId="417F2C33"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2</w:t>
      </w:r>
    </w:p>
    <w:p w14:paraId="46CF7BDD"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Podklady pro uzavření smlouvy</w:t>
      </w:r>
    </w:p>
    <w:p w14:paraId="20CFB73C"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p>
    <w:p w14:paraId="1414DFBB" w14:textId="0B537CAE" w:rsidR="00253E56" w:rsidRPr="0034185C" w:rsidRDefault="00AF3E5C" w:rsidP="0034185C">
      <w:pPr>
        <w:spacing w:line="320" w:lineRule="atLeast"/>
        <w:ind w:right="-236"/>
        <w:rPr>
          <w:rFonts w:ascii="Palatino Linotype" w:hAnsi="Palatino Linotype" w:cs="Arial"/>
          <w:color w:val="000000"/>
          <w:sz w:val="20"/>
          <w:szCs w:val="20"/>
        </w:rPr>
      </w:pPr>
      <w:r w:rsidRPr="0034185C">
        <w:rPr>
          <w:rFonts w:ascii="Palatino Linotype" w:hAnsi="Palatino Linotype" w:cs="Arial"/>
          <w:color w:val="000000"/>
          <w:sz w:val="20"/>
          <w:szCs w:val="20"/>
        </w:rPr>
        <w:t>2.1</w:t>
      </w:r>
      <w:r w:rsidR="00DE59CF" w:rsidRPr="0034185C">
        <w:rPr>
          <w:rFonts w:ascii="Palatino Linotype" w:hAnsi="Palatino Linotype" w:cs="Arial"/>
          <w:b/>
          <w:color w:val="000000"/>
          <w:sz w:val="20"/>
          <w:szCs w:val="20"/>
        </w:rPr>
        <w:t xml:space="preserve"> </w:t>
      </w:r>
      <w:r w:rsidRPr="0034185C">
        <w:rPr>
          <w:rFonts w:ascii="Palatino Linotype" w:hAnsi="Palatino Linotype" w:cs="Arial"/>
          <w:color w:val="000000"/>
          <w:sz w:val="20"/>
          <w:szCs w:val="20"/>
        </w:rPr>
        <w:t xml:space="preserve">Základním podkladem pro uzavření této smlouvy je nabídka zhotovitele ze dne </w:t>
      </w:r>
      <w:r w:rsidR="00444A03" w:rsidRPr="0034185C">
        <w:rPr>
          <w:rFonts w:ascii="Palatino Linotype" w:hAnsi="Palatino Linotype" w:cs="Arial"/>
          <w:color w:val="000000"/>
          <w:sz w:val="20"/>
          <w:szCs w:val="20"/>
          <w:highlight w:val="yellow"/>
        </w:rPr>
        <w:t>…………….</w:t>
      </w:r>
      <w:r w:rsidR="003F55A2" w:rsidRPr="0034185C">
        <w:rPr>
          <w:rFonts w:ascii="Palatino Linotype" w:hAnsi="Palatino Linotype" w:cs="Arial"/>
          <w:color w:val="000000"/>
          <w:sz w:val="20"/>
          <w:szCs w:val="20"/>
        </w:rPr>
        <w:t xml:space="preserve"> </w:t>
      </w:r>
      <w:proofErr w:type="gramStart"/>
      <w:r w:rsidR="003F55A2" w:rsidRPr="0034185C">
        <w:rPr>
          <w:rFonts w:ascii="Palatino Linotype" w:hAnsi="Palatino Linotype" w:cs="Arial"/>
          <w:color w:val="000000"/>
          <w:sz w:val="20"/>
          <w:szCs w:val="20"/>
        </w:rPr>
        <w:t>předložená</w:t>
      </w:r>
      <w:proofErr w:type="gramEnd"/>
      <w:r w:rsidR="003F55A2" w:rsidRPr="0034185C">
        <w:rPr>
          <w:rFonts w:ascii="Palatino Linotype" w:hAnsi="Palatino Linotype" w:cs="Arial"/>
          <w:color w:val="000000"/>
          <w:sz w:val="20"/>
          <w:szCs w:val="20"/>
        </w:rPr>
        <w:t xml:space="preserve"> </w:t>
      </w:r>
      <w:r w:rsidRPr="0034185C">
        <w:rPr>
          <w:rFonts w:ascii="Palatino Linotype" w:hAnsi="Palatino Linotype" w:cs="Arial"/>
          <w:color w:val="000000"/>
          <w:sz w:val="20"/>
          <w:szCs w:val="20"/>
        </w:rPr>
        <w:t xml:space="preserve">v rámci </w:t>
      </w:r>
      <w:r w:rsidR="007D2D8C" w:rsidRPr="0034185C">
        <w:rPr>
          <w:rFonts w:ascii="Palatino Linotype" w:hAnsi="Palatino Linotype" w:cs="Arial"/>
          <w:color w:val="000000"/>
          <w:sz w:val="20"/>
          <w:szCs w:val="20"/>
        </w:rPr>
        <w:t xml:space="preserve">veřejné zakázky </w:t>
      </w:r>
      <w:r w:rsidR="00E96F9D" w:rsidRPr="0034185C">
        <w:rPr>
          <w:rFonts w:ascii="Palatino Linotype" w:hAnsi="Palatino Linotype" w:cs="Arial"/>
          <w:color w:val="000000"/>
          <w:sz w:val="20"/>
          <w:szCs w:val="20"/>
        </w:rPr>
        <w:t>malého rozsahu s</w:t>
      </w:r>
      <w:r w:rsidR="00414913" w:rsidRPr="0034185C">
        <w:rPr>
          <w:rFonts w:ascii="Palatino Linotype" w:hAnsi="Palatino Linotype" w:cs="Arial"/>
          <w:color w:val="000000"/>
          <w:sz w:val="20"/>
          <w:szCs w:val="20"/>
        </w:rPr>
        <w:t> </w:t>
      </w:r>
      <w:r w:rsidR="00E96F9D" w:rsidRPr="0034185C">
        <w:rPr>
          <w:rFonts w:ascii="Palatino Linotype" w:hAnsi="Palatino Linotype" w:cs="Arial"/>
          <w:color w:val="000000"/>
          <w:sz w:val="20"/>
          <w:szCs w:val="20"/>
        </w:rPr>
        <w:t>názvem</w:t>
      </w:r>
      <w:r w:rsidR="00414913" w:rsidRPr="0034185C">
        <w:rPr>
          <w:rFonts w:ascii="Palatino Linotype" w:hAnsi="Palatino Linotype" w:cs="Arial"/>
          <w:color w:val="000000"/>
          <w:sz w:val="20"/>
          <w:szCs w:val="20"/>
        </w:rPr>
        <w:t xml:space="preserve"> </w:t>
      </w:r>
      <w:r w:rsidR="00414913" w:rsidRPr="0034185C">
        <w:rPr>
          <w:rFonts w:ascii="Palatino Linotype" w:hAnsi="Palatino Linotype"/>
          <w:b/>
          <w:sz w:val="20"/>
          <w:szCs w:val="20"/>
        </w:rPr>
        <w:t>“Výměna oken, oprava střechy a fasád na objektu LDN Opočno - Nádražní 521, 517 73 Opočno“</w:t>
      </w:r>
      <w:r w:rsidR="00253E56" w:rsidRPr="0034185C">
        <w:rPr>
          <w:rFonts w:ascii="Palatino Linotype" w:hAnsi="Palatino Linotype" w:cs="Arial"/>
          <w:sz w:val="20"/>
          <w:szCs w:val="20"/>
        </w:rPr>
        <w:t>.</w:t>
      </w:r>
      <w:r w:rsidR="00253E56" w:rsidRPr="0034185C">
        <w:rPr>
          <w:rFonts w:ascii="Palatino Linotype" w:hAnsi="Palatino Linotype" w:cs="Arial"/>
          <w:color w:val="000000"/>
          <w:sz w:val="20"/>
          <w:szCs w:val="20"/>
        </w:rPr>
        <w:t xml:space="preserve"> </w:t>
      </w:r>
    </w:p>
    <w:p w14:paraId="15CDB281" w14:textId="77777777" w:rsidR="00253E56" w:rsidRPr="0034185C" w:rsidRDefault="00253E56" w:rsidP="0034185C">
      <w:pPr>
        <w:spacing w:line="320" w:lineRule="atLeast"/>
        <w:ind w:right="-236"/>
        <w:rPr>
          <w:rFonts w:ascii="Palatino Linotype" w:hAnsi="Palatino Linotype" w:cs="Arial"/>
          <w:color w:val="000000"/>
          <w:sz w:val="20"/>
          <w:szCs w:val="20"/>
        </w:rPr>
      </w:pPr>
    </w:p>
    <w:p w14:paraId="3943DAD2" w14:textId="4C17F36C" w:rsidR="00AF3E5C" w:rsidRPr="0034185C" w:rsidRDefault="00AF3E5C" w:rsidP="0034185C">
      <w:pPr>
        <w:spacing w:line="320" w:lineRule="atLeast"/>
        <w:ind w:right="-236"/>
        <w:rPr>
          <w:rFonts w:ascii="Palatino Linotype" w:hAnsi="Palatino Linotype" w:cs="Arial"/>
          <w:color w:val="000000"/>
          <w:sz w:val="20"/>
          <w:szCs w:val="20"/>
        </w:rPr>
      </w:pPr>
      <w:r w:rsidRPr="0034185C">
        <w:rPr>
          <w:rFonts w:ascii="Palatino Linotype" w:hAnsi="Palatino Linotype" w:cs="Arial"/>
          <w:color w:val="000000"/>
          <w:sz w:val="20"/>
          <w:szCs w:val="20"/>
        </w:rPr>
        <w:t>Dalším podkladem pro uzavření této smlouvy je následující projektová a smluvní dokumentace, která tvoří součást této smlouvy</w:t>
      </w:r>
      <w:r w:rsidR="00A56CC7" w:rsidRPr="0034185C">
        <w:rPr>
          <w:rFonts w:ascii="Palatino Linotype" w:hAnsi="Palatino Linotype" w:cs="Arial"/>
          <w:color w:val="000000"/>
          <w:sz w:val="20"/>
          <w:szCs w:val="20"/>
        </w:rPr>
        <w:t>, přičemž příloha č.1 je její oddělenou součástí</w:t>
      </w:r>
      <w:r w:rsidRPr="0034185C">
        <w:rPr>
          <w:rFonts w:ascii="Palatino Linotype" w:hAnsi="Palatino Linotype" w:cs="Arial"/>
          <w:color w:val="000000"/>
          <w:sz w:val="20"/>
          <w:szCs w:val="20"/>
        </w:rPr>
        <w:t xml:space="preserve">: </w:t>
      </w:r>
    </w:p>
    <w:p w14:paraId="7B2E8027" w14:textId="77777777" w:rsidR="00AF3E5C" w:rsidRPr="0034185C" w:rsidRDefault="00AF3E5C" w:rsidP="0034185C">
      <w:pPr>
        <w:pStyle w:val="Zkladntext"/>
        <w:numPr>
          <w:ilvl w:val="0"/>
          <w:numId w:val="5"/>
        </w:numPr>
        <w:spacing w:after="0" w:line="320" w:lineRule="atLeast"/>
        <w:rPr>
          <w:rFonts w:ascii="Palatino Linotype" w:hAnsi="Palatino Linotype" w:cs="Arial"/>
          <w:color w:val="000000"/>
          <w:u w:val="single"/>
        </w:rPr>
      </w:pPr>
      <w:r w:rsidRPr="0034185C">
        <w:rPr>
          <w:rFonts w:ascii="Palatino Linotype" w:hAnsi="Palatino Linotype" w:cs="Arial"/>
          <w:color w:val="000000"/>
          <w:u w:val="single"/>
        </w:rPr>
        <w:t xml:space="preserve">Příloha č. 1 - Projektová dokumentace díla </w:t>
      </w:r>
    </w:p>
    <w:p w14:paraId="3C64906D" w14:textId="77777777" w:rsidR="00EB4BB6" w:rsidRPr="0034185C" w:rsidRDefault="00AF3E5C" w:rsidP="0034185C">
      <w:pPr>
        <w:pStyle w:val="Zkladntext"/>
        <w:numPr>
          <w:ilvl w:val="0"/>
          <w:numId w:val="5"/>
        </w:numPr>
        <w:spacing w:after="0" w:line="320" w:lineRule="atLeast"/>
        <w:ind w:left="714" w:hanging="357"/>
        <w:rPr>
          <w:rFonts w:ascii="Palatino Linotype" w:hAnsi="Palatino Linotype" w:cs="Arial"/>
          <w:color w:val="000000"/>
        </w:rPr>
      </w:pPr>
      <w:r w:rsidRPr="0034185C">
        <w:rPr>
          <w:rFonts w:ascii="Palatino Linotype" w:hAnsi="Palatino Linotype" w:cs="Arial"/>
          <w:color w:val="000000"/>
          <w:u w:val="single"/>
        </w:rPr>
        <w:t xml:space="preserve">Příloha č. 2 </w:t>
      </w:r>
      <w:r w:rsidR="00CB00FB" w:rsidRPr="0034185C">
        <w:rPr>
          <w:rFonts w:ascii="Palatino Linotype" w:hAnsi="Palatino Linotype" w:cs="Arial"/>
          <w:color w:val="000000"/>
          <w:u w:val="single"/>
        </w:rPr>
        <w:t>–</w:t>
      </w:r>
      <w:r w:rsidR="00941264" w:rsidRPr="0034185C">
        <w:rPr>
          <w:rFonts w:ascii="Palatino Linotype" w:hAnsi="Palatino Linotype" w:cs="Arial"/>
          <w:color w:val="000000"/>
          <w:u w:val="single"/>
        </w:rPr>
        <w:t xml:space="preserve"> </w:t>
      </w:r>
      <w:r w:rsidR="00EB4BB6" w:rsidRPr="0034185C">
        <w:rPr>
          <w:rFonts w:ascii="Palatino Linotype" w:hAnsi="Palatino Linotype" w:cs="Arial"/>
          <w:color w:val="000000"/>
          <w:u w:val="single"/>
        </w:rPr>
        <w:t>Oceněný soupis prací, dodávek a služeb včetně výkazu výměr (rozpočet)</w:t>
      </w:r>
    </w:p>
    <w:p w14:paraId="49F1BBA7" w14:textId="79057CD0" w:rsidR="00AF3E5C" w:rsidRPr="0034185C" w:rsidRDefault="00AF3E5C" w:rsidP="0034185C">
      <w:pPr>
        <w:pStyle w:val="Zkladntext"/>
        <w:numPr>
          <w:ilvl w:val="0"/>
          <w:numId w:val="5"/>
        </w:numPr>
        <w:spacing w:after="0" w:line="320" w:lineRule="atLeast"/>
        <w:ind w:left="714" w:hanging="357"/>
        <w:rPr>
          <w:rFonts w:ascii="Palatino Linotype" w:hAnsi="Palatino Linotype" w:cs="Arial"/>
          <w:color w:val="000000"/>
        </w:rPr>
      </w:pPr>
      <w:r w:rsidRPr="0034185C">
        <w:rPr>
          <w:rFonts w:ascii="Palatino Linotype" w:hAnsi="Palatino Linotype" w:cs="Arial"/>
          <w:color w:val="000000"/>
          <w:u w:val="single"/>
        </w:rPr>
        <w:t>Příloha č. 3 – Harmonogram</w:t>
      </w:r>
    </w:p>
    <w:p w14:paraId="59B8DD5E" w14:textId="21828966" w:rsidR="00AF3E5C" w:rsidRPr="0034185C" w:rsidRDefault="00AF3E5C" w:rsidP="0034185C">
      <w:pPr>
        <w:pStyle w:val="Zkladntext"/>
        <w:numPr>
          <w:ilvl w:val="0"/>
          <w:numId w:val="5"/>
        </w:numPr>
        <w:spacing w:after="0" w:line="320" w:lineRule="atLeast"/>
        <w:rPr>
          <w:rFonts w:ascii="Palatino Linotype" w:hAnsi="Palatino Linotype" w:cs="Arial"/>
          <w:color w:val="000000"/>
          <w:u w:val="single"/>
        </w:rPr>
      </w:pPr>
      <w:r w:rsidRPr="0034185C">
        <w:rPr>
          <w:rFonts w:ascii="Palatino Linotype" w:hAnsi="Palatino Linotype" w:cs="Arial"/>
          <w:color w:val="000000"/>
          <w:u w:val="single"/>
        </w:rPr>
        <w:t xml:space="preserve">Příloha č. 4 – Seznam </w:t>
      </w:r>
      <w:r w:rsidR="00AD166B" w:rsidRPr="0034185C">
        <w:rPr>
          <w:rFonts w:ascii="Palatino Linotype" w:hAnsi="Palatino Linotype" w:cs="Arial"/>
          <w:color w:val="000000"/>
          <w:u w:val="single"/>
        </w:rPr>
        <w:t>pod</w:t>
      </w:r>
      <w:r w:rsidRPr="0034185C">
        <w:rPr>
          <w:rFonts w:ascii="Palatino Linotype" w:hAnsi="Palatino Linotype" w:cs="Arial"/>
          <w:color w:val="000000"/>
          <w:u w:val="single"/>
        </w:rPr>
        <w:t>dodavatelů s uvedením rozsahu jejich plnění.</w:t>
      </w:r>
    </w:p>
    <w:p w14:paraId="241147FA" w14:textId="77777777" w:rsidR="00AF3E5C" w:rsidRPr="0034185C" w:rsidRDefault="00AF3E5C" w:rsidP="0034185C">
      <w:pPr>
        <w:spacing w:line="320" w:lineRule="atLeast"/>
        <w:jc w:val="left"/>
        <w:rPr>
          <w:rFonts w:ascii="Palatino Linotype" w:hAnsi="Palatino Linotype" w:cs="Arial"/>
          <w:color w:val="000000"/>
          <w:sz w:val="20"/>
          <w:szCs w:val="20"/>
        </w:rPr>
      </w:pPr>
    </w:p>
    <w:p w14:paraId="4602F9B7" w14:textId="77777777" w:rsidR="00AF3E5C" w:rsidRPr="0034185C" w:rsidRDefault="00AF3E5C" w:rsidP="0034185C">
      <w:pPr>
        <w:pStyle w:val="Zkladntext"/>
        <w:spacing w:after="0" w:line="320" w:lineRule="atLeast"/>
        <w:jc w:val="both"/>
        <w:rPr>
          <w:rFonts w:ascii="Palatino Linotype" w:hAnsi="Palatino Linotype" w:cs="Arial"/>
          <w:color w:val="000000"/>
        </w:rPr>
      </w:pPr>
      <w:r w:rsidRPr="0034185C">
        <w:rPr>
          <w:rFonts w:ascii="Palatino Linotype" w:hAnsi="Palatino Linotype" w:cs="Arial"/>
          <w:color w:val="000000"/>
        </w:rPr>
        <w:t>2.3 Zhotovitel prohlašuje, že k datu podpisu smlouvy:</w:t>
      </w:r>
    </w:p>
    <w:p w14:paraId="7B32CEA6"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převzal příslušnou projektovou a smluvní dokumentaci;</w:t>
      </w:r>
    </w:p>
    <w:p w14:paraId="672EA918"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překontroloval předanou projektovou a smluvní dokumentaci;</w:t>
      </w:r>
    </w:p>
    <w:p w14:paraId="0419E20D"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prověřil předloženou dokumentaci a nemá připomínky – námitky;</w:t>
      </w:r>
    </w:p>
    <w:p w14:paraId="7001C883"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 xml:space="preserve">překontroloval </w:t>
      </w:r>
      <w:r w:rsidR="00DE7C1F" w:rsidRPr="0034185C">
        <w:rPr>
          <w:rFonts w:ascii="Palatino Linotype" w:hAnsi="Palatino Linotype" w:cs="Arial"/>
          <w:color w:val="000000"/>
        </w:rPr>
        <w:t xml:space="preserve">případná </w:t>
      </w:r>
      <w:r w:rsidRPr="0034185C">
        <w:rPr>
          <w:rFonts w:ascii="Palatino Linotype" w:hAnsi="Palatino Linotype" w:cs="Arial"/>
          <w:color w:val="000000"/>
        </w:rPr>
        <w:t>vyjádření veřejnoprávních orgánů k provedení díla;</w:t>
      </w:r>
    </w:p>
    <w:p w14:paraId="0F7647D9"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prověřil místní podmínky na staveništi;</w:t>
      </w:r>
    </w:p>
    <w:p w14:paraId="47AF05DB" w14:textId="77777777" w:rsidR="00AF3E5C" w:rsidRPr="0034185C" w:rsidRDefault="00AF3E5C" w:rsidP="0034185C">
      <w:pPr>
        <w:pStyle w:val="Zkladntext"/>
        <w:numPr>
          <w:ilvl w:val="0"/>
          <w:numId w:val="6"/>
        </w:numPr>
        <w:spacing w:after="0" w:line="320" w:lineRule="atLeast"/>
        <w:rPr>
          <w:rFonts w:ascii="Palatino Linotype" w:hAnsi="Palatino Linotype" w:cs="Arial"/>
          <w:color w:val="000000"/>
        </w:rPr>
      </w:pPr>
      <w:r w:rsidRPr="0034185C">
        <w:rPr>
          <w:rFonts w:ascii="Palatino Linotype" w:hAnsi="Palatino Linotype" w:cs="Arial"/>
          <w:color w:val="000000"/>
        </w:rPr>
        <w:t>nejasné podmínky pro realizaci stavby si vyjasnil s oprávněnými zástupci objednatele;</w:t>
      </w:r>
    </w:p>
    <w:p w14:paraId="02268B5A" w14:textId="54BC2190" w:rsidR="00ED7723" w:rsidRPr="0034185C" w:rsidRDefault="00AF3E5C" w:rsidP="0034185C">
      <w:pPr>
        <w:pStyle w:val="Zkladntext"/>
        <w:numPr>
          <w:ilvl w:val="0"/>
          <w:numId w:val="6"/>
        </w:numPr>
        <w:spacing w:after="0" w:line="320" w:lineRule="atLeast"/>
        <w:jc w:val="both"/>
        <w:rPr>
          <w:rFonts w:ascii="Palatino Linotype" w:hAnsi="Palatino Linotype" w:cs="Arial"/>
          <w:color w:val="000000"/>
        </w:rPr>
      </w:pPr>
      <w:r w:rsidRPr="0034185C">
        <w:rPr>
          <w:rFonts w:ascii="Palatino Linotype" w:hAnsi="Palatino Linotype" w:cs="Arial"/>
          <w:color w:val="000000"/>
        </w:rPr>
        <w:t>všechny technické a dodací podmínky díla zahrnul do podrobného rozpočtu v rozsahu, který specifikoval objednatel do doby podpisu této smlouvy.</w:t>
      </w:r>
    </w:p>
    <w:p w14:paraId="556DAB09"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lastRenderedPageBreak/>
        <w:t>Článek 3</w:t>
      </w:r>
    </w:p>
    <w:p w14:paraId="6B4765E3" w14:textId="77777777" w:rsidR="00AF3E5C" w:rsidRPr="0034185C" w:rsidRDefault="00AF3E5C" w:rsidP="0034185C">
      <w:pPr>
        <w:pStyle w:val="Seznam"/>
        <w:spacing w:line="320" w:lineRule="atLeast"/>
        <w:ind w:left="0" w:right="-17" w:firstLine="0"/>
        <w:jc w:val="center"/>
        <w:rPr>
          <w:rFonts w:ascii="Palatino Linotype" w:hAnsi="Palatino Linotype" w:cs="Arial"/>
          <w:b/>
          <w:color w:val="000000"/>
        </w:rPr>
      </w:pPr>
      <w:r w:rsidRPr="0034185C">
        <w:rPr>
          <w:rFonts w:ascii="Palatino Linotype" w:hAnsi="Palatino Linotype" w:cs="Arial"/>
          <w:b/>
          <w:color w:val="000000"/>
        </w:rPr>
        <w:t>Předmět smlouvy</w:t>
      </w:r>
    </w:p>
    <w:p w14:paraId="2D1CABB4" w14:textId="77777777" w:rsidR="00AF3E5C" w:rsidRPr="0034185C" w:rsidRDefault="00AF3E5C" w:rsidP="0034185C">
      <w:pPr>
        <w:pStyle w:val="Zkladntext"/>
        <w:spacing w:after="0" w:line="320" w:lineRule="atLeast"/>
        <w:jc w:val="both"/>
        <w:rPr>
          <w:rFonts w:ascii="Palatino Linotype" w:hAnsi="Palatino Linotype" w:cs="Arial"/>
          <w:color w:val="000000"/>
        </w:rPr>
      </w:pPr>
      <w:r w:rsidRPr="0034185C">
        <w:rPr>
          <w:rFonts w:ascii="Palatino Linotype" w:hAnsi="Palatino Linotype"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4</w:t>
      </w:r>
    </w:p>
    <w:p w14:paraId="0A842B6C" w14:textId="77777777" w:rsidR="00AF3E5C" w:rsidRPr="0034185C" w:rsidRDefault="00AF3E5C" w:rsidP="0034185C">
      <w:pPr>
        <w:pStyle w:val="Seznam2"/>
        <w:spacing w:line="320" w:lineRule="atLeast"/>
        <w:ind w:left="0" w:firstLine="0"/>
        <w:jc w:val="center"/>
        <w:rPr>
          <w:rFonts w:ascii="Palatino Linotype" w:hAnsi="Palatino Linotype" w:cs="Arial"/>
          <w:b/>
          <w:color w:val="000000"/>
          <w:sz w:val="20"/>
          <w:szCs w:val="20"/>
        </w:rPr>
      </w:pPr>
      <w:r w:rsidRPr="0034185C">
        <w:rPr>
          <w:rFonts w:ascii="Palatino Linotype" w:hAnsi="Palatino Linotype" w:cs="Arial"/>
          <w:b/>
          <w:color w:val="000000"/>
          <w:sz w:val="20"/>
          <w:szCs w:val="20"/>
        </w:rPr>
        <w:t>Předmět díla</w:t>
      </w:r>
    </w:p>
    <w:p w14:paraId="0B8288C2" w14:textId="77777777" w:rsidR="00AF3E5C" w:rsidRPr="0034185C" w:rsidRDefault="00AF3E5C" w:rsidP="0034185C">
      <w:pPr>
        <w:pStyle w:val="Seznam2"/>
        <w:spacing w:line="320" w:lineRule="atLeast"/>
        <w:ind w:left="0" w:firstLine="0"/>
        <w:jc w:val="center"/>
        <w:rPr>
          <w:rFonts w:ascii="Palatino Linotype" w:hAnsi="Palatino Linotype" w:cs="Arial"/>
          <w:b/>
          <w:color w:val="000000"/>
          <w:sz w:val="20"/>
          <w:szCs w:val="20"/>
        </w:rPr>
      </w:pPr>
    </w:p>
    <w:p w14:paraId="4D8C41FF" w14:textId="54DE05D5" w:rsidR="00253E56" w:rsidRPr="0034185C" w:rsidRDefault="00AF3E5C" w:rsidP="0034185C">
      <w:pPr>
        <w:spacing w:line="320" w:lineRule="atLeast"/>
        <w:ind w:right="-236"/>
        <w:rPr>
          <w:rFonts w:ascii="Palatino Linotype" w:hAnsi="Palatino Linotype"/>
          <w:b/>
          <w:sz w:val="20"/>
          <w:szCs w:val="20"/>
        </w:rPr>
      </w:pPr>
      <w:r w:rsidRPr="0034185C">
        <w:rPr>
          <w:rFonts w:ascii="Palatino Linotype" w:hAnsi="Palatino Linotype" w:cs="Arial"/>
          <w:color w:val="000000"/>
          <w:sz w:val="20"/>
          <w:szCs w:val="20"/>
        </w:rPr>
        <w:t>4.1 Předmětem díla je řádné zhotovení díla –</w:t>
      </w:r>
      <w:r w:rsidR="00414913" w:rsidRPr="0034185C">
        <w:rPr>
          <w:rFonts w:ascii="Palatino Linotype" w:hAnsi="Palatino Linotype"/>
          <w:b/>
          <w:sz w:val="20"/>
          <w:szCs w:val="20"/>
        </w:rPr>
        <w:t xml:space="preserve"> “Výměna oken, oprava střechy a fasád na objektu LDN Opočno - Nádražní 521, 517 73 Opočno“</w:t>
      </w:r>
      <w:r w:rsidR="00F82375" w:rsidRPr="0034185C">
        <w:rPr>
          <w:rFonts w:ascii="Palatino Linotype" w:hAnsi="Palatino Linotype"/>
          <w:sz w:val="20"/>
          <w:szCs w:val="20"/>
        </w:rPr>
        <w:t xml:space="preserve">. </w:t>
      </w:r>
    </w:p>
    <w:p w14:paraId="335974EE" w14:textId="2D2F332E" w:rsidR="00414913" w:rsidRPr="0034185C" w:rsidRDefault="007D2D8C" w:rsidP="0034185C">
      <w:pPr>
        <w:spacing w:line="320" w:lineRule="atLeast"/>
        <w:ind w:right="-236"/>
        <w:rPr>
          <w:rFonts w:ascii="Palatino Linotype" w:hAnsi="Palatino Linotype"/>
          <w:bCs/>
          <w:sz w:val="20"/>
          <w:szCs w:val="20"/>
        </w:rPr>
      </w:pPr>
      <w:r w:rsidRPr="0034185C">
        <w:rPr>
          <w:rFonts w:ascii="Palatino Linotype" w:hAnsi="Palatino Linotype"/>
          <w:bCs/>
          <w:sz w:val="20"/>
          <w:szCs w:val="20"/>
        </w:rPr>
        <w:t xml:space="preserve">Předmětem plnění </w:t>
      </w:r>
      <w:r w:rsidR="00253E56" w:rsidRPr="0034185C">
        <w:rPr>
          <w:rFonts w:ascii="Palatino Linotype" w:hAnsi="Palatino Linotype"/>
          <w:bCs/>
          <w:sz w:val="20"/>
          <w:szCs w:val="20"/>
        </w:rPr>
        <w:t xml:space="preserve">jsou stavební práce </w:t>
      </w:r>
      <w:r w:rsidR="00414913" w:rsidRPr="0034185C">
        <w:rPr>
          <w:rFonts w:ascii="Palatino Linotype" w:hAnsi="Palatino Linotype"/>
          <w:bCs/>
          <w:sz w:val="20"/>
          <w:szCs w:val="20"/>
        </w:rPr>
        <w:t>–</w:t>
      </w:r>
      <w:r w:rsidR="00253E56" w:rsidRPr="0034185C">
        <w:rPr>
          <w:rFonts w:ascii="Palatino Linotype" w:hAnsi="Palatino Linotype"/>
          <w:bCs/>
          <w:sz w:val="20"/>
          <w:szCs w:val="20"/>
        </w:rPr>
        <w:t xml:space="preserve"> </w:t>
      </w:r>
      <w:r w:rsidR="00414913" w:rsidRPr="0034185C">
        <w:rPr>
          <w:rFonts w:ascii="Palatino Linotype" w:hAnsi="Palatino Linotype"/>
          <w:bCs/>
          <w:sz w:val="20"/>
          <w:szCs w:val="20"/>
        </w:rPr>
        <w:t xml:space="preserve">výměna oken, oprava střechy, fasády a „zvednutí“ střechy nad vchodem pro příjezd vozidel záchranné služby na objektu LDN v areálu nemocnice v Opočně. </w:t>
      </w:r>
    </w:p>
    <w:p w14:paraId="170DE533" w14:textId="515B3720" w:rsidR="00414913" w:rsidRPr="0034185C" w:rsidRDefault="00414913" w:rsidP="0034185C">
      <w:pPr>
        <w:spacing w:line="320" w:lineRule="atLeast"/>
        <w:ind w:right="-236"/>
        <w:rPr>
          <w:rFonts w:ascii="Palatino Linotype" w:hAnsi="Palatino Linotype"/>
          <w:bCs/>
          <w:sz w:val="20"/>
          <w:szCs w:val="20"/>
        </w:rPr>
      </w:pPr>
      <w:r w:rsidRPr="0034185C">
        <w:rPr>
          <w:rFonts w:ascii="Palatino Linotype" w:hAnsi="Palatino Linotype"/>
          <w:bCs/>
          <w:sz w:val="20"/>
          <w:szCs w:val="20"/>
        </w:rPr>
        <w:t>Pozemky dotčené záměrem se nachází v areálu nemocnice Opočno u objektu LDN. Mají pravidelný obdélníkovitý tvar natočený téměř směrem východ – západ a jsou rovinaté. Pozemky jsou umístěny v zastavěném území.</w:t>
      </w:r>
    </w:p>
    <w:p w14:paraId="0B1E93A5" w14:textId="77777777" w:rsidR="00414913" w:rsidRPr="0034185C" w:rsidRDefault="00414913" w:rsidP="0034185C">
      <w:pPr>
        <w:spacing w:line="320" w:lineRule="atLeast"/>
        <w:ind w:right="-236"/>
        <w:rPr>
          <w:rFonts w:ascii="Palatino Linotype" w:hAnsi="Palatino Linotype"/>
          <w:bCs/>
          <w:sz w:val="20"/>
          <w:szCs w:val="20"/>
        </w:rPr>
      </w:pPr>
      <w:r w:rsidRPr="0034185C">
        <w:rPr>
          <w:rFonts w:ascii="Palatino Linotype" w:hAnsi="Palatino Linotype"/>
          <w:bCs/>
          <w:sz w:val="20"/>
          <w:szCs w:val="20"/>
        </w:rPr>
        <w:t>Dešťové vody z navrženého objektu a okolních zpevněných ploch budou likvidovány stávajícím způsobem. Množství odváděných vod se nemění. Dešťové vody jsou odváděny do kanalizace. Vsakování není vzhledem k omezeným prostorovým možnostem možné.</w:t>
      </w:r>
    </w:p>
    <w:p w14:paraId="1E3F1017" w14:textId="2F12EAAC" w:rsidR="001848EF" w:rsidRPr="0034185C" w:rsidRDefault="00414913" w:rsidP="0034185C">
      <w:pPr>
        <w:spacing w:line="320" w:lineRule="atLeast"/>
        <w:ind w:right="-236"/>
        <w:rPr>
          <w:rFonts w:ascii="Palatino Linotype" w:hAnsi="Palatino Linotype"/>
          <w:bCs/>
          <w:sz w:val="20"/>
          <w:szCs w:val="20"/>
        </w:rPr>
      </w:pPr>
      <w:r w:rsidRPr="0034185C">
        <w:rPr>
          <w:rFonts w:ascii="Palatino Linotype" w:hAnsi="Palatino Linotype"/>
          <w:bCs/>
          <w:sz w:val="20"/>
          <w:szCs w:val="20"/>
        </w:rPr>
        <w:t>Stávající objekt je čtyřpodlažní nepodsklepený s valbovou střechou.</w:t>
      </w:r>
    </w:p>
    <w:p w14:paraId="09C22A60" w14:textId="0A8A8F77" w:rsidR="001848EF" w:rsidRPr="0034185C" w:rsidRDefault="00414913" w:rsidP="0034185C">
      <w:pPr>
        <w:spacing w:line="320" w:lineRule="atLeast"/>
        <w:ind w:right="-236"/>
        <w:rPr>
          <w:rFonts w:ascii="Palatino Linotype" w:hAnsi="Palatino Linotype"/>
          <w:sz w:val="20"/>
          <w:szCs w:val="20"/>
        </w:rPr>
      </w:pPr>
      <w:r w:rsidRPr="0034185C">
        <w:rPr>
          <w:rFonts w:ascii="Palatino Linotype" w:hAnsi="Palatino Linotype"/>
          <w:sz w:val="20"/>
          <w:szCs w:val="20"/>
        </w:rPr>
        <w:t xml:space="preserve">Veškeré podrobnosti jsou obsaženy v projektové dokumentaci pro provedení stavby s názvem: Výměna oken, oprava střechy a fasád na objektu LDN Opočno, Nádražní 521, 517 73 Opočno, st. p. č. 446, p. č. 447/1 k. </w:t>
      </w:r>
      <w:proofErr w:type="spellStart"/>
      <w:r w:rsidRPr="0034185C">
        <w:rPr>
          <w:rFonts w:ascii="Palatino Linotype" w:hAnsi="Palatino Linotype"/>
          <w:sz w:val="20"/>
          <w:szCs w:val="20"/>
        </w:rPr>
        <w:t>ú.</w:t>
      </w:r>
      <w:proofErr w:type="spellEnd"/>
      <w:r w:rsidRPr="0034185C">
        <w:rPr>
          <w:rFonts w:ascii="Palatino Linotype" w:hAnsi="Palatino Linotype"/>
          <w:sz w:val="20"/>
          <w:szCs w:val="20"/>
        </w:rPr>
        <w:t xml:space="preserve"> Opočno pod Orlickými horami, kterou zpracovala architektonicko-projektová kancelář </w:t>
      </w:r>
      <w:proofErr w:type="spellStart"/>
      <w:r w:rsidRPr="0034185C">
        <w:rPr>
          <w:rFonts w:ascii="Palatino Linotype" w:hAnsi="Palatino Linotype"/>
          <w:sz w:val="20"/>
          <w:szCs w:val="20"/>
        </w:rPr>
        <w:t>Architep</w:t>
      </w:r>
      <w:proofErr w:type="spellEnd"/>
      <w:r w:rsidRPr="0034185C">
        <w:rPr>
          <w:rFonts w:ascii="Palatino Linotype" w:hAnsi="Palatino Linotype"/>
          <w:sz w:val="20"/>
          <w:szCs w:val="20"/>
        </w:rPr>
        <w:t xml:space="preserve"> HK, Habrmanova 323, Hradec Králové.</w:t>
      </w:r>
    </w:p>
    <w:p w14:paraId="60FDBC30" w14:textId="06720784" w:rsidR="000E0C66" w:rsidRPr="0034185C" w:rsidRDefault="00253E56" w:rsidP="0034185C">
      <w:pPr>
        <w:pStyle w:val="Zkladntext"/>
        <w:spacing w:after="0" w:line="320" w:lineRule="atLeast"/>
        <w:jc w:val="both"/>
        <w:rPr>
          <w:rFonts w:ascii="Palatino Linotype" w:hAnsi="Palatino Linotype" w:cs="Arial"/>
          <w:color w:val="000000"/>
        </w:rPr>
      </w:pPr>
      <w:r w:rsidRPr="0034185C">
        <w:rPr>
          <w:rFonts w:ascii="Palatino Linotype" w:hAnsi="Palatino Linotype" w:cs="Arial"/>
          <w:color w:val="000000"/>
        </w:rPr>
        <w:t>4.2</w:t>
      </w:r>
      <w:r w:rsidR="00AF3E5C" w:rsidRPr="0034185C">
        <w:rPr>
          <w:rFonts w:ascii="Palatino Linotype" w:hAnsi="Palatino Linotype" w:cs="Arial"/>
          <w:color w:val="000000"/>
        </w:rPr>
        <w:t xml:space="preserve"> </w:t>
      </w:r>
      <w:r w:rsidRPr="0034185C">
        <w:rPr>
          <w:rFonts w:ascii="Palatino Linotype" w:hAnsi="Palatino Linotype" w:cs="Arial"/>
          <w:color w:val="000000"/>
        </w:rPr>
        <w:t>Realizaci stavebních prací je nutné přizpůsobit provozním podmínkám uživatele</w:t>
      </w:r>
      <w:r w:rsidR="001E417F" w:rsidRPr="0034185C">
        <w:rPr>
          <w:rFonts w:ascii="Palatino Linotype" w:hAnsi="Palatino Linotype" w:cs="Arial"/>
          <w:bCs/>
          <w:color w:val="000000"/>
        </w:rPr>
        <w:t xml:space="preserve">, </w:t>
      </w:r>
      <w:r w:rsidR="001E417F" w:rsidRPr="0034185C">
        <w:rPr>
          <w:rFonts w:ascii="Palatino Linotype" w:hAnsi="Palatino Linotype" w:cs="Arial"/>
          <w:b/>
          <w:bCs/>
          <w:color w:val="000000"/>
          <w:u w:val="single"/>
        </w:rPr>
        <w:t>práce nelze provádět: od 18:00 hod. do 07:00 hod. následujícího dne</w:t>
      </w:r>
      <w:r w:rsidR="001E417F" w:rsidRPr="0034185C">
        <w:rPr>
          <w:rFonts w:ascii="Palatino Linotype" w:hAnsi="Palatino Linotype" w:cs="Arial"/>
          <w:bCs/>
          <w:color w:val="000000"/>
        </w:rPr>
        <w:t>.</w:t>
      </w:r>
      <w:r w:rsidR="000E0C66" w:rsidRPr="0034185C">
        <w:rPr>
          <w:rFonts w:ascii="Palatino Linotype" w:hAnsi="Palatino Linotype" w:cs="Arial"/>
          <w:bCs/>
          <w:color w:val="000000"/>
        </w:rPr>
        <w:t xml:space="preserve"> </w:t>
      </w:r>
      <w:r w:rsidR="000E0C66" w:rsidRPr="0034185C">
        <w:rPr>
          <w:rFonts w:ascii="Palatino Linotype" w:hAnsi="Palatino Linotype" w:cs="Arial"/>
          <w:color w:val="000000"/>
        </w:rPr>
        <w:t>Mimo tuto dobu pouze na základě dohody s</w:t>
      </w:r>
      <w:r w:rsidR="00600406" w:rsidRPr="0034185C">
        <w:rPr>
          <w:rFonts w:ascii="Palatino Linotype" w:hAnsi="Palatino Linotype" w:cs="Arial"/>
          <w:color w:val="000000"/>
        </w:rPr>
        <w:t> </w:t>
      </w:r>
      <w:r w:rsidR="000E0C66" w:rsidRPr="0034185C">
        <w:rPr>
          <w:rFonts w:ascii="Palatino Linotype" w:hAnsi="Palatino Linotype" w:cs="Arial"/>
          <w:color w:val="000000"/>
        </w:rPr>
        <w:t>vedením</w:t>
      </w:r>
      <w:r w:rsidR="00600406" w:rsidRPr="0034185C">
        <w:rPr>
          <w:rFonts w:ascii="Palatino Linotype" w:hAnsi="Palatino Linotype" w:cs="Arial"/>
          <w:color w:val="000000"/>
        </w:rPr>
        <w:t xml:space="preserve">  nemocnice</w:t>
      </w:r>
      <w:r w:rsidR="000E0C66" w:rsidRPr="0034185C">
        <w:rPr>
          <w:rFonts w:ascii="Palatino Linotype" w:hAnsi="Palatino Linotype" w:cs="Arial"/>
          <w:color w:val="000000"/>
        </w:rPr>
        <w:t>.</w:t>
      </w:r>
    </w:p>
    <w:p w14:paraId="719E8CEF" w14:textId="56268478" w:rsidR="00253E56" w:rsidRPr="0034185C" w:rsidRDefault="00253E56" w:rsidP="0034185C">
      <w:pPr>
        <w:spacing w:line="320" w:lineRule="atLeast"/>
        <w:rPr>
          <w:rFonts w:ascii="Palatino Linotype" w:hAnsi="Palatino Linotype" w:cs="Arial"/>
          <w:bCs/>
          <w:color w:val="000000"/>
          <w:sz w:val="20"/>
          <w:szCs w:val="20"/>
        </w:rPr>
      </w:pPr>
      <w:r w:rsidRPr="0034185C">
        <w:rPr>
          <w:rFonts w:ascii="Palatino Linotype" w:hAnsi="Palatino Linotype" w:cs="Arial"/>
          <w:color w:val="000000"/>
          <w:sz w:val="20"/>
          <w:szCs w:val="20"/>
        </w:rPr>
        <w:t xml:space="preserve">Zhotovitel bere na vědomí, že s ohledem na charakter zařízení, je nezbytné provést taková opatření, která by maximálně omezila prašnost a hluk na staveništi po dobu nezbytně nutnou. </w:t>
      </w:r>
      <w:r w:rsidRPr="0034185C">
        <w:rPr>
          <w:rFonts w:ascii="Palatino Linotype" w:hAnsi="Palatino Linotype" w:cs="Arial"/>
          <w:bCs/>
          <w:color w:val="000000"/>
          <w:sz w:val="20"/>
          <w:szCs w:val="20"/>
        </w:rPr>
        <w:t xml:space="preserve">Z důvodu vysoké hlučnosti či prašnosti na staveništi, může objednatel i uživatel požádat o operativní přerušení stavebních prací. </w:t>
      </w:r>
    </w:p>
    <w:p w14:paraId="6E775C04" w14:textId="5B4BCC2F" w:rsidR="00253E56" w:rsidRPr="0034185C" w:rsidRDefault="00253E56" w:rsidP="0034185C">
      <w:pPr>
        <w:spacing w:line="320" w:lineRule="atLeast"/>
        <w:rPr>
          <w:rFonts w:ascii="Palatino Linotype" w:hAnsi="Palatino Linotype" w:cs="Arial"/>
          <w:color w:val="000000"/>
          <w:sz w:val="20"/>
          <w:szCs w:val="20"/>
        </w:rPr>
      </w:pPr>
      <w:r w:rsidRPr="0034185C">
        <w:rPr>
          <w:rFonts w:ascii="Palatino Linotype" w:hAnsi="Palatino Linotype" w:cs="Arial"/>
          <w:bCs/>
          <w:color w:val="000000"/>
          <w:sz w:val="20"/>
          <w:szCs w:val="20"/>
        </w:rPr>
        <w:t xml:space="preserve">Provoz vozidel na obslužných komunikacích areálu </w:t>
      </w:r>
      <w:r w:rsidR="00600406" w:rsidRPr="0034185C">
        <w:rPr>
          <w:rFonts w:ascii="Palatino Linotype" w:hAnsi="Palatino Linotype" w:cs="Arial"/>
          <w:bCs/>
          <w:color w:val="000000"/>
          <w:sz w:val="20"/>
          <w:szCs w:val="20"/>
        </w:rPr>
        <w:t xml:space="preserve">nemocnice </w:t>
      </w:r>
      <w:r w:rsidRPr="0034185C">
        <w:rPr>
          <w:rFonts w:ascii="Palatino Linotype" w:hAnsi="Palatino Linotype" w:cs="Arial"/>
          <w:bCs/>
          <w:color w:val="000000"/>
          <w:sz w:val="20"/>
          <w:szCs w:val="20"/>
        </w:rPr>
        <w:t xml:space="preserve">musí být zachován, </w:t>
      </w:r>
      <w:r w:rsidR="005508B2" w:rsidRPr="0034185C">
        <w:rPr>
          <w:rFonts w:ascii="Palatino Linotype" w:hAnsi="Palatino Linotype" w:cs="Arial"/>
          <w:color w:val="000000"/>
          <w:sz w:val="20"/>
          <w:szCs w:val="20"/>
        </w:rPr>
        <w:t>dodavatel</w:t>
      </w:r>
      <w:r w:rsidRPr="0034185C">
        <w:rPr>
          <w:rFonts w:ascii="Palatino Linotype" w:hAnsi="Palatino Linotype" w:cs="Arial"/>
          <w:color w:val="000000"/>
          <w:sz w:val="20"/>
          <w:szCs w:val="20"/>
        </w:rPr>
        <w:t xml:space="preserve"> se zavazuje k udržování pořádku na staveništi a přístupových komunikací.</w:t>
      </w:r>
    </w:p>
    <w:p w14:paraId="1BD2CF3B" w14:textId="77777777" w:rsidR="005508B2" w:rsidRPr="0034185C" w:rsidRDefault="005508B2" w:rsidP="0034185C">
      <w:pPr>
        <w:spacing w:line="320" w:lineRule="atLeast"/>
        <w:rPr>
          <w:rFonts w:ascii="Palatino Linotype" w:hAnsi="Palatino Linotype" w:cs="Arial"/>
          <w:color w:val="000000"/>
          <w:sz w:val="20"/>
          <w:szCs w:val="20"/>
        </w:rPr>
      </w:pPr>
    </w:p>
    <w:p w14:paraId="5E3EB922" w14:textId="716D3ED0" w:rsidR="00AF3E5C" w:rsidRPr="0034185C" w:rsidRDefault="002F4E9A" w:rsidP="0034185C">
      <w:pPr>
        <w:pStyle w:val="Odstavecseseznamem"/>
        <w:spacing w:line="320" w:lineRule="atLeast"/>
        <w:ind w:left="0"/>
        <w:rPr>
          <w:rFonts w:ascii="Palatino Linotype" w:hAnsi="Palatino Linotype" w:cs="Arial"/>
          <w:color w:val="000000"/>
          <w:sz w:val="20"/>
          <w:szCs w:val="20"/>
        </w:rPr>
      </w:pPr>
      <w:r w:rsidRPr="0034185C">
        <w:rPr>
          <w:rFonts w:ascii="Palatino Linotype" w:hAnsi="Palatino Linotype" w:cs="Arial"/>
          <w:color w:val="000000"/>
          <w:sz w:val="20"/>
          <w:szCs w:val="20"/>
        </w:rPr>
        <w:t>4</w:t>
      </w:r>
      <w:r w:rsidR="00253E56" w:rsidRPr="0034185C">
        <w:rPr>
          <w:rFonts w:ascii="Palatino Linotype" w:hAnsi="Palatino Linotype" w:cs="Arial"/>
          <w:color w:val="000000"/>
          <w:sz w:val="20"/>
          <w:szCs w:val="20"/>
        </w:rPr>
        <w:t>.3</w:t>
      </w:r>
      <w:r w:rsidRPr="0034185C">
        <w:rPr>
          <w:rFonts w:ascii="Palatino Linotype" w:hAnsi="Palatino Linotype" w:cs="Arial"/>
          <w:color w:val="000000"/>
          <w:sz w:val="20"/>
          <w:szCs w:val="20"/>
        </w:rPr>
        <w:t xml:space="preserve"> </w:t>
      </w:r>
      <w:r w:rsidR="005C4695" w:rsidRPr="0034185C">
        <w:rPr>
          <w:rFonts w:ascii="Palatino Linotype" w:hAnsi="Palatino Linotype" w:cs="Arial"/>
          <w:color w:val="000000"/>
          <w:sz w:val="20"/>
          <w:szCs w:val="20"/>
        </w:rPr>
        <w:t>Zhotovitel</w:t>
      </w:r>
      <w:r w:rsidRPr="0034185C">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01296A16" w:rsidR="00AF3E5C" w:rsidRPr="0034185C" w:rsidRDefault="00AF3E5C" w:rsidP="0034185C">
      <w:pPr>
        <w:pStyle w:val="Zkladntext"/>
        <w:spacing w:after="0" w:line="320" w:lineRule="atLeast"/>
        <w:jc w:val="both"/>
        <w:rPr>
          <w:rFonts w:ascii="Palatino Linotype" w:hAnsi="Palatino Linotype" w:cs="Arial"/>
          <w:color w:val="000000"/>
        </w:rPr>
      </w:pPr>
      <w:r w:rsidRPr="0034185C">
        <w:rPr>
          <w:rFonts w:ascii="Palatino Linotype" w:hAnsi="Palatino Linotype" w:cs="Arial"/>
          <w:color w:val="000000"/>
        </w:rPr>
        <w:t>4</w:t>
      </w:r>
      <w:r w:rsidR="00253E56" w:rsidRPr="0034185C">
        <w:rPr>
          <w:rFonts w:ascii="Palatino Linotype" w:hAnsi="Palatino Linotype" w:cs="Arial"/>
          <w:color w:val="000000"/>
        </w:rPr>
        <w:t>.4</w:t>
      </w:r>
      <w:r w:rsidRPr="0034185C">
        <w:rPr>
          <w:rFonts w:ascii="Palatino Linotype" w:hAnsi="Palatino Linotype" w:cs="Arial"/>
          <w:color w:val="000000"/>
        </w:rPr>
        <w:t xml:space="preserve"> Předmět díla vymezený v bodě 4.1 tohoto článku dále tvoří</w:t>
      </w:r>
      <w:r w:rsidR="000E0C66" w:rsidRPr="0034185C">
        <w:rPr>
          <w:rFonts w:ascii="Palatino Linotype" w:hAnsi="Palatino Linotype" w:cs="Arial"/>
          <w:color w:val="000000"/>
        </w:rPr>
        <w:t xml:space="preserve"> zejména</w:t>
      </w:r>
      <w:r w:rsidRPr="0034185C">
        <w:rPr>
          <w:rFonts w:ascii="Palatino Linotype" w:hAnsi="Palatino Linotype" w:cs="Arial"/>
          <w:color w:val="000000"/>
        </w:rPr>
        <w:t>:</w:t>
      </w:r>
    </w:p>
    <w:p w14:paraId="7355C68F" w14:textId="0C692B36" w:rsidR="00AF3E5C" w:rsidRPr="0034185C" w:rsidRDefault="00AF3E5C" w:rsidP="0034185C">
      <w:pPr>
        <w:pStyle w:val="Zkladntext"/>
        <w:numPr>
          <w:ilvl w:val="3"/>
          <w:numId w:val="12"/>
        </w:numPr>
        <w:tabs>
          <w:tab w:val="clear" w:pos="283"/>
          <w:tab w:val="num" w:pos="1080"/>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vybudování zařízení staveniště</w:t>
      </w:r>
      <w:r w:rsidR="007B7845" w:rsidRPr="0034185C">
        <w:rPr>
          <w:rFonts w:ascii="Palatino Linotype" w:hAnsi="Palatino Linotype" w:cs="Arial"/>
          <w:color w:val="000000"/>
        </w:rPr>
        <w:t>,</w:t>
      </w:r>
      <w:r w:rsidRPr="0034185C">
        <w:rPr>
          <w:rFonts w:ascii="Palatino Linotype" w:hAnsi="Palatino Linotype" w:cs="Arial"/>
          <w:color w:val="000000"/>
        </w:rPr>
        <w:t xml:space="preserve"> </w:t>
      </w:r>
    </w:p>
    <w:p w14:paraId="3CAF5688" w14:textId="00EC6291"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prov</w:t>
      </w:r>
      <w:r w:rsidR="007B7845" w:rsidRPr="0034185C">
        <w:rPr>
          <w:rFonts w:ascii="Palatino Linotype" w:hAnsi="Palatino Linotype" w:cs="Arial"/>
          <w:color w:val="000000"/>
        </w:rPr>
        <w:t>ádění a řízení stavebních prací,</w:t>
      </w:r>
    </w:p>
    <w:p w14:paraId="2D977F8A" w14:textId="6DD8DD7A"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obstarání zařízení a materiálu, dopravy, dodávek, proclení,</w:t>
      </w:r>
      <w:r w:rsidR="007B7845" w:rsidRPr="0034185C">
        <w:rPr>
          <w:rFonts w:ascii="Palatino Linotype" w:hAnsi="Palatino Linotype" w:cs="Arial"/>
          <w:color w:val="000000"/>
        </w:rPr>
        <w:t xml:space="preserve"> zdanění, skladování, pojištění,</w:t>
      </w:r>
    </w:p>
    <w:p w14:paraId="2804ACB2" w14:textId="575BE65F" w:rsidR="00AF3E5C" w:rsidRPr="0034185C" w:rsidRDefault="007B7845"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vedení deníku stavby,</w:t>
      </w:r>
    </w:p>
    <w:p w14:paraId="56620127" w14:textId="0710557F"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zabezpečení požadovaných znaků jakosti a metodiky jejich prokázání včetně</w:t>
      </w:r>
      <w:r w:rsidR="007B7845" w:rsidRPr="0034185C">
        <w:rPr>
          <w:rFonts w:ascii="Palatino Linotype" w:hAnsi="Palatino Linotype" w:cs="Arial"/>
          <w:color w:val="000000"/>
        </w:rPr>
        <w:t xml:space="preserve"> příslušných zkoušek,</w:t>
      </w:r>
    </w:p>
    <w:p w14:paraId="08D322DE" w14:textId="77777777"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zpracování a dodání provozních či jiných předpisů pro provoz a údržbu díla;</w:t>
      </w:r>
    </w:p>
    <w:p w14:paraId="26ED4F21" w14:textId="2F5D5797" w:rsidR="00AF3E5C" w:rsidRPr="0034185C" w:rsidRDefault="007B7845"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zaškolení pracovníků uživatele,</w:t>
      </w:r>
    </w:p>
    <w:p w14:paraId="79016C77" w14:textId="3BC83510"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 xml:space="preserve">dokončení stavby </w:t>
      </w:r>
      <w:r w:rsidR="007B7845" w:rsidRPr="0034185C">
        <w:rPr>
          <w:rFonts w:ascii="Palatino Linotype" w:hAnsi="Palatino Linotype" w:cs="Arial"/>
          <w:color w:val="000000"/>
        </w:rPr>
        <w:t>pro uvedení do trvalého provozu,</w:t>
      </w:r>
    </w:p>
    <w:p w14:paraId="46AB1C5F" w14:textId="0AA88201" w:rsidR="00500D94" w:rsidRPr="0034185C" w:rsidRDefault="00500D94"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dokumentace skutečného provedení díla</w:t>
      </w:r>
      <w:r w:rsidR="007B7845" w:rsidRPr="0034185C">
        <w:rPr>
          <w:rFonts w:ascii="Palatino Linotype" w:hAnsi="Palatino Linotype" w:cs="Arial"/>
          <w:color w:val="000000"/>
        </w:rPr>
        <w:t>,</w:t>
      </w:r>
    </w:p>
    <w:p w14:paraId="2D6C4E31" w14:textId="1BA94D08" w:rsidR="00AF3E5C" w:rsidRPr="0034185C" w:rsidRDefault="007B7845"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poskytnutí záruk na celé dílo,</w:t>
      </w:r>
    </w:p>
    <w:p w14:paraId="2F0073EF" w14:textId="275A8C8D"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 xml:space="preserve">servis a </w:t>
      </w:r>
      <w:r w:rsidR="007B7845" w:rsidRPr="0034185C">
        <w:rPr>
          <w:rFonts w:ascii="Palatino Linotype" w:hAnsi="Palatino Linotype" w:cs="Arial"/>
          <w:color w:val="000000"/>
        </w:rPr>
        <w:t>odstraňování vad v záruční době,</w:t>
      </w:r>
    </w:p>
    <w:p w14:paraId="756A5B2C" w14:textId="57CED1D1" w:rsidR="001C3308" w:rsidRPr="0034185C" w:rsidRDefault="001C3308"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zkušební provoz – provedení všech předepsaných a funkčních zkoušek, včetně vystavění dokladů a jejich provedení</w:t>
      </w:r>
      <w:r w:rsidR="007B7845" w:rsidRPr="0034185C">
        <w:rPr>
          <w:rFonts w:ascii="Palatino Linotype" w:hAnsi="Palatino Linotype" w:cs="Arial"/>
          <w:color w:val="000000"/>
        </w:rPr>
        <w:t>,</w:t>
      </w:r>
    </w:p>
    <w:p w14:paraId="419B80E5" w14:textId="408E00B8" w:rsidR="001C3308" w:rsidRPr="0034185C" w:rsidRDefault="001C3308"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zpracování výrobní / dílenské dokumentace</w:t>
      </w:r>
      <w:r w:rsidR="007B7845" w:rsidRPr="0034185C">
        <w:rPr>
          <w:rFonts w:ascii="Palatino Linotype" w:hAnsi="Palatino Linotype" w:cs="Arial"/>
          <w:color w:val="000000"/>
        </w:rPr>
        <w:t>,</w:t>
      </w:r>
    </w:p>
    <w:p w14:paraId="4B4FAD68" w14:textId="22BE6EEF" w:rsidR="001C3308" w:rsidRPr="0034185C" w:rsidRDefault="001C3308"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provádění průběžných testů a komplexních zkoušek</w:t>
      </w:r>
      <w:r w:rsidR="007B7845" w:rsidRPr="0034185C">
        <w:rPr>
          <w:rFonts w:ascii="Palatino Linotype" w:hAnsi="Palatino Linotype" w:cs="Arial"/>
          <w:color w:val="000000"/>
        </w:rPr>
        <w:t>,</w:t>
      </w:r>
    </w:p>
    <w:p w14:paraId="4ABC4E77" w14:textId="73FC792C" w:rsidR="001C3308" w:rsidRPr="0034185C" w:rsidRDefault="001C3308"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sumarizace podkladů</w:t>
      </w:r>
      <w:r w:rsidR="007B7845" w:rsidRPr="0034185C">
        <w:rPr>
          <w:rFonts w:ascii="Palatino Linotype" w:hAnsi="Palatino Linotype" w:cs="Arial"/>
          <w:color w:val="000000"/>
        </w:rPr>
        <w:t xml:space="preserve"> pro kolaudaci kompletního díla.</w:t>
      </w:r>
    </w:p>
    <w:p w14:paraId="486C14E4" w14:textId="77777777" w:rsidR="001C3308" w:rsidRPr="0034185C" w:rsidRDefault="001C3308" w:rsidP="0034185C">
      <w:pPr>
        <w:pStyle w:val="Zkladntext"/>
        <w:spacing w:after="0" w:line="320" w:lineRule="atLeast"/>
        <w:ind w:left="1077"/>
        <w:jc w:val="both"/>
        <w:rPr>
          <w:rFonts w:ascii="Palatino Linotype" w:hAnsi="Palatino Linotype" w:cs="Arial"/>
          <w:color w:val="000000"/>
          <w:highlight w:val="yellow"/>
        </w:rPr>
      </w:pPr>
    </w:p>
    <w:p w14:paraId="3F6C7243" w14:textId="77777777" w:rsidR="00AF3E5C" w:rsidRPr="0034185C" w:rsidRDefault="00AF3E5C" w:rsidP="0034185C">
      <w:pPr>
        <w:pStyle w:val="Zkladntext"/>
        <w:spacing w:after="0" w:line="320" w:lineRule="atLeast"/>
        <w:jc w:val="both"/>
        <w:rPr>
          <w:rFonts w:ascii="Palatino Linotype" w:hAnsi="Palatino Linotype" w:cs="Arial"/>
          <w:color w:val="000000"/>
        </w:rPr>
      </w:pPr>
      <w:r w:rsidRPr="0034185C">
        <w:rPr>
          <w:rFonts w:ascii="Palatino Linotype" w:hAnsi="Palatino Linotype" w:cs="Arial"/>
          <w:color w:val="000000"/>
        </w:rPr>
        <w:t>Technická kritéria pro dodávku:</w:t>
      </w:r>
    </w:p>
    <w:p w14:paraId="3E685765" w14:textId="77777777"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zhotovitel musí splnit standardy provedení podle uvedených norem v dokumentaci pro realizaci,</w:t>
      </w:r>
    </w:p>
    <w:p w14:paraId="43ED9C7A" w14:textId="77777777" w:rsidR="00AF3E5C" w:rsidRPr="0034185C" w:rsidRDefault="00AF3E5C" w:rsidP="0034185C">
      <w:pPr>
        <w:pStyle w:val="Zkladntext"/>
        <w:numPr>
          <w:ilvl w:val="3"/>
          <w:numId w:val="12"/>
        </w:numPr>
        <w:tabs>
          <w:tab w:val="clear" w:pos="283"/>
        </w:tabs>
        <w:spacing w:after="0" w:line="320" w:lineRule="atLeast"/>
        <w:ind w:left="1077" w:hanging="357"/>
        <w:jc w:val="both"/>
        <w:rPr>
          <w:rFonts w:ascii="Palatino Linotype" w:hAnsi="Palatino Linotype" w:cs="Arial"/>
          <w:color w:val="000000"/>
        </w:rPr>
      </w:pPr>
      <w:r w:rsidRPr="0034185C">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1A006B2A" w:rsidR="00AF3E5C"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Předmět díla bude proveden v nejlepší kvalitě a v souladu s příslušnými normami a předpisy platnými v době provádění díla.</w:t>
      </w:r>
    </w:p>
    <w:p w14:paraId="38DF3B71" w14:textId="575ED3C7" w:rsidR="00AF3E5C"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14:paraId="6E861443" w14:textId="77777777" w:rsidR="00183DB9"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34185C">
        <w:rPr>
          <w:rFonts w:ascii="Palatino Linotype" w:hAnsi="Palatino Linotype"/>
        </w:rPr>
        <w:t xml:space="preserve">zákona č. 22/1997 Sb., o technických požadavcích na výrobky ve znění zákona č. 34/2011 Sb. a dále </w:t>
      </w:r>
      <w:proofErr w:type="spellStart"/>
      <w:r w:rsidR="00952C21" w:rsidRPr="0034185C">
        <w:rPr>
          <w:rFonts w:ascii="Palatino Linotype" w:hAnsi="Palatino Linotype"/>
        </w:rPr>
        <w:t>ust</w:t>
      </w:r>
      <w:proofErr w:type="spellEnd"/>
      <w:r w:rsidR="00952C21" w:rsidRPr="0034185C">
        <w:rPr>
          <w:rFonts w:ascii="Palatino Linotype" w:hAnsi="Palatino Linotype"/>
        </w:rPr>
        <w:t>. § 156 zákona č. 183/2006 (stavební zákon) a dalších obecně závazných předpisů vztahujících se k dílu</w:t>
      </w:r>
      <w:r w:rsidRPr="0034185C">
        <w:rPr>
          <w:rFonts w:ascii="Palatino Linotype" w:hAnsi="Palatino Linotype" w:cs="Arial"/>
          <w:color w:val="000000"/>
        </w:rPr>
        <w:t>. Dodávky budou dokladovány k přejímacímu řízení potřebnými certifikáty.</w:t>
      </w:r>
    </w:p>
    <w:p w14:paraId="2EFAF177" w14:textId="1088A133" w:rsidR="00183DB9"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 xml:space="preserve">Všechny povrchy, konstrukce, plochy apod. poškozené v důsledku stavební činnosti </w:t>
      </w:r>
      <w:r w:rsidR="00183DB9" w:rsidRPr="0034185C">
        <w:rPr>
          <w:rFonts w:ascii="Palatino Linotype" w:hAnsi="Palatino Linotype" w:cs="Arial"/>
          <w:color w:val="000000"/>
        </w:rPr>
        <w:br/>
        <w:t xml:space="preserve">  </w:t>
      </w:r>
      <w:r w:rsidRPr="0034185C">
        <w:rPr>
          <w:rFonts w:ascii="Palatino Linotype" w:hAnsi="Palatino Linotype" w:cs="Arial"/>
          <w:color w:val="000000"/>
        </w:rPr>
        <w:t>budou po provedení prací uvedeny zhotovitelem do původního stavu, v případě zničení budou zhotovitelem nahrazeny novými na náklady zhotovitele.</w:t>
      </w:r>
    </w:p>
    <w:p w14:paraId="6A85B0A5" w14:textId="77777777" w:rsidR="00183DB9"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25D69983" w:rsidR="00AF3E5C" w:rsidRPr="0034185C" w:rsidRDefault="00AF3E5C" w:rsidP="0034185C">
      <w:pPr>
        <w:pStyle w:val="Zkladntext"/>
        <w:numPr>
          <w:ilvl w:val="1"/>
          <w:numId w:val="43"/>
        </w:numPr>
        <w:spacing w:after="0" w:line="320" w:lineRule="atLeast"/>
        <w:jc w:val="both"/>
        <w:rPr>
          <w:rFonts w:ascii="Palatino Linotype" w:hAnsi="Palatino Linotype" w:cs="Arial"/>
          <w:color w:val="000000"/>
        </w:rPr>
      </w:pPr>
      <w:r w:rsidRPr="0034185C">
        <w:rPr>
          <w:rFonts w:ascii="Palatino Linotype" w:hAnsi="Palatino Linotype" w:cs="Arial"/>
          <w:color w:val="000000"/>
        </w:rPr>
        <w:t xml:space="preserve">Dojde-li k nesouladu mezi výkazem výměr a projektovou dokumentací stavby, je pro stanovení ceny rozhodující výkaz výměr.    </w:t>
      </w:r>
    </w:p>
    <w:p w14:paraId="243B2890"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5</w:t>
      </w:r>
    </w:p>
    <w:p w14:paraId="0C8FEF7D"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Doba a místo plnění</w:t>
      </w:r>
    </w:p>
    <w:p w14:paraId="08E3335A" w14:textId="149CA8C2" w:rsidR="00AF3E5C" w:rsidRPr="0034185C" w:rsidRDefault="00AF3E5C" w:rsidP="0034185C">
      <w:pPr>
        <w:pStyle w:val="Zkladntext"/>
        <w:numPr>
          <w:ilvl w:val="1"/>
          <w:numId w:val="10"/>
        </w:numPr>
        <w:spacing w:after="0" w:line="320" w:lineRule="atLeast"/>
        <w:jc w:val="both"/>
        <w:rPr>
          <w:rFonts w:ascii="Palatino Linotype" w:hAnsi="Palatino Linotype" w:cs="Arial"/>
          <w:color w:val="000000"/>
        </w:rPr>
      </w:pPr>
      <w:r w:rsidRPr="0034185C">
        <w:rPr>
          <w:rFonts w:ascii="Palatino Linotype" w:hAnsi="Palatino Linotype" w:cs="Arial"/>
          <w:color w:val="000000"/>
        </w:rPr>
        <w:t>Zhotovitel se zavazuje dílo uvedené v čl. 4 této smlouvy, včetně objednatelem požadovaných změn, řádně zhotovit</w:t>
      </w:r>
      <w:r w:rsidR="00255F15" w:rsidRPr="0034185C">
        <w:rPr>
          <w:rFonts w:ascii="Palatino Linotype" w:hAnsi="Palatino Linotype" w:cs="Arial"/>
          <w:color w:val="000000"/>
        </w:rPr>
        <w:t xml:space="preserve"> </w:t>
      </w:r>
      <w:r w:rsidRPr="0034185C">
        <w:rPr>
          <w:rFonts w:ascii="Palatino Linotype" w:hAnsi="Palatino Linotype" w:cs="Arial"/>
          <w:color w:val="000000"/>
        </w:rPr>
        <w:t xml:space="preserve">a předat objednateli dílo závěrečným protokolem nejpozději do doby uvedené níže. </w:t>
      </w:r>
      <w:r w:rsidR="00441F12" w:rsidRPr="0034185C">
        <w:rPr>
          <w:rFonts w:ascii="Palatino Linotype" w:hAnsi="Palatino Linotype"/>
        </w:rPr>
        <w:t xml:space="preserve">Plnění dle této smlouvy bude zahájeno </w:t>
      </w:r>
      <w:r w:rsidR="00441F12" w:rsidRPr="0034185C">
        <w:rPr>
          <w:rFonts w:ascii="Palatino Linotype" w:hAnsi="Palatino Linotype"/>
          <w:b/>
        </w:rPr>
        <w:t>na základě písemné výzvy objednatele</w:t>
      </w:r>
      <w:r w:rsidR="00D35318" w:rsidRPr="0034185C">
        <w:rPr>
          <w:rFonts w:ascii="Palatino Linotype" w:hAnsi="Palatino Linotype"/>
          <w:b/>
        </w:rPr>
        <w:t>.</w:t>
      </w:r>
      <w:r w:rsidR="00441F12" w:rsidRPr="0034185C">
        <w:rPr>
          <w:rFonts w:ascii="Palatino Linotype" w:hAnsi="Palatino Linotype" w:cs="Arial"/>
          <w:color w:val="000000"/>
        </w:rPr>
        <w:t xml:space="preserve"> </w:t>
      </w:r>
      <w:r w:rsidRPr="0034185C">
        <w:rPr>
          <w:rFonts w:ascii="Palatino Linotype" w:hAnsi="Palatino Linotype" w:cs="Arial"/>
          <w:color w:val="000000"/>
        </w:rPr>
        <w:t xml:space="preserve">Zhotovitel je povinen </w:t>
      </w:r>
      <w:r w:rsidRPr="0034185C">
        <w:rPr>
          <w:rFonts w:ascii="Palatino Linotype" w:hAnsi="Palatino Linotype" w:cs="Arial"/>
          <w:b/>
          <w:color w:val="000000"/>
        </w:rPr>
        <w:t>převzít staveniště</w:t>
      </w:r>
      <w:r w:rsidRPr="0034185C">
        <w:rPr>
          <w:rFonts w:ascii="Palatino Linotype" w:hAnsi="Palatino Linotype" w:cs="Arial"/>
          <w:color w:val="000000"/>
        </w:rPr>
        <w:t xml:space="preserve"> od objednatele </w:t>
      </w:r>
      <w:r w:rsidR="002F4722" w:rsidRPr="0034185C">
        <w:rPr>
          <w:rFonts w:ascii="Palatino Linotype" w:hAnsi="Palatino Linotype" w:cs="Arial"/>
          <w:color w:val="000000"/>
        </w:rPr>
        <w:t xml:space="preserve">do </w:t>
      </w:r>
      <w:r w:rsidR="00166856" w:rsidRPr="0034185C">
        <w:rPr>
          <w:rFonts w:ascii="Palatino Linotype" w:hAnsi="Palatino Linotype" w:cs="Arial"/>
          <w:color w:val="000000"/>
        </w:rPr>
        <w:t>5</w:t>
      </w:r>
      <w:r w:rsidRPr="0034185C">
        <w:rPr>
          <w:rFonts w:ascii="Palatino Linotype" w:hAnsi="Palatino Linotype" w:cs="Arial"/>
          <w:color w:val="000000"/>
        </w:rPr>
        <w:t xml:space="preserve"> </w:t>
      </w:r>
      <w:r w:rsidR="00D61799" w:rsidRPr="0034185C">
        <w:rPr>
          <w:rFonts w:ascii="Palatino Linotype" w:hAnsi="Palatino Linotype" w:cs="Arial"/>
          <w:color w:val="000000"/>
        </w:rPr>
        <w:t>kalendářní</w:t>
      </w:r>
      <w:r w:rsidR="00166856" w:rsidRPr="0034185C">
        <w:rPr>
          <w:rFonts w:ascii="Palatino Linotype" w:hAnsi="Palatino Linotype" w:cs="Arial"/>
          <w:color w:val="000000"/>
        </w:rPr>
        <w:t>ch</w:t>
      </w:r>
      <w:r w:rsidR="00D61799" w:rsidRPr="0034185C">
        <w:rPr>
          <w:rFonts w:ascii="Palatino Linotype" w:hAnsi="Palatino Linotype" w:cs="Arial"/>
          <w:color w:val="000000"/>
        </w:rPr>
        <w:t xml:space="preserve"> </w:t>
      </w:r>
      <w:r w:rsidR="00166856" w:rsidRPr="0034185C">
        <w:rPr>
          <w:rFonts w:ascii="Palatino Linotype" w:hAnsi="Palatino Linotype" w:cs="Arial"/>
          <w:color w:val="000000"/>
        </w:rPr>
        <w:t>dnů</w:t>
      </w:r>
      <w:r w:rsidRPr="0034185C">
        <w:rPr>
          <w:rFonts w:ascii="Palatino Linotype" w:hAnsi="Palatino Linotype" w:cs="Arial"/>
          <w:color w:val="000000"/>
        </w:rPr>
        <w:t xml:space="preserve"> od výzvy objednatele k jeho převzetí a </w:t>
      </w:r>
      <w:r w:rsidRPr="0034185C">
        <w:rPr>
          <w:rFonts w:ascii="Palatino Linotype" w:hAnsi="Palatino Linotype" w:cs="Arial"/>
          <w:b/>
          <w:color w:val="000000"/>
        </w:rPr>
        <w:t xml:space="preserve">zahájit provádění </w:t>
      </w:r>
      <w:r w:rsidR="00D61799" w:rsidRPr="0034185C">
        <w:rPr>
          <w:rFonts w:ascii="Palatino Linotype" w:hAnsi="Palatino Linotype" w:cs="Arial"/>
          <w:b/>
          <w:color w:val="000000"/>
        </w:rPr>
        <w:t>vlastní stavby</w:t>
      </w:r>
      <w:r w:rsidRPr="0034185C">
        <w:rPr>
          <w:rFonts w:ascii="Palatino Linotype" w:hAnsi="Palatino Linotype" w:cs="Arial"/>
          <w:b/>
          <w:color w:val="000000"/>
        </w:rPr>
        <w:t xml:space="preserve"> do 5 dnů ode dne předání staveniště</w:t>
      </w:r>
      <w:r w:rsidR="00475876" w:rsidRPr="0034185C">
        <w:rPr>
          <w:rFonts w:ascii="Palatino Linotype" w:hAnsi="Palatino Linotype" w:cs="Arial"/>
          <w:b/>
          <w:color w:val="000000"/>
        </w:rPr>
        <w:t xml:space="preserve"> a v provádění řádně pokračovat za použití dostatečného počtu kvalifikovaných pracovníků</w:t>
      </w:r>
      <w:r w:rsidRPr="0034185C">
        <w:rPr>
          <w:rFonts w:ascii="Palatino Linotype" w:hAnsi="Palatino Linotype" w:cs="Arial"/>
          <w:color w:val="000000"/>
        </w:rPr>
        <w:t>. Staveniště musí být ke dni předání prosté všech právních a faktických vad bránících zahájení stavby podle této smlouvy.</w:t>
      </w:r>
    </w:p>
    <w:p w14:paraId="0F35CC3B" w14:textId="77777777" w:rsidR="00AF3E5C" w:rsidRPr="0034185C" w:rsidRDefault="00AF3E5C" w:rsidP="0034185C">
      <w:pPr>
        <w:pStyle w:val="Zkladntext"/>
        <w:numPr>
          <w:ilvl w:val="1"/>
          <w:numId w:val="10"/>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Termíny a místa plnění díla jsou stanovena následovně:</w:t>
      </w:r>
    </w:p>
    <w:p w14:paraId="14CA2FE0" w14:textId="5514402C" w:rsidR="00166856" w:rsidRPr="0034185C" w:rsidRDefault="00166856" w:rsidP="0034185C">
      <w:pPr>
        <w:pStyle w:val="Default"/>
        <w:spacing w:line="320" w:lineRule="atLeast"/>
        <w:ind w:firstLine="357"/>
        <w:jc w:val="both"/>
        <w:rPr>
          <w:rFonts w:ascii="Palatino Linotype" w:hAnsi="Palatino Linotype"/>
          <w:sz w:val="20"/>
          <w:szCs w:val="20"/>
        </w:rPr>
      </w:pPr>
      <w:r w:rsidRPr="0034185C">
        <w:rPr>
          <w:rFonts w:ascii="Palatino Linotype" w:hAnsi="Palatino Linotype" w:cs="Arial"/>
          <w:sz w:val="20"/>
          <w:szCs w:val="20"/>
        </w:rPr>
        <w:t xml:space="preserve">Doba realizace: </w:t>
      </w:r>
      <w:r w:rsidR="00261896" w:rsidRPr="0034185C">
        <w:rPr>
          <w:rFonts w:ascii="Palatino Linotype" w:hAnsi="Palatino Linotype"/>
          <w:sz w:val="20"/>
          <w:szCs w:val="20"/>
        </w:rPr>
        <w:t xml:space="preserve">v celkové délce max. </w:t>
      </w:r>
      <w:r w:rsidR="00CB3AF2" w:rsidRPr="0034185C">
        <w:rPr>
          <w:rFonts w:ascii="Palatino Linotype" w:hAnsi="Palatino Linotype"/>
          <w:sz w:val="20"/>
          <w:szCs w:val="20"/>
        </w:rPr>
        <w:t>14</w:t>
      </w:r>
      <w:r w:rsidRPr="0034185C">
        <w:rPr>
          <w:rFonts w:ascii="Palatino Linotype" w:hAnsi="Palatino Linotype"/>
          <w:sz w:val="20"/>
          <w:szCs w:val="20"/>
        </w:rPr>
        <w:t xml:space="preserve"> týdnů ode dne předání staveniště.</w:t>
      </w:r>
    </w:p>
    <w:p w14:paraId="19EB2FAD" w14:textId="1A6F41F4" w:rsidR="00B13934" w:rsidRPr="0034185C" w:rsidRDefault="00CB3AF2" w:rsidP="0034185C">
      <w:pPr>
        <w:pStyle w:val="Default"/>
        <w:spacing w:line="320" w:lineRule="atLeast"/>
        <w:ind w:left="357"/>
        <w:rPr>
          <w:rFonts w:ascii="Palatino Linotype" w:hAnsi="Palatino Linotype" w:cs="Arial"/>
          <w:sz w:val="20"/>
          <w:szCs w:val="20"/>
        </w:rPr>
      </w:pPr>
      <w:r w:rsidRPr="0034185C">
        <w:rPr>
          <w:rFonts w:ascii="Palatino Linotype" w:hAnsi="Palatino Linotype" w:cs="Arial"/>
          <w:sz w:val="20"/>
          <w:szCs w:val="20"/>
        </w:rPr>
        <w:t xml:space="preserve">Objekt LDN Opočno, Nádražní 521, 517 73 Opočno, pozemky p. č. 446 a  447/1  k. </w:t>
      </w:r>
      <w:proofErr w:type="spellStart"/>
      <w:r w:rsidRPr="0034185C">
        <w:rPr>
          <w:rFonts w:ascii="Palatino Linotype" w:hAnsi="Palatino Linotype" w:cs="Arial"/>
          <w:sz w:val="20"/>
          <w:szCs w:val="20"/>
        </w:rPr>
        <w:t>ú.</w:t>
      </w:r>
      <w:proofErr w:type="spellEnd"/>
      <w:r w:rsidRPr="0034185C">
        <w:rPr>
          <w:rFonts w:ascii="Palatino Linotype" w:hAnsi="Palatino Linotype" w:cs="Arial"/>
          <w:sz w:val="20"/>
          <w:szCs w:val="20"/>
        </w:rPr>
        <w:t xml:space="preserve"> Opočno pod Orlickými horami.</w:t>
      </w:r>
      <w:r w:rsidR="00B13934" w:rsidRPr="0034185C">
        <w:rPr>
          <w:rFonts w:ascii="Palatino Linotype" w:hAnsi="Palatino Linotype" w:cs="Arial"/>
          <w:sz w:val="20"/>
          <w:szCs w:val="20"/>
        </w:rPr>
        <w:t xml:space="preserve"> </w:t>
      </w:r>
    </w:p>
    <w:p w14:paraId="18D438B7" w14:textId="57315087" w:rsidR="00261896" w:rsidRPr="0034185C" w:rsidRDefault="00261896" w:rsidP="0034185C">
      <w:pPr>
        <w:pStyle w:val="Default"/>
        <w:spacing w:line="320" w:lineRule="atLeast"/>
        <w:ind w:firstLine="357"/>
        <w:jc w:val="both"/>
        <w:rPr>
          <w:rFonts w:ascii="Palatino Linotype" w:hAnsi="Palatino Linotype" w:cs="Arial"/>
          <w:bCs/>
          <w:sz w:val="20"/>
          <w:szCs w:val="20"/>
        </w:rPr>
      </w:pPr>
    </w:p>
    <w:p w14:paraId="22B07E1E" w14:textId="77777777" w:rsidR="00AF3E5C" w:rsidRPr="0034185C" w:rsidRDefault="00AF3E5C" w:rsidP="0034185C">
      <w:pPr>
        <w:pStyle w:val="Zkladntext"/>
        <w:numPr>
          <w:ilvl w:val="1"/>
          <w:numId w:val="10"/>
        </w:numPr>
        <w:spacing w:after="0" w:line="320" w:lineRule="atLeast"/>
        <w:ind w:left="357" w:hanging="357"/>
        <w:jc w:val="both"/>
        <w:rPr>
          <w:rFonts w:ascii="Palatino Linotype" w:hAnsi="Palatino Linotype" w:cs="Arial"/>
        </w:rPr>
      </w:pPr>
      <w:r w:rsidRPr="0034185C">
        <w:rPr>
          <w:rFonts w:ascii="Palatino Linotype" w:hAnsi="Palatino Linotype" w:cs="Arial"/>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14:paraId="67E3026A" w14:textId="48D3AA3B" w:rsidR="00AF3E5C" w:rsidRPr="0034185C" w:rsidRDefault="00AF3E5C" w:rsidP="0034185C">
      <w:pPr>
        <w:pStyle w:val="Zkladntext"/>
        <w:numPr>
          <w:ilvl w:val="1"/>
          <w:numId w:val="10"/>
        </w:numPr>
        <w:spacing w:after="0" w:line="320" w:lineRule="atLeast"/>
        <w:ind w:left="357" w:hanging="357"/>
        <w:jc w:val="both"/>
        <w:rPr>
          <w:rFonts w:ascii="Palatino Linotype" w:hAnsi="Palatino Linotype" w:cs="Arial"/>
        </w:rPr>
      </w:pPr>
      <w:r w:rsidRPr="0034185C">
        <w:rPr>
          <w:rFonts w:ascii="Palatino Linotype" w:hAnsi="Palatino Linotype"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00D61799" w:rsidRPr="0034185C">
        <w:rPr>
          <w:rFonts w:ascii="Palatino Linotype" w:hAnsi="Palatino Linotype" w:cs="Arial"/>
          <w:color w:val="000000"/>
        </w:rPr>
        <w:t xml:space="preserve">této smlouvy v souladu </w:t>
      </w:r>
      <w:r w:rsidR="000445FB" w:rsidRPr="0034185C">
        <w:rPr>
          <w:rFonts w:ascii="Palatino Linotype" w:hAnsi="Palatino Linotype" w:cs="Arial"/>
          <w:color w:val="000000"/>
        </w:rPr>
        <w:t xml:space="preserve">s </w:t>
      </w:r>
      <w:r w:rsidR="000445FB" w:rsidRPr="0034185C">
        <w:rPr>
          <w:rFonts w:ascii="Palatino Linotype" w:hAnsi="Palatino Linotype" w:cs="Arial"/>
        </w:rPr>
        <w:t>občanským</w:t>
      </w:r>
      <w:r w:rsidRPr="0034185C">
        <w:rPr>
          <w:rFonts w:ascii="Palatino Linotype" w:hAnsi="Palatino Linotype" w:cs="Arial"/>
        </w:rPr>
        <w:t xml:space="preserve"> </w:t>
      </w:r>
      <w:r w:rsidR="000445FB" w:rsidRPr="0034185C">
        <w:rPr>
          <w:rFonts w:ascii="Palatino Linotype" w:hAnsi="Palatino Linotype" w:cs="Arial"/>
        </w:rPr>
        <w:t>zákoníkem.</w:t>
      </w:r>
    </w:p>
    <w:p w14:paraId="0AE07B39"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6</w:t>
      </w:r>
    </w:p>
    <w:p w14:paraId="60E3DD99" w14:textId="7FC6F363" w:rsidR="00AF3E5C" w:rsidRPr="0034185C" w:rsidRDefault="008E2145"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 xml:space="preserve"> </w:t>
      </w:r>
      <w:r w:rsidR="00AF3E5C" w:rsidRPr="0034185C">
        <w:rPr>
          <w:rFonts w:ascii="Palatino Linotype" w:hAnsi="Palatino Linotype" w:cs="Arial"/>
          <w:b/>
          <w:color w:val="000000"/>
        </w:rPr>
        <w:t>Cena díla</w:t>
      </w:r>
    </w:p>
    <w:p w14:paraId="20B910A6" w14:textId="77777777" w:rsidR="00307FEC" w:rsidRPr="0034185C" w:rsidRDefault="00AF3E5C" w:rsidP="0034185C">
      <w:pPr>
        <w:pStyle w:val="Zkladntext"/>
        <w:numPr>
          <w:ilvl w:val="1"/>
          <w:numId w:val="13"/>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 xml:space="preserve">Cena za celé provedené a předané dílo </w:t>
      </w:r>
      <w:r w:rsidR="00307FEC" w:rsidRPr="0034185C">
        <w:rPr>
          <w:rFonts w:ascii="Palatino Linotype" w:hAnsi="Palatino Linotype" w:cs="Arial"/>
          <w:color w:val="000000"/>
        </w:rPr>
        <w:t>bez</w:t>
      </w:r>
      <w:r w:rsidR="00836E35" w:rsidRPr="0034185C">
        <w:rPr>
          <w:rFonts w:ascii="Palatino Linotype" w:hAnsi="Palatino Linotype" w:cs="Arial"/>
          <w:color w:val="000000"/>
        </w:rPr>
        <w:t xml:space="preserve"> DPH </w:t>
      </w:r>
      <w:r w:rsidRPr="0034185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4185C">
        <w:rPr>
          <w:rFonts w:ascii="Palatino Linotype" w:hAnsi="Palatino Linotype" w:cs="Arial"/>
          <w:color w:val="000000"/>
        </w:rPr>
        <w:t xml:space="preserve"> v souvislosti s realizací díla</w:t>
      </w:r>
      <w:r w:rsidRPr="0034185C">
        <w:rPr>
          <w:rFonts w:ascii="Palatino Linotype" w:hAnsi="Palatino Linotype" w:cs="Arial"/>
          <w:color w:val="000000"/>
        </w:rPr>
        <w:t xml:space="preserve"> a může být měněna pouze způsobem uvedeným v této smlouvě.</w:t>
      </w:r>
      <w:r w:rsidR="00836E35" w:rsidRPr="0034185C">
        <w:rPr>
          <w:rFonts w:ascii="Palatino Linotype" w:hAnsi="Palatino Linotype" w:cs="Arial"/>
          <w:color w:val="000000"/>
        </w:rPr>
        <w:t xml:space="preserve"> </w:t>
      </w:r>
    </w:p>
    <w:p w14:paraId="76C07084" w14:textId="77777777" w:rsidR="00AF3E5C" w:rsidRPr="0034185C" w:rsidRDefault="00AF3E5C" w:rsidP="0034185C">
      <w:pPr>
        <w:pStyle w:val="Zkladntext"/>
        <w:numPr>
          <w:ilvl w:val="1"/>
          <w:numId w:val="13"/>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4FA96B58" w14:textId="02AA59EE" w:rsidR="00AF3E5C" w:rsidRPr="0034185C" w:rsidRDefault="00D45CCB" w:rsidP="0034185C">
      <w:pPr>
        <w:pStyle w:val="Zkladntext"/>
        <w:spacing w:after="0" w:line="320" w:lineRule="atLeast"/>
        <w:ind w:left="357"/>
        <w:jc w:val="both"/>
        <w:rPr>
          <w:rFonts w:ascii="Palatino Linotype" w:hAnsi="Palatino Linotype" w:cs="Arial"/>
          <w:color w:val="000000"/>
        </w:rPr>
      </w:pPr>
      <w:r w:rsidRPr="0034185C">
        <w:rPr>
          <w:rFonts w:ascii="Palatino Linotype" w:hAnsi="Palatino Linotype" w:cs="Arial"/>
          <w:color w:val="000000"/>
        </w:rPr>
        <w:t>C</w:t>
      </w:r>
      <w:r w:rsidR="00AF3E5C" w:rsidRPr="0034185C">
        <w:rPr>
          <w:rFonts w:ascii="Palatino Linotype" w:hAnsi="Palatino Linotype" w:cs="Arial"/>
          <w:color w:val="000000"/>
        </w:rPr>
        <w:t>elkem</w:t>
      </w:r>
      <w:r w:rsidRPr="0034185C">
        <w:rPr>
          <w:rFonts w:ascii="Palatino Linotype" w:hAnsi="Palatino Linotype" w:cs="Arial"/>
          <w:color w:val="000000"/>
        </w:rPr>
        <w:t>…</w:t>
      </w:r>
      <w:r w:rsidRPr="0034185C">
        <w:rPr>
          <w:rFonts w:ascii="Palatino Linotype" w:hAnsi="Palatino Linotype" w:cs="Arial"/>
          <w:color w:val="000000"/>
          <w:highlight w:val="yellow"/>
        </w:rPr>
        <w:t>…………………………</w:t>
      </w:r>
      <w:r w:rsidRPr="0034185C">
        <w:rPr>
          <w:rFonts w:ascii="Palatino Linotype" w:hAnsi="Palatino Linotype" w:cs="Arial"/>
          <w:color w:val="000000"/>
        </w:rPr>
        <w:t>.</w:t>
      </w:r>
      <w:r w:rsidR="00A43371" w:rsidRPr="0034185C">
        <w:rPr>
          <w:rFonts w:ascii="Palatino Linotype" w:hAnsi="Palatino Linotype" w:cs="Arial"/>
        </w:rPr>
        <w:t>,-</w:t>
      </w:r>
      <w:r w:rsidR="00AF3E5C" w:rsidRPr="0034185C">
        <w:rPr>
          <w:rFonts w:ascii="Palatino Linotype" w:hAnsi="Palatino Linotype" w:cs="Arial"/>
        </w:rPr>
        <w:t> </w:t>
      </w:r>
      <w:r w:rsidR="00AF3E5C" w:rsidRPr="0034185C">
        <w:rPr>
          <w:rFonts w:ascii="Palatino Linotype" w:hAnsi="Palatino Linotype" w:cs="Arial"/>
          <w:color w:val="000000"/>
        </w:rPr>
        <w:t xml:space="preserve">Kč bez DPH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r w:rsidR="004D347E" w:rsidRPr="0034185C">
        <w:rPr>
          <w:rFonts w:ascii="Palatino Linotype" w:hAnsi="Palatino Linotype" w:cs="Arial"/>
          <w:color w:val="000000"/>
        </w:rPr>
        <w:t xml:space="preserve"> </w:t>
      </w:r>
      <w:r w:rsidR="00AF3E5C" w:rsidRPr="0034185C">
        <w:rPr>
          <w:rFonts w:ascii="Palatino Linotype" w:hAnsi="Palatino Linotype" w:cs="Arial"/>
          <w:color w:val="000000"/>
        </w:rPr>
        <w:t>(slovy:</w:t>
      </w:r>
      <w:r w:rsidRPr="0034185C">
        <w:rPr>
          <w:rFonts w:ascii="Palatino Linotype" w:hAnsi="Palatino Linotype" w:cs="Arial"/>
          <w:color w:val="FF0000"/>
          <w:highlight w:val="yellow"/>
        </w:rPr>
        <w:t>…………………………</w:t>
      </w:r>
      <w:r w:rsidRPr="0034185C">
        <w:rPr>
          <w:rFonts w:ascii="Palatino Linotype" w:hAnsi="Palatino Linotype" w:cs="Arial"/>
          <w:color w:val="FF0000"/>
        </w:rPr>
        <w:t>.</w:t>
      </w:r>
      <w:r w:rsidR="003E6E8D" w:rsidRPr="0034185C">
        <w:rPr>
          <w:rFonts w:ascii="Palatino Linotype" w:hAnsi="Palatino Linotype" w:cs="Arial"/>
          <w:color w:val="000000"/>
        </w:rPr>
        <w:t>)</w:t>
      </w:r>
    </w:p>
    <w:p w14:paraId="5CE3BD52" w14:textId="77777777" w:rsidR="004D347E" w:rsidRPr="0034185C" w:rsidRDefault="00AF3E5C" w:rsidP="0034185C">
      <w:pPr>
        <w:pStyle w:val="Zkladntext"/>
        <w:spacing w:after="0" w:line="320" w:lineRule="atLeast"/>
        <w:ind w:firstLine="357"/>
        <w:jc w:val="both"/>
        <w:rPr>
          <w:rFonts w:ascii="Palatino Linotype" w:hAnsi="Palatino Linotype" w:cs="Arial"/>
          <w:b/>
          <w:i/>
        </w:rPr>
      </w:pPr>
      <w:r w:rsidRPr="0034185C">
        <w:rPr>
          <w:rFonts w:ascii="Palatino Linotype" w:hAnsi="Palatino Linotype" w:cs="Arial"/>
          <w:color w:val="000000"/>
        </w:rPr>
        <w:t xml:space="preserve">DPH  (15%)   </w:t>
      </w:r>
      <w:r w:rsidR="00D45CCB" w:rsidRPr="0034185C">
        <w:rPr>
          <w:rFonts w:ascii="Palatino Linotype" w:hAnsi="Palatino Linotype" w:cs="Arial"/>
          <w:color w:val="000000"/>
        </w:rPr>
        <w:t>……………………..</w:t>
      </w:r>
      <w:r w:rsidRPr="0034185C">
        <w:rPr>
          <w:rFonts w:ascii="Palatino Linotype" w:hAnsi="Palatino Linotype" w:cs="Arial"/>
          <w:color w:val="000000"/>
        </w:rPr>
        <w:t xml:space="preserve">  Kč</w:t>
      </w:r>
      <w:r w:rsidR="00050371" w:rsidRPr="0034185C">
        <w:rPr>
          <w:rFonts w:ascii="Palatino Linotype" w:hAnsi="Palatino Linotype" w:cs="Arial"/>
          <w:color w:val="000000"/>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p>
    <w:p w14:paraId="4468B0FA" w14:textId="0068397B" w:rsidR="00AF3E5C" w:rsidRPr="0034185C" w:rsidRDefault="00AF3E5C" w:rsidP="0034185C">
      <w:pPr>
        <w:pStyle w:val="Zkladntext"/>
        <w:spacing w:after="0" w:line="320" w:lineRule="atLeast"/>
        <w:ind w:firstLine="357"/>
        <w:jc w:val="both"/>
        <w:rPr>
          <w:rFonts w:ascii="Palatino Linotype" w:hAnsi="Palatino Linotype" w:cs="Arial"/>
          <w:color w:val="000000"/>
        </w:rPr>
      </w:pPr>
      <w:r w:rsidRPr="0034185C">
        <w:rPr>
          <w:rFonts w:ascii="Palatino Linotype" w:hAnsi="Palatino Linotype" w:cs="Arial"/>
          <w:color w:val="000000"/>
        </w:rPr>
        <w:t xml:space="preserve">DPH  (21%)   </w:t>
      </w:r>
      <w:r w:rsidR="00D45CCB" w:rsidRPr="0034185C">
        <w:rPr>
          <w:rFonts w:ascii="Palatino Linotype" w:hAnsi="Palatino Linotype" w:cs="Arial"/>
          <w:color w:val="000000"/>
          <w:highlight w:val="yellow"/>
        </w:rPr>
        <w:t>……………………</w:t>
      </w:r>
      <w:r w:rsidR="00D45CCB" w:rsidRPr="0034185C">
        <w:rPr>
          <w:rFonts w:ascii="Palatino Linotype" w:hAnsi="Palatino Linotype" w:cs="Arial"/>
          <w:color w:val="000000"/>
        </w:rPr>
        <w:t>..</w:t>
      </w:r>
      <w:r w:rsidRPr="0034185C">
        <w:rPr>
          <w:rFonts w:ascii="Palatino Linotype" w:hAnsi="Palatino Linotype" w:cs="Arial"/>
          <w:color w:val="000000"/>
        </w:rPr>
        <w:t xml:space="preserve">  Kč</w:t>
      </w:r>
      <w:r w:rsidR="00050371" w:rsidRPr="0034185C">
        <w:rPr>
          <w:rFonts w:ascii="Palatino Linotype" w:hAnsi="Palatino Linotype" w:cs="Arial"/>
          <w:color w:val="000000"/>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p>
    <w:p w14:paraId="7F5A41B4" w14:textId="77777777" w:rsidR="00AF3E5C" w:rsidRPr="0034185C" w:rsidRDefault="00AF3E5C" w:rsidP="0034185C">
      <w:pPr>
        <w:pStyle w:val="Zkladntext"/>
        <w:spacing w:after="0" w:line="320" w:lineRule="atLeast"/>
        <w:ind w:firstLine="357"/>
        <w:jc w:val="both"/>
        <w:rPr>
          <w:rFonts w:ascii="Palatino Linotype" w:hAnsi="Palatino Linotype" w:cs="Arial"/>
          <w:color w:val="000000"/>
        </w:rPr>
      </w:pPr>
    </w:p>
    <w:p w14:paraId="4497A341" w14:textId="6182D89B" w:rsidR="00AF3E5C" w:rsidRPr="0034185C" w:rsidRDefault="00AF3E5C" w:rsidP="0034185C">
      <w:pPr>
        <w:pStyle w:val="Zkladntext"/>
        <w:spacing w:after="0" w:line="320" w:lineRule="atLeast"/>
        <w:ind w:firstLine="357"/>
        <w:jc w:val="both"/>
        <w:rPr>
          <w:rFonts w:ascii="Palatino Linotype" w:hAnsi="Palatino Linotype" w:cs="Arial"/>
          <w:b/>
          <w:color w:val="000000"/>
        </w:rPr>
      </w:pPr>
      <w:r w:rsidRPr="0034185C">
        <w:rPr>
          <w:rFonts w:ascii="Palatino Linotype" w:hAnsi="Palatino Linotype" w:cs="Arial"/>
          <w:b/>
          <w:color w:val="000000"/>
        </w:rPr>
        <w:t xml:space="preserve">Celkem          </w:t>
      </w:r>
      <w:r w:rsidR="00CD1B95" w:rsidRPr="0034185C">
        <w:rPr>
          <w:rFonts w:ascii="Palatino Linotype" w:hAnsi="Palatino Linotype" w:cs="Arial"/>
          <w:b/>
          <w:color w:val="000000"/>
          <w:highlight w:val="yellow"/>
        </w:rPr>
        <w:t>…………………</w:t>
      </w:r>
      <w:r w:rsidR="00CD1B95" w:rsidRPr="0034185C">
        <w:rPr>
          <w:rFonts w:ascii="Palatino Linotype" w:hAnsi="Palatino Linotype" w:cs="Arial"/>
          <w:b/>
          <w:color w:val="000000"/>
        </w:rPr>
        <w:t xml:space="preserve">  </w:t>
      </w:r>
      <w:r w:rsidR="00A43371" w:rsidRPr="0034185C">
        <w:rPr>
          <w:rFonts w:ascii="Palatino Linotype" w:hAnsi="Palatino Linotype" w:cs="Arial"/>
          <w:b/>
          <w:color w:val="000000"/>
        </w:rPr>
        <w:t>,-</w:t>
      </w:r>
      <w:r w:rsidRPr="0034185C">
        <w:rPr>
          <w:rFonts w:ascii="Palatino Linotype" w:hAnsi="Palatino Linotype" w:cs="Arial"/>
          <w:b/>
          <w:color w:val="000000"/>
        </w:rPr>
        <w:t xml:space="preserve">  Kč</w:t>
      </w:r>
      <w:r w:rsidR="003E6E8D" w:rsidRPr="0034185C">
        <w:rPr>
          <w:rFonts w:ascii="Palatino Linotype" w:hAnsi="Palatino Linotype" w:cs="Arial"/>
          <w:b/>
          <w:color w:val="000000"/>
        </w:rPr>
        <w:t xml:space="preserve"> s</w:t>
      </w:r>
      <w:r w:rsidR="003813D1" w:rsidRPr="0034185C">
        <w:rPr>
          <w:rFonts w:ascii="Palatino Linotype" w:hAnsi="Palatino Linotype" w:cs="Arial"/>
          <w:b/>
          <w:color w:val="000000"/>
        </w:rPr>
        <w:t> </w:t>
      </w:r>
      <w:r w:rsidR="003E6E8D" w:rsidRPr="0034185C">
        <w:rPr>
          <w:rFonts w:ascii="Palatino Linotype" w:hAnsi="Palatino Linotype" w:cs="Arial"/>
          <w:b/>
          <w:color w:val="000000"/>
        </w:rPr>
        <w:t>DPH</w:t>
      </w:r>
      <w:r w:rsidR="003813D1" w:rsidRPr="0034185C">
        <w:rPr>
          <w:rFonts w:ascii="Palatino Linotype" w:hAnsi="Palatino Linotype" w:cs="Arial"/>
          <w:b/>
          <w:color w:val="000000"/>
        </w:rPr>
        <w:t xml:space="preserve"> </w:t>
      </w:r>
      <w:r w:rsidR="004D347E" w:rsidRPr="0034185C">
        <w:rPr>
          <w:rFonts w:ascii="Palatino Linotype" w:hAnsi="Palatino Linotype" w:cs="Arial"/>
          <w:b/>
          <w:i/>
          <w:highlight w:val="yellow"/>
          <w:lang w:val="en-US"/>
        </w:rPr>
        <w:t>[</w:t>
      </w:r>
      <w:proofErr w:type="spellStart"/>
      <w:r w:rsidR="004D347E" w:rsidRPr="0034185C">
        <w:rPr>
          <w:rFonts w:ascii="Palatino Linotype" w:hAnsi="Palatino Linotype" w:cs="Arial"/>
          <w:b/>
          <w:i/>
          <w:highlight w:val="yellow"/>
          <w:lang w:val="en-US"/>
        </w:rPr>
        <w:t>dopln</w:t>
      </w:r>
      <w:proofErr w:type="spellEnd"/>
      <w:r w:rsidR="004D347E" w:rsidRPr="0034185C">
        <w:rPr>
          <w:rFonts w:ascii="Palatino Linotype" w:hAnsi="Palatino Linotype" w:cs="Arial"/>
          <w:b/>
          <w:i/>
          <w:highlight w:val="yellow"/>
        </w:rPr>
        <w:t>í dodavatel]</w:t>
      </w:r>
    </w:p>
    <w:p w14:paraId="085EE10A" w14:textId="77777777" w:rsidR="00AF3E5C" w:rsidRPr="0034185C" w:rsidRDefault="00AF3E5C" w:rsidP="0034185C">
      <w:pPr>
        <w:pStyle w:val="Zkladntext"/>
        <w:spacing w:after="0" w:line="320" w:lineRule="atLeast"/>
        <w:ind w:left="357"/>
        <w:jc w:val="both"/>
        <w:rPr>
          <w:rFonts w:ascii="Palatino Linotype" w:hAnsi="Palatino Linotype" w:cs="Arial"/>
          <w:color w:val="000000"/>
        </w:rPr>
      </w:pPr>
      <w:r w:rsidRPr="0034185C">
        <w:rPr>
          <w:rFonts w:ascii="Palatino Linotype" w:hAnsi="Palatino Linotype" w:cs="Arial"/>
          <w:color w:val="000000"/>
        </w:rPr>
        <w:t xml:space="preserve">       </w:t>
      </w:r>
    </w:p>
    <w:p w14:paraId="1958DD05" w14:textId="77777777" w:rsidR="00AB372D" w:rsidRPr="0034185C" w:rsidRDefault="00AB372D" w:rsidP="0034185C">
      <w:pPr>
        <w:pStyle w:val="Zkladntext"/>
        <w:numPr>
          <w:ilvl w:val="1"/>
          <w:numId w:val="13"/>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 xml:space="preserve">Neprovedené práce a dodávky budou z ceny plnění odečteny, přičemž hodnota </w:t>
      </w:r>
      <w:proofErr w:type="spellStart"/>
      <w:r w:rsidRPr="0034185C">
        <w:rPr>
          <w:rFonts w:ascii="Palatino Linotype" w:hAnsi="Palatino Linotype" w:cs="Arial"/>
          <w:color w:val="000000"/>
        </w:rPr>
        <w:t>méněprací</w:t>
      </w:r>
      <w:proofErr w:type="spellEnd"/>
      <w:r w:rsidRPr="0034185C">
        <w:rPr>
          <w:rFonts w:ascii="Palatino Linotype" w:hAnsi="Palatino Linotype" w:cs="Arial"/>
          <w:color w:val="000000"/>
        </w:rPr>
        <w:t xml:space="preserve"> bude vypočtena na základě jednotkových cen uvedených v položkovém rozpočtu (zahrnující veškeré náklady dodavatele) v příloze č. 2 této smlouvy. </w:t>
      </w:r>
    </w:p>
    <w:p w14:paraId="6D6332AA" w14:textId="5C184A2F" w:rsidR="00AB372D" w:rsidRPr="0034185C" w:rsidRDefault="00AB372D" w:rsidP="0034185C">
      <w:pPr>
        <w:pStyle w:val="Zkladntext"/>
        <w:numPr>
          <w:ilvl w:val="1"/>
          <w:numId w:val="13"/>
        </w:numPr>
        <w:spacing w:after="0" w:line="320" w:lineRule="atLeast"/>
        <w:jc w:val="both"/>
        <w:rPr>
          <w:rFonts w:ascii="Palatino Linotype" w:hAnsi="Palatino Linotype"/>
          <w:color w:val="000000"/>
        </w:rPr>
      </w:pPr>
      <w:r w:rsidRPr="0034185C">
        <w:rPr>
          <w:rFonts w:ascii="Palatino Linotype" w:hAnsi="Palatino Linotype"/>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2 této smlouvy. V případě, že nebude možno použít jednotkových cen, bude cena stanovena předně dle ceníků ÚRS Praha v cenové úrovni platné v době podání nabídky a upravená koeficientem vypočteným jako podíl nabídkové ceny smluvní a předpokládané ceny dle zadávací dokumentace bez DPH. V tomto případě </w:t>
      </w:r>
      <w:proofErr w:type="gramStart"/>
      <w:r w:rsidRPr="0034185C">
        <w:rPr>
          <w:rFonts w:ascii="Palatino Linotype" w:hAnsi="Palatino Linotype"/>
          <w:color w:val="000000"/>
        </w:rPr>
        <w:t>činí 0,</w:t>
      </w:r>
      <w:r w:rsidRPr="0034185C">
        <w:rPr>
          <w:rFonts w:ascii="Palatino Linotype" w:hAnsi="Palatino Linotype"/>
          <w:color w:val="000000"/>
          <w:highlight w:val="yellow"/>
        </w:rPr>
        <w:t>xx</w:t>
      </w:r>
      <w:proofErr w:type="gramEnd"/>
      <w:r w:rsidRPr="0034185C">
        <w:rPr>
          <w:rFonts w:ascii="Palatino Linotype" w:hAnsi="Palatino Linotype"/>
          <w:color w:val="000000"/>
        </w:rPr>
        <w:t xml:space="preserve"> (</w:t>
      </w:r>
      <w:proofErr w:type="spellStart"/>
      <w:r w:rsidRPr="0034185C">
        <w:rPr>
          <w:rFonts w:ascii="Palatino Linotype" w:hAnsi="Palatino Linotype"/>
          <w:b/>
          <w:i/>
          <w:color w:val="000000"/>
          <w:highlight w:val="yellow"/>
          <w:lang w:val="en-US"/>
        </w:rPr>
        <w:t>dopln</w:t>
      </w:r>
      <w:proofErr w:type="spellEnd"/>
      <w:r w:rsidRPr="0034185C">
        <w:rPr>
          <w:rFonts w:ascii="Palatino Linotype" w:hAnsi="Palatino Linotype"/>
          <w:b/>
          <w:i/>
          <w:color w:val="000000"/>
          <w:highlight w:val="yellow"/>
        </w:rPr>
        <w:t xml:space="preserve">í </w:t>
      </w:r>
      <w:r w:rsidR="004D347E" w:rsidRPr="0034185C">
        <w:rPr>
          <w:rFonts w:ascii="Palatino Linotype" w:hAnsi="Palatino Linotype"/>
          <w:b/>
          <w:i/>
          <w:color w:val="000000"/>
          <w:highlight w:val="yellow"/>
        </w:rPr>
        <w:t>dodavatel</w:t>
      </w:r>
      <w:r w:rsidRPr="0034185C">
        <w:rPr>
          <w:rFonts w:ascii="Palatino Linotype" w:hAnsi="Palatino Linotype"/>
          <w:b/>
          <w:i/>
          <w:color w:val="000000"/>
          <w:highlight w:val="yellow"/>
        </w:rPr>
        <w:t xml:space="preserve"> – nabídková cena</w:t>
      </w:r>
      <w:r w:rsidRPr="0034185C">
        <w:rPr>
          <w:rFonts w:ascii="Palatino Linotype" w:hAnsi="Palatino Linotype"/>
          <w:b/>
          <w:i/>
          <w:color w:val="000000"/>
        </w:rPr>
        <w:t xml:space="preserve"> </w:t>
      </w:r>
      <w:r w:rsidRPr="0034185C">
        <w:rPr>
          <w:rFonts w:ascii="Palatino Linotype" w:hAnsi="Palatino Linotype"/>
          <w:color w:val="000000"/>
        </w:rPr>
        <w:t xml:space="preserve">/ </w:t>
      </w:r>
      <w:r w:rsidR="00CB3AF2" w:rsidRPr="0034185C">
        <w:rPr>
          <w:rFonts w:ascii="Palatino Linotype" w:hAnsi="Palatino Linotype"/>
          <w:color w:val="000000"/>
        </w:rPr>
        <w:t>2.051.385,98 Kč</w:t>
      </w:r>
      <w:r w:rsidRPr="0034185C">
        <w:rPr>
          <w:rFonts w:ascii="Palatino Linotype" w:hAnsi="Palatino Linotype"/>
          <w:color w:val="000000"/>
        </w:rPr>
        <w:t>). Pokud konkrétní položka v ceníku ÚRS obsažena není, pro výpočet se bude vycházet z cen v místě a čase obvyklých, zjištěných cenovým průzkumem objednatele. Jakékoliv vícepráce lze realizovat jen po předchozím písemném souhlasu objednatele, přičemž objednatel bude dále postupovat v souladu s příslušnými ustanoveními zák. č. 134/2016 Sb. o zadávání veřejných zakázek v platném znění.</w:t>
      </w:r>
    </w:p>
    <w:p w14:paraId="119BA0AB" w14:textId="10E49BF8" w:rsidR="00AB372D" w:rsidRPr="0034185C" w:rsidRDefault="00AB372D" w:rsidP="0034185C">
      <w:pPr>
        <w:pStyle w:val="Zkladntext"/>
        <w:spacing w:after="0" w:line="320" w:lineRule="atLeast"/>
        <w:ind w:left="357"/>
        <w:jc w:val="both"/>
        <w:rPr>
          <w:rFonts w:ascii="Palatino Linotype" w:hAnsi="Palatino Linotype" w:cs="Arial"/>
          <w:color w:val="000000"/>
        </w:rPr>
      </w:pPr>
      <w:r w:rsidRPr="0034185C">
        <w:rPr>
          <w:rFonts w:ascii="Palatino Linotype" w:hAnsi="Palatino Linotype" w:cs="Arial"/>
          <w:color w:val="000000"/>
        </w:rPr>
        <w:t xml:space="preserve">Jakékoliv vícepráce lze realizovat jen po předchozím písemném souhlasu objednatele, přičemž objednatel bude dále postupovat v souladu s příslušnými ustanoveními zák. </w:t>
      </w:r>
      <w:r w:rsidRPr="0034185C">
        <w:rPr>
          <w:rFonts w:ascii="Palatino Linotype" w:hAnsi="Palatino Linotype"/>
          <w:color w:val="000000"/>
        </w:rPr>
        <w:t>č. 134/2016 Sb. o zadávání veřejných zakázek</w:t>
      </w:r>
      <w:r w:rsidRPr="0034185C">
        <w:rPr>
          <w:rFonts w:ascii="Palatino Linotype" w:hAnsi="Palatino Linotype" w:cs="Arial"/>
          <w:color w:val="000000"/>
        </w:rPr>
        <w:t xml:space="preserve"> v platném znění.       </w:t>
      </w:r>
    </w:p>
    <w:p w14:paraId="1A6F6BCF" w14:textId="1A54043E" w:rsidR="00AB372D" w:rsidRPr="0034185C" w:rsidRDefault="00AB372D" w:rsidP="0034185C">
      <w:pPr>
        <w:pStyle w:val="Zkladntext"/>
        <w:numPr>
          <w:ilvl w:val="1"/>
          <w:numId w:val="13"/>
        </w:numPr>
        <w:spacing w:after="0" w:line="320" w:lineRule="atLeast"/>
        <w:ind w:left="357" w:hanging="357"/>
        <w:jc w:val="both"/>
        <w:rPr>
          <w:rFonts w:ascii="Palatino Linotype" w:hAnsi="Palatino Linotype" w:cs="Arial"/>
          <w:color w:val="000000"/>
          <w:u w:val="single"/>
        </w:rPr>
      </w:pPr>
      <w:r w:rsidRPr="0034185C">
        <w:rPr>
          <w:rFonts w:ascii="Palatino Linotype" w:hAnsi="Palatino Linotype" w:cs="Arial"/>
          <w:color w:val="000000"/>
        </w:rPr>
        <w:t>Daň z přidané hodnoty bude účtována podle platných předp</w:t>
      </w:r>
      <w:r w:rsidR="00CB3AF2" w:rsidRPr="0034185C">
        <w:rPr>
          <w:rFonts w:ascii="Palatino Linotype" w:hAnsi="Palatino Linotype" w:cs="Arial"/>
          <w:color w:val="000000"/>
        </w:rPr>
        <w:t>isů v době zdanitelného plnění.</w:t>
      </w:r>
    </w:p>
    <w:p w14:paraId="73319807" w14:textId="44D09DD7" w:rsidR="008C7534" w:rsidRPr="0034185C" w:rsidRDefault="00AF3E5C" w:rsidP="0034185C">
      <w:pPr>
        <w:pStyle w:val="Zkladntext"/>
        <w:numPr>
          <w:ilvl w:val="1"/>
          <w:numId w:val="13"/>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B5244" w:rsidRPr="0034185C">
        <w:rPr>
          <w:rFonts w:ascii="Palatino Linotype" w:hAnsi="Palatino Linotype" w:cs="Arial"/>
          <w:color w:val="000000"/>
        </w:rPr>
        <w:t>pod</w:t>
      </w:r>
      <w:r w:rsidRPr="0034185C">
        <w:rPr>
          <w:rFonts w:ascii="Palatino Linotype" w:hAnsi="Palatino Linotype" w:cs="Arial"/>
          <w:color w:val="000000"/>
        </w:rPr>
        <w:t>dodavatelů) vznikly.</w:t>
      </w:r>
    </w:p>
    <w:p w14:paraId="50A22D97"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7</w:t>
      </w:r>
    </w:p>
    <w:p w14:paraId="78BBED2B"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Způsob úhrady ceny a platební podmínky</w:t>
      </w:r>
    </w:p>
    <w:p w14:paraId="5C86795D" w14:textId="77777777" w:rsidR="00AF3E5C" w:rsidRPr="0034185C" w:rsidRDefault="00AF3E5C" w:rsidP="0034185C">
      <w:pPr>
        <w:numPr>
          <w:ilvl w:val="1"/>
          <w:numId w:val="14"/>
        </w:numPr>
        <w:spacing w:line="320" w:lineRule="atLeast"/>
        <w:rPr>
          <w:rFonts w:ascii="Palatino Linotype" w:hAnsi="Palatino Linotype" w:cs="Arial"/>
          <w:sz w:val="20"/>
          <w:szCs w:val="20"/>
        </w:rPr>
      </w:pPr>
      <w:r w:rsidRPr="0034185C">
        <w:rPr>
          <w:rFonts w:ascii="Palatino Linotype" w:hAnsi="Palatino Linotype" w:cs="Arial"/>
          <w:sz w:val="20"/>
          <w:szCs w:val="20"/>
        </w:rPr>
        <w:t>Provedené práce na díle budou zhotovitelem objednateli účtovány jednou za 30 dnů dílčími daňovými doklady (dále jen „</w:t>
      </w:r>
      <w:r w:rsidRPr="0034185C">
        <w:rPr>
          <w:rFonts w:ascii="Palatino Linotype" w:hAnsi="Palatino Linotype" w:cs="Arial"/>
          <w:b/>
          <w:sz w:val="20"/>
          <w:szCs w:val="20"/>
        </w:rPr>
        <w:t>dílčí faktury</w:t>
      </w:r>
      <w:r w:rsidRPr="0034185C">
        <w:rPr>
          <w:rFonts w:ascii="Palatino Linotype" w:hAnsi="Palatino Linotype"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2DEAD09C" w14:textId="77777777" w:rsidR="00AF3E5C" w:rsidRPr="0034185C" w:rsidRDefault="00AF3E5C" w:rsidP="0034185C">
      <w:pPr>
        <w:numPr>
          <w:ilvl w:val="1"/>
          <w:numId w:val="14"/>
        </w:numPr>
        <w:spacing w:line="320" w:lineRule="atLeast"/>
        <w:rPr>
          <w:rFonts w:ascii="Palatino Linotype" w:hAnsi="Palatino Linotype" w:cs="Arial"/>
          <w:sz w:val="20"/>
          <w:szCs w:val="20"/>
        </w:rPr>
      </w:pPr>
      <w:r w:rsidRPr="0034185C">
        <w:rPr>
          <w:rFonts w:ascii="Palatino Linotype" w:hAnsi="Palatino Linotype"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34185C">
        <w:rPr>
          <w:rFonts w:ascii="Palatino Linotype" w:hAnsi="Palatino Linotype" w:cs="Arial"/>
          <w:b/>
          <w:sz w:val="20"/>
          <w:szCs w:val="20"/>
        </w:rPr>
        <w:t>konečná faktura</w:t>
      </w:r>
      <w:r w:rsidRPr="0034185C">
        <w:rPr>
          <w:rFonts w:ascii="Palatino Linotype" w:hAnsi="Palatino Linotype"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2451B2C3" w14:textId="77777777" w:rsidR="00AF3E5C" w:rsidRPr="0034185C" w:rsidRDefault="00AF3E5C" w:rsidP="0034185C">
      <w:pPr>
        <w:pStyle w:val="Zkladntext"/>
        <w:numPr>
          <w:ilvl w:val="1"/>
          <w:numId w:val="14"/>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Smluvní strany se dohodly, že objednatel neposkytuje zhotoviteli zálohy</w:t>
      </w:r>
      <w:r w:rsidR="00633335" w:rsidRPr="0034185C">
        <w:rPr>
          <w:rFonts w:ascii="Palatino Linotype" w:hAnsi="Palatino Linotype" w:cs="Arial"/>
          <w:color w:val="000000"/>
        </w:rPr>
        <w:t xml:space="preserve"> ani závdavek</w:t>
      </w:r>
      <w:r w:rsidRPr="0034185C">
        <w:rPr>
          <w:rFonts w:ascii="Palatino Linotype" w:hAnsi="Palatino Linotype" w:cs="Arial"/>
          <w:color w:val="000000"/>
        </w:rPr>
        <w:t>.</w:t>
      </w:r>
    </w:p>
    <w:p w14:paraId="3D4B3AF0" w14:textId="32C49E34" w:rsidR="000407D2" w:rsidRPr="0034185C" w:rsidRDefault="000407D2" w:rsidP="0034185C">
      <w:pPr>
        <w:pStyle w:val="Odstavecseseznamem"/>
        <w:numPr>
          <w:ilvl w:val="1"/>
          <w:numId w:val="14"/>
        </w:numPr>
        <w:spacing w:line="320" w:lineRule="atLeast"/>
        <w:rPr>
          <w:rFonts w:ascii="Palatino Linotype" w:hAnsi="Palatino Linotype"/>
          <w:sz w:val="20"/>
          <w:szCs w:val="20"/>
        </w:rPr>
      </w:pPr>
      <w:r w:rsidRPr="0034185C">
        <w:rPr>
          <w:rFonts w:ascii="Palatino Linotype" w:hAnsi="Palatino Linotype"/>
          <w:sz w:val="20"/>
          <w:szCs w:val="20"/>
        </w:rPr>
        <w:t>Sml</w:t>
      </w:r>
      <w:r w:rsidR="00C24246" w:rsidRPr="0034185C">
        <w:rPr>
          <w:rFonts w:ascii="Palatino Linotype" w:hAnsi="Palatino Linotype"/>
          <w:sz w:val="20"/>
          <w:szCs w:val="20"/>
        </w:rPr>
        <w:t xml:space="preserve">uvní strany se dále dohodly na </w:t>
      </w:r>
      <w:r w:rsidRPr="0034185C">
        <w:rPr>
          <w:rFonts w:ascii="Palatino Linotype" w:hAnsi="Palatino Linotype"/>
          <w:sz w:val="20"/>
          <w:szCs w:val="20"/>
        </w:rPr>
        <w:t>následujícím: Jestliže zhotovitel pověří provedením díla nebo jeho části třetí osobu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dodavatele), zavazuje se </w:t>
      </w:r>
      <w:r w:rsidRPr="0034185C">
        <w:rPr>
          <w:rFonts w:ascii="Palatino Linotype" w:hAnsi="Palatino Linotype"/>
          <w:b/>
          <w:sz w:val="20"/>
          <w:szCs w:val="20"/>
        </w:rPr>
        <w:t xml:space="preserve">řádně a včas proplácet oprávněně vystavené faktury </w:t>
      </w:r>
      <w:r w:rsidR="00F11914" w:rsidRPr="0034185C">
        <w:rPr>
          <w:rFonts w:ascii="Palatino Linotype" w:hAnsi="Palatino Linotype"/>
          <w:b/>
          <w:sz w:val="20"/>
          <w:szCs w:val="20"/>
        </w:rPr>
        <w:t>pod</w:t>
      </w:r>
      <w:r w:rsidRPr="0034185C">
        <w:rPr>
          <w:rFonts w:ascii="Palatino Linotype" w:hAnsi="Palatino Linotype"/>
          <w:b/>
          <w:sz w:val="20"/>
          <w:szCs w:val="20"/>
        </w:rPr>
        <w:t>dodavatelů</w:t>
      </w:r>
      <w:r w:rsidRPr="0034185C">
        <w:rPr>
          <w:rFonts w:ascii="Palatino Linotype" w:hAnsi="Palatino Linotype"/>
          <w:sz w:val="20"/>
          <w:szCs w:val="20"/>
        </w:rPr>
        <w:t xml:space="preserve"> za podmínek sjednaných ve smlouvách s těmito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dodavateli. Pokud bude zhotovitel v prodlení delším než 30 dnů se zaplacením jakékoli fakturované částky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dodavateli, je objednatel oprávněn plnit za zhotovitele a </w:t>
      </w:r>
      <w:r w:rsidRPr="0034185C">
        <w:rPr>
          <w:rFonts w:ascii="Palatino Linotype" w:hAnsi="Palatino Linotype"/>
          <w:b/>
          <w:sz w:val="20"/>
          <w:szCs w:val="20"/>
        </w:rPr>
        <w:t xml:space="preserve">zaplatit </w:t>
      </w:r>
      <w:r w:rsidR="00F11914" w:rsidRPr="0034185C">
        <w:rPr>
          <w:rFonts w:ascii="Palatino Linotype" w:hAnsi="Palatino Linotype"/>
          <w:b/>
          <w:sz w:val="20"/>
          <w:szCs w:val="20"/>
        </w:rPr>
        <w:t>pod</w:t>
      </w:r>
      <w:r w:rsidRPr="0034185C">
        <w:rPr>
          <w:rFonts w:ascii="Palatino Linotype" w:hAnsi="Palatino Linotype"/>
          <w:b/>
          <w:sz w:val="20"/>
          <w:szCs w:val="20"/>
        </w:rPr>
        <w:t>dodavateli přímo</w:t>
      </w:r>
      <w:r w:rsidRPr="0034185C">
        <w:rPr>
          <w:rFonts w:ascii="Palatino Linotype" w:hAnsi="Palatino Linotype"/>
          <w:sz w:val="20"/>
          <w:szCs w:val="20"/>
        </w:rPr>
        <w:t xml:space="preserve">, pokud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 objednatele o zaplacení požádá a tuto žádost doloží doklady, prokazujícími řádné splnění příslušné části závazku a oprávněnosti nároku na zaplacení. K oprávněnosti nároku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dodavatele oprávněný. Částku zaplacenou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w:t>
      </w:r>
      <w:r w:rsidR="00F11914" w:rsidRPr="0034185C">
        <w:rPr>
          <w:rFonts w:ascii="Palatino Linotype" w:hAnsi="Palatino Linotype"/>
          <w:sz w:val="20"/>
          <w:szCs w:val="20"/>
        </w:rPr>
        <w:t>pod</w:t>
      </w:r>
      <w:r w:rsidRPr="0034185C">
        <w:rPr>
          <w:rFonts w:ascii="Palatino Linotype" w:hAnsi="Palatino Linotype"/>
          <w:sz w:val="20"/>
          <w:szCs w:val="20"/>
        </w:rPr>
        <w:t xml:space="preserve">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w:t>
      </w:r>
      <w:r w:rsidR="00F11914" w:rsidRPr="0034185C">
        <w:rPr>
          <w:rFonts w:ascii="Palatino Linotype" w:hAnsi="Palatino Linotype"/>
          <w:sz w:val="20"/>
          <w:szCs w:val="20"/>
        </w:rPr>
        <w:t>pod</w:t>
      </w:r>
      <w:r w:rsidRPr="0034185C">
        <w:rPr>
          <w:rFonts w:ascii="Palatino Linotype" w:hAnsi="Palatino Linotype"/>
          <w:sz w:val="20"/>
          <w:szCs w:val="20"/>
        </w:rPr>
        <w:t>dodavateli nemá vliv na ostatní ustanovení této smlouvy.</w:t>
      </w:r>
    </w:p>
    <w:p w14:paraId="561B2563" w14:textId="60D61F75" w:rsidR="00AF3E5C" w:rsidRPr="0034185C" w:rsidRDefault="00AF3E5C" w:rsidP="0034185C">
      <w:pPr>
        <w:pStyle w:val="Zkladntext"/>
        <w:numPr>
          <w:ilvl w:val="1"/>
          <w:numId w:val="14"/>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Platby budou probíhat výhradně v Kč a rovněž veškeré cenové údaje budou v této měně.</w:t>
      </w:r>
      <w:r w:rsidR="00030A95" w:rsidRPr="0034185C">
        <w:rPr>
          <w:rFonts w:ascii="Palatino Linotype" w:hAnsi="Palatino Linotype" w:cs="Arial"/>
          <w:color w:val="000000"/>
        </w:rPr>
        <w:t xml:space="preserve"> </w:t>
      </w:r>
      <w:r w:rsidRPr="0034185C">
        <w:rPr>
          <w:rFonts w:ascii="Palatino Linotype" w:hAnsi="Palatino Linotype" w:cs="Arial"/>
          <w:color w:val="000000"/>
        </w:rPr>
        <w:t xml:space="preserve">Daňové doklady budou opatřené názvem </w:t>
      </w:r>
      <w:r w:rsidR="00470369" w:rsidRPr="0034185C">
        <w:rPr>
          <w:rFonts w:ascii="Palatino Linotype" w:hAnsi="Palatino Linotype" w:cs="Arial"/>
          <w:color w:val="000000"/>
        </w:rPr>
        <w:t>veřejné zakázky</w:t>
      </w:r>
      <w:r w:rsidRPr="0034185C">
        <w:rPr>
          <w:rFonts w:ascii="Palatino Linotype" w:hAnsi="Palatino Linotype" w:cs="Arial"/>
          <w:color w:val="000000"/>
        </w:rPr>
        <w:t xml:space="preserve">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6A7637E1" w14:textId="19D8D297" w:rsidR="00AF3E5C" w:rsidRPr="0034185C" w:rsidRDefault="00AF3E5C" w:rsidP="0034185C">
      <w:pPr>
        <w:pStyle w:val="Zkladntext"/>
        <w:numPr>
          <w:ilvl w:val="1"/>
          <w:numId w:val="14"/>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 xml:space="preserve">Smluvní strany sjednaly, že objednatel je povinen uhradit celou částku konečné faktury v příslušné lhůtě splatnosti a to za podmínek stanovených v čl. 9 bod 9.1.1 a čl. 13. </w:t>
      </w:r>
    </w:p>
    <w:p w14:paraId="544AA8AD" w14:textId="77777777" w:rsidR="00AF3E5C" w:rsidRPr="0034185C" w:rsidRDefault="00AF3E5C" w:rsidP="0034185C">
      <w:pPr>
        <w:pStyle w:val="Zkladntext"/>
        <w:numPr>
          <w:ilvl w:val="1"/>
          <w:numId w:val="14"/>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Splatnost účetních dokladů musí být 30 dnů od doručení faktury do sídla objednatele. V případě, že zhotovitel uvede na dílčí faktuře a/nebo konečné faktuře den splatnosti, který nebude odpovídat podmínce 30-ti denní lhůty po doručení do sídla objednatele, je objednatel oprávněn takovouto dílčí fakturu a/nebo konečnou fakturu vrátit zpět zhotoviteli jako neoprávněnou.</w:t>
      </w:r>
    </w:p>
    <w:p w14:paraId="4F35CAF1" w14:textId="77777777" w:rsidR="00AF3E5C" w:rsidRPr="0034185C" w:rsidRDefault="00AF3E5C" w:rsidP="0034185C">
      <w:pPr>
        <w:pStyle w:val="Zkladntext"/>
        <w:numPr>
          <w:ilvl w:val="1"/>
          <w:numId w:val="14"/>
        </w:numPr>
        <w:spacing w:after="0" w:line="320" w:lineRule="atLeast"/>
        <w:ind w:left="357" w:hanging="357"/>
        <w:jc w:val="both"/>
        <w:rPr>
          <w:rFonts w:ascii="Palatino Linotype" w:hAnsi="Palatino Linotype" w:cs="Arial"/>
          <w:color w:val="000000"/>
        </w:rPr>
      </w:pPr>
      <w:r w:rsidRPr="0034185C">
        <w:rPr>
          <w:rFonts w:ascii="Palatino Linotype" w:hAnsi="Palatino Linotype"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5DB74E13"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firmu a sídlo oprávněné a povinné osoby, tj. zhotovitele i objednatele,</w:t>
      </w:r>
    </w:p>
    <w:p w14:paraId="5C3B1687"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IČ a DIČ zhotovitele a objednatele,</w:t>
      </w:r>
    </w:p>
    <w:p w14:paraId="61DC1AE6"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údaj o zápisu zhotovitele v obchodním rejstříku, včetně spisové značky,</w:t>
      </w:r>
    </w:p>
    <w:p w14:paraId="5400CBEF"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číslo dílčí faktury a/nebo konečné faktury,</w:t>
      </w:r>
    </w:p>
    <w:p w14:paraId="3D9C7C9F"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číslo smlouvy,</w:t>
      </w:r>
    </w:p>
    <w:p w14:paraId="3765AFB6"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den odeslání, den splatnosti a datum zdanitelného plnění,</w:t>
      </w:r>
    </w:p>
    <w:p w14:paraId="5312ABB0"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 xml:space="preserve">označení peněžního ústavu a číslo účtu, na který má objednatel </w:t>
      </w:r>
      <w:r w:rsidRPr="0034185C">
        <w:rPr>
          <w:rFonts w:ascii="Palatino Linotype" w:hAnsi="Palatino Linotype" w:cs="Arial"/>
          <w:color w:val="0D0D0D"/>
          <w:sz w:val="20"/>
          <w:szCs w:val="20"/>
        </w:rPr>
        <w:t>provést úhradu</w:t>
      </w:r>
    </w:p>
    <w:p w14:paraId="0E515F39"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fakturovanou částku bez daně, sazbu daně, daň, příslušnou pozastávku dle tohoto článku a celkovou částku,</w:t>
      </w:r>
    </w:p>
    <w:p w14:paraId="62BED0D7" w14:textId="22B67CBE"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 xml:space="preserve">název </w:t>
      </w:r>
      <w:r w:rsidR="00470369" w:rsidRPr="0034185C">
        <w:rPr>
          <w:rFonts w:ascii="Palatino Linotype" w:hAnsi="Palatino Linotype" w:cs="Arial"/>
          <w:color w:val="000000"/>
          <w:sz w:val="20"/>
          <w:szCs w:val="20"/>
        </w:rPr>
        <w:t xml:space="preserve">veřejné zakázky </w:t>
      </w:r>
      <w:r w:rsidRPr="0034185C">
        <w:rPr>
          <w:rFonts w:ascii="Palatino Linotype" w:hAnsi="Palatino Linotype" w:cs="Arial"/>
          <w:color w:val="000000"/>
          <w:sz w:val="20"/>
          <w:szCs w:val="20"/>
        </w:rPr>
        <w:t>dle této smlouvy,</w:t>
      </w:r>
    </w:p>
    <w:p w14:paraId="4D5EBEB7"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soupis provedených prací dle jednotlivých zálohových listů vycházející z položkového rozpočtu potvrzený TD</w:t>
      </w:r>
      <w:r w:rsidR="00956E5A" w:rsidRPr="0034185C">
        <w:rPr>
          <w:rFonts w:ascii="Palatino Linotype" w:hAnsi="Palatino Linotype" w:cs="Arial"/>
          <w:color w:val="000000"/>
          <w:sz w:val="20"/>
          <w:szCs w:val="20"/>
        </w:rPr>
        <w:t>S</w:t>
      </w:r>
      <w:r w:rsidRPr="0034185C">
        <w:rPr>
          <w:rFonts w:ascii="Palatino Linotype" w:hAnsi="Palatino Linotype" w:cs="Arial"/>
          <w:color w:val="000000"/>
          <w:sz w:val="20"/>
          <w:szCs w:val="20"/>
        </w:rPr>
        <w:t xml:space="preserve"> objednatele,</w:t>
      </w:r>
    </w:p>
    <w:p w14:paraId="46C760ED"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označení díla s odkazem na příslušnou část smlouvy,</w:t>
      </w:r>
    </w:p>
    <w:p w14:paraId="69DE33E5"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razítko a podpis oprávněné osoby,</w:t>
      </w:r>
    </w:p>
    <w:p w14:paraId="0C79C331"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razítko a podpis TD</w:t>
      </w:r>
      <w:r w:rsidR="00956E5A" w:rsidRPr="0034185C">
        <w:rPr>
          <w:rFonts w:ascii="Palatino Linotype" w:hAnsi="Palatino Linotype" w:cs="Arial"/>
          <w:color w:val="000000"/>
          <w:sz w:val="20"/>
          <w:szCs w:val="20"/>
        </w:rPr>
        <w:t>S</w:t>
      </w:r>
      <w:r w:rsidRPr="0034185C">
        <w:rPr>
          <w:rFonts w:ascii="Palatino Linotype" w:hAnsi="Palatino Linotype" w:cs="Arial"/>
          <w:color w:val="000000"/>
          <w:sz w:val="20"/>
          <w:szCs w:val="20"/>
        </w:rPr>
        <w:t xml:space="preserve"> objednatele na soupisu provedených prací,</w:t>
      </w:r>
    </w:p>
    <w:p w14:paraId="3641F0F7"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konstantní a variabilní symbol,</w:t>
      </w:r>
    </w:p>
    <w:p w14:paraId="1AC5F61F"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protokol o odevzdání a převzetí díla či event. jeho části,</w:t>
      </w:r>
    </w:p>
    <w:p w14:paraId="377FB431" w14:textId="77777777" w:rsidR="00AF3E5C" w:rsidRPr="0034185C" w:rsidRDefault="00AF3E5C" w:rsidP="0034185C">
      <w:pPr>
        <w:numPr>
          <w:ilvl w:val="0"/>
          <w:numId w:val="8"/>
        </w:numPr>
        <w:spacing w:line="320" w:lineRule="atLeast"/>
        <w:ind w:left="641" w:hanging="284"/>
        <w:rPr>
          <w:rFonts w:ascii="Palatino Linotype" w:hAnsi="Palatino Linotype" w:cs="Arial"/>
          <w:color w:val="000000"/>
          <w:sz w:val="20"/>
          <w:szCs w:val="20"/>
        </w:rPr>
      </w:pPr>
      <w:r w:rsidRPr="0034185C">
        <w:rPr>
          <w:rFonts w:ascii="Palatino Linotype" w:hAnsi="Palatino Linotype" w:cs="Arial"/>
          <w:color w:val="000000"/>
          <w:sz w:val="20"/>
          <w:szCs w:val="20"/>
        </w:rPr>
        <w:t>místo a osobu oprávněnou k převzetí oprávněné faktury.</w:t>
      </w:r>
    </w:p>
    <w:p w14:paraId="393086BB" w14:textId="77777777" w:rsidR="00AF3E5C" w:rsidRPr="0034185C" w:rsidRDefault="00AF3E5C" w:rsidP="0034185C">
      <w:pPr>
        <w:spacing w:line="320" w:lineRule="atLeast"/>
        <w:rPr>
          <w:rFonts w:ascii="Palatino Linotype" w:hAnsi="Palatino Linotype" w:cs="Arial"/>
          <w:color w:val="000000"/>
          <w:sz w:val="20"/>
          <w:szCs w:val="20"/>
        </w:rPr>
      </w:pPr>
    </w:p>
    <w:p w14:paraId="15AD7FFD" w14:textId="22A705DE" w:rsidR="00AF3E5C" w:rsidRPr="0034185C" w:rsidRDefault="00AF3E5C" w:rsidP="0034185C">
      <w:pPr>
        <w:pStyle w:val="Odstavecseseznamem"/>
        <w:numPr>
          <w:ilvl w:val="1"/>
          <w:numId w:val="1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projektu</w:t>
      </w:r>
      <w:r w:rsidR="00283E34" w:rsidRPr="0034185C">
        <w:rPr>
          <w:rFonts w:ascii="Palatino Linotype" w:hAnsi="Palatino Linotype" w:cs="Arial"/>
          <w:color w:val="000000"/>
          <w:sz w:val="20"/>
          <w:szCs w:val="20"/>
        </w:rPr>
        <w:t>,</w:t>
      </w:r>
      <w:r w:rsidRPr="0034185C">
        <w:rPr>
          <w:rFonts w:ascii="Palatino Linotype" w:hAnsi="Palatino Linotype" w:cs="Arial"/>
          <w:color w:val="000000"/>
          <w:sz w:val="20"/>
          <w:szCs w:val="20"/>
        </w:rPr>
        <w:t xml:space="preserve"> z něhož je zakázka hrazena, provést kontrolu těchto dokladů.</w:t>
      </w:r>
    </w:p>
    <w:p w14:paraId="3C13CE66"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8</w:t>
      </w:r>
    </w:p>
    <w:p w14:paraId="5EE1EF74"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Práva a povinnosti smluvních stran při provádění díla</w:t>
      </w:r>
    </w:p>
    <w:p w14:paraId="1CAC0B29" w14:textId="77777777" w:rsidR="00AF3E5C" w:rsidRPr="0034185C" w:rsidRDefault="00AF3E5C" w:rsidP="0034185C">
      <w:pPr>
        <w:pStyle w:val="Zkladntext"/>
        <w:numPr>
          <w:ilvl w:val="1"/>
          <w:numId w:val="15"/>
        </w:numPr>
        <w:spacing w:after="0" w:line="320" w:lineRule="atLeast"/>
        <w:jc w:val="both"/>
        <w:rPr>
          <w:rFonts w:ascii="Palatino Linotype" w:hAnsi="Palatino Linotype" w:cs="Arial"/>
          <w:b/>
          <w:color w:val="000000"/>
        </w:rPr>
      </w:pPr>
      <w:r w:rsidRPr="0034185C">
        <w:rPr>
          <w:rFonts w:ascii="Palatino Linotype" w:hAnsi="Palatino Linotype" w:cs="Arial"/>
          <w:b/>
          <w:color w:val="000000"/>
        </w:rPr>
        <w:t>Kontroly průběhu výstavby</w:t>
      </w:r>
    </w:p>
    <w:p w14:paraId="0F34EB74" w14:textId="29E7663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9676B6"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34185C">
        <w:rPr>
          <w:rFonts w:ascii="Palatino Linotype" w:hAnsi="Palatino Linotype" w:cs="Arial"/>
          <w:color w:val="000000"/>
          <w:sz w:val="20"/>
          <w:szCs w:val="20"/>
        </w:rPr>
        <w:t xml:space="preserve"> budou svolávány min. 1x za </w:t>
      </w:r>
      <w:r w:rsidR="00476109" w:rsidRPr="0034185C">
        <w:rPr>
          <w:rFonts w:ascii="Palatino Linotype" w:hAnsi="Palatino Linotype" w:cs="Arial"/>
          <w:color w:val="000000"/>
          <w:sz w:val="20"/>
          <w:szCs w:val="20"/>
        </w:rPr>
        <w:t>týden</w:t>
      </w:r>
      <w:r w:rsidR="001C457D" w:rsidRPr="0034185C">
        <w:rPr>
          <w:rFonts w:ascii="Palatino Linotype" w:hAnsi="Palatino Linotype" w:cs="Arial"/>
          <w:color w:val="000000"/>
          <w:sz w:val="20"/>
          <w:szCs w:val="20"/>
        </w:rPr>
        <w:t>.</w:t>
      </w:r>
    </w:p>
    <w:p w14:paraId="7C398685"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Závěry z kontrolního dne jsou pro obě strany závazné, nemohou však změnit ustanovení této smlouvy.</w:t>
      </w:r>
    </w:p>
    <w:p w14:paraId="5AB7842A" w14:textId="7BB27F84" w:rsidR="0030053A"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30053A" w:rsidRPr="0034185C">
        <w:rPr>
          <w:rFonts w:ascii="Palatino Linotype" w:hAnsi="Palatino Linotype" w:cs="Arial"/>
          <w:color w:val="000000"/>
          <w:sz w:val="20"/>
          <w:szCs w:val="20"/>
        </w:rPr>
        <w:t xml:space="preserve"> </w:t>
      </w:r>
      <w:r w:rsidR="0030053A" w:rsidRPr="0034185C">
        <w:rPr>
          <w:rFonts w:ascii="Palatino Linotype" w:hAnsi="Palatino Linotype"/>
          <w:color w:val="000000"/>
          <w:sz w:val="20"/>
          <w:szCs w:val="20"/>
        </w:rPr>
        <w:t>a to i tak, že plnění provádí způsobem, který vzbuzuje důvodnou obavu objednatele o řádné dokončení plnění  v termínech ve smlouvě dohodnutých,</w:t>
      </w:r>
      <w:r w:rsidRPr="0034185C">
        <w:rPr>
          <w:rFonts w:ascii="Palatino Linotype" w:hAnsi="Palatino Linotype" w:cs="Arial"/>
          <w:color w:val="000000"/>
          <w:sz w:val="20"/>
          <w:szCs w:val="20"/>
        </w:rPr>
        <w:t xml:space="preserve"> je objednatel oprávněn písemně s uvedením nedostatků požadovat, aby zhotovitel </w:t>
      </w:r>
      <w:r w:rsidR="0030053A" w:rsidRPr="0034185C">
        <w:rPr>
          <w:rFonts w:ascii="Palatino Linotype" w:hAnsi="Palatino Linotype" w:cs="Arial"/>
          <w:color w:val="000000"/>
          <w:sz w:val="20"/>
          <w:szCs w:val="20"/>
        </w:rPr>
        <w:t xml:space="preserve">sjednal nápravu - </w:t>
      </w:r>
      <w:r w:rsidRPr="0034185C">
        <w:rPr>
          <w:rFonts w:ascii="Palatino Linotype" w:hAnsi="Palatino Linotype" w:cs="Arial"/>
          <w:color w:val="000000"/>
          <w:sz w:val="20"/>
          <w:szCs w:val="20"/>
        </w:rPr>
        <w:t>odstranil vady vzniklé nekvalifikovaným a vadným prováděním díla</w:t>
      </w:r>
      <w:r w:rsidR="0030053A" w:rsidRPr="0034185C">
        <w:rPr>
          <w:rFonts w:ascii="Palatino Linotype" w:hAnsi="Palatino Linotype" w:cs="Arial"/>
          <w:color w:val="000000"/>
          <w:sz w:val="20"/>
          <w:szCs w:val="20"/>
        </w:rPr>
        <w:t>, vykázal nekvalifikované pracovníky z místa plnění -  staveniště, zajistil přiměřený počet pracovníků odpovídající kvalifikace</w:t>
      </w:r>
      <w:r w:rsidRPr="0034185C">
        <w:rPr>
          <w:rFonts w:ascii="Palatino Linotype" w:hAnsi="Palatino Linotype" w:cs="Arial"/>
          <w:color w:val="000000"/>
          <w:sz w:val="20"/>
          <w:szCs w:val="20"/>
        </w:rPr>
        <w:t xml:space="preserv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EB1F3A3"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4BDC8968" w14:textId="77777777"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34185C">
        <w:rPr>
          <w:rFonts w:ascii="Palatino Linotype" w:hAnsi="Palatino Linotype" w:cs="Arial"/>
          <w:color w:val="000000"/>
          <w:sz w:val="20"/>
          <w:szCs w:val="20"/>
        </w:rPr>
        <w:t>vícetisky</w:t>
      </w:r>
      <w:proofErr w:type="spellEnd"/>
      <w:r w:rsidRPr="0034185C">
        <w:rPr>
          <w:rFonts w:ascii="Palatino Linotype" w:hAnsi="Palatino Linotype" w:cs="Arial"/>
          <w:color w:val="000000"/>
          <w:sz w:val="20"/>
          <w:szCs w:val="20"/>
        </w:rPr>
        <w:t xml:space="preserve">. Náklady s pořízením </w:t>
      </w:r>
      <w:proofErr w:type="spellStart"/>
      <w:r w:rsidRPr="0034185C">
        <w:rPr>
          <w:rFonts w:ascii="Palatino Linotype" w:hAnsi="Palatino Linotype" w:cs="Arial"/>
          <w:color w:val="000000"/>
          <w:sz w:val="20"/>
          <w:szCs w:val="20"/>
        </w:rPr>
        <w:t>vícetisků</w:t>
      </w:r>
      <w:proofErr w:type="spellEnd"/>
      <w:r w:rsidRPr="0034185C">
        <w:rPr>
          <w:rFonts w:ascii="Palatino Linotype" w:hAnsi="Palatino Linotype" w:cs="Arial"/>
          <w:color w:val="000000"/>
          <w:sz w:val="20"/>
          <w:szCs w:val="20"/>
        </w:rPr>
        <w:t xml:space="preserve"> spojené hradí ta smluvní strana, která jejich potřebu vyvolala, popř. si je vyžádala.</w:t>
      </w:r>
    </w:p>
    <w:p w14:paraId="4844C6A5" w14:textId="4134EC6B" w:rsidR="00AF3E5C" w:rsidRPr="0034185C" w:rsidRDefault="00AF3E5C" w:rsidP="0034185C">
      <w:pPr>
        <w:pStyle w:val="Seznam3"/>
        <w:numPr>
          <w:ilvl w:val="2"/>
          <w:numId w:val="15"/>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34185C" w:rsidRDefault="00AF3E5C" w:rsidP="0034185C">
      <w:pPr>
        <w:pStyle w:val="Seznam2"/>
        <w:numPr>
          <w:ilvl w:val="1"/>
          <w:numId w:val="15"/>
        </w:numPr>
        <w:spacing w:line="320" w:lineRule="atLeast"/>
        <w:ind w:left="357" w:hanging="357"/>
        <w:contextualSpacing w:val="0"/>
        <w:rPr>
          <w:rFonts w:ascii="Palatino Linotype" w:hAnsi="Palatino Linotype" w:cs="Arial"/>
          <w:b/>
          <w:color w:val="000000"/>
          <w:sz w:val="20"/>
          <w:szCs w:val="20"/>
        </w:rPr>
      </w:pPr>
      <w:r w:rsidRPr="0034185C">
        <w:rPr>
          <w:rFonts w:ascii="Palatino Linotype" w:hAnsi="Palatino Linotype" w:cs="Arial"/>
          <w:b/>
          <w:color w:val="000000"/>
          <w:sz w:val="20"/>
          <w:szCs w:val="20"/>
        </w:rPr>
        <w:t>Stavební deník</w:t>
      </w:r>
    </w:p>
    <w:p w14:paraId="4A57C140" w14:textId="77777777" w:rsidR="00AF3E5C" w:rsidRPr="0034185C" w:rsidRDefault="00AF3E5C" w:rsidP="0034185C">
      <w:pPr>
        <w:pStyle w:val="Pokraovnseznamu3"/>
        <w:numPr>
          <w:ilvl w:val="2"/>
          <w:numId w:val="15"/>
        </w:numPr>
        <w:spacing w:after="0"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34185C" w:rsidRDefault="00AF3E5C" w:rsidP="0034185C">
      <w:pPr>
        <w:pStyle w:val="Pokraovnseznamu3"/>
        <w:numPr>
          <w:ilvl w:val="2"/>
          <w:numId w:val="15"/>
        </w:numPr>
        <w:spacing w:after="0"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34185C" w:rsidRDefault="00AF3E5C" w:rsidP="0034185C">
      <w:pPr>
        <w:pStyle w:val="Pokraovnseznamu3"/>
        <w:numPr>
          <w:ilvl w:val="2"/>
          <w:numId w:val="15"/>
        </w:numPr>
        <w:spacing w:after="0"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34185C" w:rsidRDefault="00AF3E5C" w:rsidP="0034185C">
      <w:pPr>
        <w:pStyle w:val="Pokraovnseznamu3"/>
        <w:numPr>
          <w:ilvl w:val="2"/>
          <w:numId w:val="15"/>
        </w:numPr>
        <w:spacing w:after="0"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34185C" w:rsidRDefault="00AF3E5C" w:rsidP="0034185C">
      <w:pPr>
        <w:pStyle w:val="Pokraovnseznamu3"/>
        <w:spacing w:after="0" w:line="320" w:lineRule="atLeast"/>
        <w:ind w:left="720"/>
        <w:rPr>
          <w:rFonts w:ascii="Palatino Linotype" w:hAnsi="Palatino Linotype" w:cs="Arial"/>
          <w:color w:val="000000"/>
          <w:sz w:val="20"/>
          <w:szCs w:val="20"/>
        </w:rPr>
      </w:pPr>
    </w:p>
    <w:p w14:paraId="410C3BC7" w14:textId="77777777" w:rsidR="00AF3E5C" w:rsidRPr="0034185C" w:rsidRDefault="00AF3E5C" w:rsidP="0034185C">
      <w:pPr>
        <w:spacing w:line="320" w:lineRule="atLeast"/>
        <w:jc w:val="left"/>
        <w:rPr>
          <w:rFonts w:ascii="Palatino Linotype" w:hAnsi="Palatino Linotype" w:cs="Arial"/>
          <w:b/>
          <w:color w:val="000000"/>
          <w:sz w:val="20"/>
          <w:szCs w:val="20"/>
        </w:rPr>
      </w:pPr>
      <w:r w:rsidRPr="0034185C">
        <w:rPr>
          <w:rFonts w:ascii="Palatino Linotype" w:hAnsi="Palatino Linotype" w:cs="Arial"/>
          <w:b/>
          <w:color w:val="000000"/>
          <w:sz w:val="20"/>
          <w:szCs w:val="20"/>
        </w:rPr>
        <w:t>Staveniště a jeho zařízení</w:t>
      </w:r>
    </w:p>
    <w:p w14:paraId="0D5E1DFC" w14:textId="08B6F70B"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Objednatel se zavazuje předat zhotoviteli staveniště s příslušnou dokumentací do </w:t>
      </w:r>
      <w:r w:rsidR="00231D6D" w:rsidRPr="0034185C">
        <w:rPr>
          <w:rFonts w:ascii="Palatino Linotype" w:hAnsi="Palatino Linotype" w:cs="Arial"/>
          <w:color w:val="000000"/>
          <w:sz w:val="20"/>
          <w:szCs w:val="20"/>
        </w:rPr>
        <w:t>3</w:t>
      </w:r>
      <w:r w:rsidRPr="0034185C">
        <w:rPr>
          <w:rFonts w:ascii="Palatino Linotype" w:hAnsi="Palatino Linotype" w:cs="Arial"/>
          <w:color w:val="000000"/>
          <w:sz w:val="20"/>
          <w:szCs w:val="20"/>
        </w:rPr>
        <w:t xml:space="preserve"> dnů od podpisu smlouvy o dílo,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31F4C543"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B524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78D8DE7F" w14:textId="77777777" w:rsidR="00AF3E5C" w:rsidRPr="0034185C" w:rsidRDefault="00AF3E5C" w:rsidP="0034185C">
      <w:pPr>
        <w:pStyle w:val="Seznam3"/>
        <w:spacing w:line="320" w:lineRule="atLeast"/>
        <w:ind w:left="720" w:firstLine="0"/>
        <w:rPr>
          <w:rFonts w:ascii="Palatino Linotype" w:hAnsi="Palatino Linotype" w:cs="Arial"/>
          <w:color w:val="000000"/>
          <w:sz w:val="20"/>
          <w:szCs w:val="20"/>
        </w:rPr>
      </w:pPr>
    </w:p>
    <w:p w14:paraId="32DC94F1" w14:textId="390F9A3C" w:rsidR="00AF3E5C" w:rsidRPr="0034185C" w:rsidRDefault="00AF3E5C" w:rsidP="0034185C">
      <w:pPr>
        <w:pStyle w:val="Seznam2"/>
        <w:numPr>
          <w:ilvl w:val="1"/>
          <w:numId w:val="15"/>
        </w:numPr>
        <w:spacing w:line="320" w:lineRule="atLeast"/>
        <w:ind w:left="357" w:hanging="357"/>
        <w:contextualSpacing w:val="0"/>
        <w:rPr>
          <w:rFonts w:ascii="Palatino Linotype" w:hAnsi="Palatino Linotype" w:cs="Arial"/>
          <w:b/>
          <w:color w:val="000000"/>
          <w:sz w:val="20"/>
          <w:szCs w:val="20"/>
        </w:rPr>
      </w:pPr>
      <w:r w:rsidRPr="0034185C">
        <w:rPr>
          <w:rFonts w:ascii="Palatino Linotype" w:hAnsi="Palatino Linotype" w:cs="Arial"/>
          <w:b/>
          <w:color w:val="000000"/>
          <w:sz w:val="20"/>
          <w:szCs w:val="20"/>
        </w:rPr>
        <w:t xml:space="preserve">Použití </w:t>
      </w:r>
      <w:r w:rsidR="00F11914" w:rsidRPr="0034185C">
        <w:rPr>
          <w:rFonts w:ascii="Palatino Linotype" w:hAnsi="Palatino Linotype" w:cs="Arial"/>
          <w:b/>
          <w:color w:val="000000"/>
          <w:sz w:val="20"/>
          <w:szCs w:val="20"/>
        </w:rPr>
        <w:t>pod</w:t>
      </w:r>
      <w:r w:rsidRPr="0034185C">
        <w:rPr>
          <w:rFonts w:ascii="Palatino Linotype" w:hAnsi="Palatino Linotype" w:cs="Arial"/>
          <w:b/>
          <w:color w:val="000000"/>
          <w:sz w:val="20"/>
          <w:szCs w:val="20"/>
        </w:rPr>
        <w:t>dodavatelů</w:t>
      </w:r>
    </w:p>
    <w:p w14:paraId="534A9D1E" w14:textId="2EE88FBD"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může pověřit provedením části díla třetí osobu (dále jen „</w:t>
      </w:r>
      <w:r w:rsidR="00F11914" w:rsidRPr="0034185C">
        <w:rPr>
          <w:rFonts w:ascii="Palatino Linotype" w:hAnsi="Palatino Linotype" w:cs="Arial"/>
          <w:b/>
          <w:color w:val="000000"/>
          <w:sz w:val="20"/>
          <w:szCs w:val="20"/>
        </w:rPr>
        <w:t>pod</w:t>
      </w:r>
      <w:r w:rsidRPr="0034185C">
        <w:rPr>
          <w:rFonts w:ascii="Palatino Linotype" w:hAnsi="Palatino Linotype" w:cs="Arial"/>
          <w:b/>
          <w:color w:val="000000"/>
          <w:sz w:val="20"/>
          <w:szCs w:val="20"/>
        </w:rPr>
        <w:t>dodavatel</w:t>
      </w:r>
      <w:r w:rsidRPr="0034185C">
        <w:rPr>
          <w:rFonts w:ascii="Palatino Linotype" w:hAnsi="Palatino Linotype" w:cs="Arial"/>
          <w:color w:val="000000"/>
          <w:sz w:val="20"/>
          <w:szCs w:val="20"/>
        </w:rPr>
        <w:t xml:space="preserve">“) pouze za podmínek stanovených touto smlouvou. Při provádění díla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dodavatelem zhotovitel odpovídá objednateli, jako by tuto část díla prováděl sám.</w:t>
      </w:r>
    </w:p>
    <w:p w14:paraId="707A713F" w14:textId="0CA85F80"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 případě, že zhotovitel nehodlá k plnění předmětu smlouvy použít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dodavatele, uvede výslovně v příloze č. 4, že veškeré plnění tvořící předmět smlouvy se zavazuje realizovat vlastními silami, tj. bez využití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dodavatele.</w:t>
      </w:r>
    </w:p>
    <w:p w14:paraId="24576690" w14:textId="27315925"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 případě, že zhotovitel hodlá k plnění předmětu smlouvy použít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dodavatele, je povinen uvést v příloze č.</w:t>
      </w:r>
      <w:r w:rsidR="00C17C00" w:rsidRPr="0034185C">
        <w:rPr>
          <w:rFonts w:ascii="Palatino Linotype" w:hAnsi="Palatino Linotype" w:cs="Arial"/>
          <w:color w:val="000000"/>
          <w:sz w:val="20"/>
          <w:szCs w:val="20"/>
        </w:rPr>
        <w:t xml:space="preserve"> </w:t>
      </w:r>
      <w:r w:rsidRPr="0034185C">
        <w:rPr>
          <w:rFonts w:ascii="Palatino Linotype" w:hAnsi="Palatino Linotype" w:cs="Arial"/>
          <w:color w:val="000000"/>
          <w:sz w:val="20"/>
          <w:szCs w:val="20"/>
        </w:rPr>
        <w:t xml:space="preserve">4 seznam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dodavatelů, ve kterém identifikuje části díla, které hodlá zadat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dodavatelům. Zhotovitel je povinen vypsat všechny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dodavatele do seznamu </w:t>
      </w:r>
      <w:r w:rsidR="00F1191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dodavatelů. </w:t>
      </w:r>
    </w:p>
    <w:p w14:paraId="480672B6" w14:textId="5928CA2E" w:rsidR="00AF3E5C" w:rsidRPr="0034185C" w:rsidRDefault="00AF3E5C" w:rsidP="0034185C">
      <w:pPr>
        <w:pStyle w:val="Seznam3"/>
        <w:numPr>
          <w:ilvl w:val="2"/>
          <w:numId w:val="15"/>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se v tomto ustanovení dále zav</w:t>
      </w:r>
      <w:r w:rsidR="00326635" w:rsidRPr="0034185C">
        <w:rPr>
          <w:rFonts w:ascii="Palatino Linotype" w:hAnsi="Palatino Linotype" w:cs="Arial"/>
          <w:color w:val="000000"/>
          <w:sz w:val="20"/>
          <w:szCs w:val="20"/>
        </w:rPr>
        <w:t>azuje</w:t>
      </w:r>
      <w:r w:rsidRPr="0034185C">
        <w:rPr>
          <w:rFonts w:ascii="Palatino Linotype" w:hAnsi="Palatino Linotype" w:cs="Arial"/>
          <w:color w:val="000000"/>
          <w:sz w:val="20"/>
          <w:szCs w:val="20"/>
        </w:rPr>
        <w:t>, že změnu v osobě jakéhokoliv ze </w:t>
      </w:r>
      <w:r w:rsidR="00916557"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dodavatelů provede pouze s předchozím souhlasem objednatele.</w:t>
      </w:r>
    </w:p>
    <w:p w14:paraId="3A6B8623" w14:textId="5E57AA43" w:rsidR="00AF3E5C" w:rsidRPr="0034185C" w:rsidRDefault="00AF3E5C" w:rsidP="0034185C">
      <w:pPr>
        <w:pStyle w:val="Seznam3"/>
        <w:numPr>
          <w:ilvl w:val="2"/>
          <w:numId w:val="15"/>
        </w:numPr>
        <w:spacing w:line="320" w:lineRule="atLeast"/>
        <w:contextualSpacing w:val="0"/>
        <w:jc w:val="lef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Podmínky pro změnu </w:t>
      </w:r>
      <w:r w:rsidR="00916557"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dodavatele, prostřednictvím kterého zhotovitel prokazoval v zadávacím řízení kvalifikaci: </w:t>
      </w:r>
    </w:p>
    <w:p w14:paraId="4A05B445" w14:textId="17806B76" w:rsidR="00AF3E5C" w:rsidRPr="0034185C" w:rsidRDefault="00AF3E5C" w:rsidP="0034185C">
      <w:pPr>
        <w:pStyle w:val="Seznam3"/>
        <w:tabs>
          <w:tab w:val="left" w:pos="709"/>
        </w:tabs>
        <w:spacing w:line="320" w:lineRule="atLeast"/>
        <w:ind w:left="709" w:firstLine="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je oprávněn změnit </w:t>
      </w:r>
      <w:r w:rsidR="00916557"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0F7259F8" w:rsidR="00AF3E5C" w:rsidRPr="0034185C" w:rsidRDefault="00916557" w:rsidP="0034185C">
      <w:pPr>
        <w:pStyle w:val="Seznam3"/>
        <w:numPr>
          <w:ilvl w:val="0"/>
          <w:numId w:val="11"/>
        </w:numPr>
        <w:spacing w:line="320" w:lineRule="atLeast"/>
        <w:contextualSpacing w:val="0"/>
        <w:jc w:val="left"/>
        <w:rPr>
          <w:rFonts w:ascii="Palatino Linotype" w:hAnsi="Palatino Linotype" w:cs="Arial"/>
          <w:color w:val="000000"/>
          <w:sz w:val="20"/>
          <w:szCs w:val="20"/>
        </w:rPr>
      </w:pPr>
      <w:r w:rsidRPr="0034185C">
        <w:rPr>
          <w:rFonts w:ascii="Palatino Linotype" w:hAnsi="Palatino Linotype" w:cs="Arial"/>
          <w:color w:val="000000"/>
          <w:sz w:val="20"/>
          <w:szCs w:val="20"/>
        </w:rPr>
        <w:t>pod</w:t>
      </w:r>
      <w:r w:rsidR="00AF3E5C" w:rsidRPr="0034185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86F5977" w:rsidR="00AF3E5C" w:rsidRPr="0034185C" w:rsidRDefault="00AF3E5C" w:rsidP="0034185C">
      <w:pPr>
        <w:pStyle w:val="Seznam3"/>
        <w:numPr>
          <w:ilvl w:val="0"/>
          <w:numId w:val="11"/>
        </w:numPr>
        <w:spacing w:line="320" w:lineRule="atLeast"/>
        <w:contextualSpacing w:val="0"/>
        <w:jc w:val="lef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vůči </w:t>
      </w:r>
      <w:r w:rsidR="00916557"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dodavateli bylo zahájeno insolvenční řízení,</w:t>
      </w:r>
    </w:p>
    <w:p w14:paraId="79614497" w14:textId="72BBA9B5" w:rsidR="00AF3E5C" w:rsidRPr="0034185C" w:rsidRDefault="00916557" w:rsidP="0034185C">
      <w:pPr>
        <w:pStyle w:val="Seznam3"/>
        <w:numPr>
          <w:ilvl w:val="0"/>
          <w:numId w:val="11"/>
        </w:numPr>
        <w:spacing w:line="320" w:lineRule="atLeast"/>
        <w:contextualSpacing w:val="0"/>
        <w:jc w:val="left"/>
        <w:rPr>
          <w:rFonts w:ascii="Palatino Linotype" w:hAnsi="Palatino Linotype" w:cs="Arial"/>
          <w:color w:val="000000"/>
          <w:sz w:val="20"/>
          <w:szCs w:val="20"/>
        </w:rPr>
      </w:pPr>
      <w:r w:rsidRPr="0034185C">
        <w:rPr>
          <w:rFonts w:ascii="Palatino Linotype" w:hAnsi="Palatino Linotype" w:cs="Arial"/>
          <w:color w:val="000000"/>
          <w:sz w:val="20"/>
          <w:szCs w:val="20"/>
        </w:rPr>
        <w:t>pod</w:t>
      </w:r>
      <w:r w:rsidR="00AF3E5C" w:rsidRPr="0034185C">
        <w:rPr>
          <w:rFonts w:ascii="Palatino Linotype" w:hAnsi="Palatino Linotype" w:cs="Arial"/>
          <w:color w:val="000000"/>
          <w:sz w:val="20"/>
          <w:szCs w:val="20"/>
        </w:rPr>
        <w:t>dodavatel přerušil nebo ukončil svou činnost.</w:t>
      </w:r>
    </w:p>
    <w:p w14:paraId="71D1F6D4" w14:textId="17AAD512" w:rsidR="009733FC" w:rsidRPr="0034185C" w:rsidRDefault="00AF3E5C" w:rsidP="0034185C">
      <w:pPr>
        <w:pStyle w:val="Seznam3"/>
        <w:spacing w:line="320" w:lineRule="atLeast"/>
        <w:ind w:left="720" w:firstLine="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916557"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dodavatelem.</w:t>
      </w:r>
    </w:p>
    <w:p w14:paraId="1D07C195" w14:textId="77777777" w:rsidR="00AF3E5C" w:rsidRPr="0034185C" w:rsidRDefault="00AF3E5C" w:rsidP="0034185C">
      <w:pPr>
        <w:pStyle w:val="Seznam2"/>
        <w:numPr>
          <w:ilvl w:val="1"/>
          <w:numId w:val="15"/>
        </w:numPr>
        <w:spacing w:line="320" w:lineRule="atLeast"/>
        <w:ind w:left="357" w:hanging="357"/>
        <w:contextualSpacing w:val="0"/>
        <w:rPr>
          <w:rFonts w:ascii="Palatino Linotype" w:hAnsi="Palatino Linotype" w:cs="Arial"/>
          <w:b/>
          <w:color w:val="000000"/>
          <w:sz w:val="20"/>
          <w:szCs w:val="20"/>
        </w:rPr>
      </w:pPr>
      <w:r w:rsidRPr="0034185C">
        <w:rPr>
          <w:rFonts w:ascii="Palatino Linotype" w:hAnsi="Palatino Linotype" w:cs="Arial"/>
          <w:b/>
          <w:color w:val="000000"/>
          <w:sz w:val="20"/>
          <w:szCs w:val="20"/>
        </w:rPr>
        <w:t>Harmonogram</w:t>
      </w:r>
    </w:p>
    <w:p w14:paraId="4D9A2727" w14:textId="77777777" w:rsidR="00AF3E5C" w:rsidRPr="0034185C" w:rsidRDefault="00AF3E5C" w:rsidP="0034185C">
      <w:pPr>
        <w:pStyle w:val="Seznam3"/>
        <w:spacing w:line="320" w:lineRule="atLeast"/>
        <w:ind w:left="566" w:firstLine="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34185C">
        <w:rPr>
          <w:rFonts w:ascii="Palatino Linotype" w:hAnsi="Palatino Linotype"/>
          <w:sz w:val="20"/>
          <w:szCs w:val="20"/>
        </w:rPr>
        <w:t xml:space="preserve"> </w:t>
      </w:r>
      <w:r w:rsidRPr="0034185C">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2DDCDB96"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9</w:t>
      </w:r>
    </w:p>
    <w:p w14:paraId="0CE0C9DC"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Předávání a přejímání prací</w:t>
      </w:r>
    </w:p>
    <w:p w14:paraId="26ACB186" w14:textId="77777777" w:rsidR="00AF3E5C" w:rsidRPr="0034185C" w:rsidRDefault="00AF3E5C" w:rsidP="0034185C">
      <w:pPr>
        <w:pStyle w:val="Seznam2"/>
        <w:numPr>
          <w:ilvl w:val="1"/>
          <w:numId w:val="17"/>
        </w:numPr>
        <w:spacing w:line="320" w:lineRule="atLeast"/>
        <w:ind w:left="357" w:hanging="357"/>
        <w:contextualSpacing w:val="0"/>
        <w:rPr>
          <w:rFonts w:ascii="Palatino Linotype" w:hAnsi="Palatino Linotype" w:cs="Arial"/>
          <w:color w:val="000000"/>
          <w:sz w:val="20"/>
          <w:szCs w:val="20"/>
        </w:rPr>
      </w:pPr>
      <w:r w:rsidRPr="0034185C">
        <w:rPr>
          <w:rFonts w:ascii="Palatino Linotype" w:hAnsi="Palatino Linotype" w:cs="Arial"/>
          <w:b/>
          <w:color w:val="000000"/>
          <w:sz w:val="20"/>
          <w:szCs w:val="20"/>
        </w:rPr>
        <w:t>Ukončení díla:</w:t>
      </w:r>
    </w:p>
    <w:p w14:paraId="4A2328C9" w14:textId="0CCD85D4" w:rsidR="00AF3E5C" w:rsidRPr="0034185C" w:rsidRDefault="00AF3E5C" w:rsidP="0034185C">
      <w:pPr>
        <w:pStyle w:val="Seznam2"/>
        <w:numPr>
          <w:ilvl w:val="2"/>
          <w:numId w:val="18"/>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sidRPr="0034185C">
        <w:rPr>
          <w:rFonts w:ascii="Palatino Linotype" w:hAnsi="Palatino Linotype" w:cs="Arial"/>
          <w:color w:val="000000"/>
          <w:sz w:val="20"/>
          <w:szCs w:val="20"/>
        </w:rPr>
        <w:t xml:space="preserve">vedeno bez vad a nedodělků, </w:t>
      </w:r>
      <w:r w:rsidRPr="0034185C">
        <w:rPr>
          <w:rFonts w:ascii="Palatino Linotype" w:hAnsi="Palatino Linotype" w:cs="Arial"/>
          <w:color w:val="000000"/>
          <w:sz w:val="20"/>
          <w:szCs w:val="20"/>
        </w:rPr>
        <w:t>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w:t>
      </w:r>
      <w:r w:rsidR="00802680" w:rsidRPr="0034185C">
        <w:rPr>
          <w:rFonts w:ascii="Palatino Linotype" w:hAnsi="Palatino Linotype" w:cs="Arial"/>
          <w:color w:val="000000"/>
          <w:sz w:val="20"/>
          <w:szCs w:val="20"/>
        </w:rPr>
        <w:t xml:space="preserve">zovat drobné vady a nedodělky, </w:t>
      </w:r>
      <w:r w:rsidRPr="0034185C">
        <w:rPr>
          <w:rFonts w:ascii="Palatino Linotype" w:hAnsi="Palatino Linotype" w:cs="Arial"/>
          <w:color w:val="000000"/>
          <w:sz w:val="20"/>
          <w:szCs w:val="20"/>
        </w:rPr>
        <w:t xml:space="preserve">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14:paraId="787BDD80" w14:textId="77777777" w:rsidR="00775AA5" w:rsidRPr="0034185C" w:rsidRDefault="00775AA5" w:rsidP="0034185C">
      <w:pPr>
        <w:pStyle w:val="Seznam2"/>
        <w:spacing w:line="320" w:lineRule="atLeast"/>
        <w:ind w:left="0" w:firstLine="0"/>
        <w:rPr>
          <w:rFonts w:ascii="Palatino Linotype" w:hAnsi="Palatino Linotype" w:cs="Arial"/>
          <w:color w:val="000000"/>
          <w:sz w:val="20"/>
          <w:szCs w:val="20"/>
        </w:rPr>
      </w:pPr>
    </w:p>
    <w:p w14:paraId="5EE710A2" w14:textId="77777777" w:rsidR="00AF3E5C" w:rsidRPr="0034185C" w:rsidRDefault="00AF3E5C" w:rsidP="0034185C">
      <w:pPr>
        <w:pStyle w:val="Seznam2"/>
        <w:numPr>
          <w:ilvl w:val="1"/>
          <w:numId w:val="17"/>
        </w:numPr>
        <w:spacing w:line="320" w:lineRule="atLeast"/>
        <w:ind w:left="357" w:hanging="357"/>
        <w:contextualSpacing w:val="0"/>
        <w:rPr>
          <w:rFonts w:ascii="Palatino Linotype" w:hAnsi="Palatino Linotype" w:cs="Arial"/>
          <w:b/>
          <w:color w:val="000000"/>
          <w:sz w:val="20"/>
          <w:szCs w:val="20"/>
        </w:rPr>
      </w:pPr>
      <w:r w:rsidRPr="0034185C">
        <w:rPr>
          <w:rFonts w:ascii="Palatino Linotype" w:hAnsi="Palatino Linotype" w:cs="Arial"/>
          <w:b/>
          <w:color w:val="000000"/>
          <w:sz w:val="20"/>
          <w:szCs w:val="20"/>
        </w:rPr>
        <w:t>Předání a převzetí díla:</w:t>
      </w:r>
    </w:p>
    <w:p w14:paraId="6175FA81" w14:textId="6FD59ECF"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B524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Před zahájením přejímky dle předchozího odstavce zhotovitel předá objednateli dokumentaci skutečného provedení díla v listinné podobě v počtu 2 ks a v datové podobě </w:t>
      </w:r>
      <w:r w:rsidR="00543C77" w:rsidRPr="0034185C">
        <w:rPr>
          <w:rFonts w:ascii="Palatino Linotype" w:hAnsi="Palatino Linotype" w:cs="Arial"/>
          <w:color w:val="000000"/>
          <w:sz w:val="20"/>
          <w:szCs w:val="20"/>
        </w:rPr>
        <w:t xml:space="preserve">(ve formátu </w:t>
      </w:r>
      <w:r w:rsidR="00543C77" w:rsidRPr="0034185C">
        <w:rPr>
          <w:rFonts w:ascii="Palatino Linotype" w:hAnsi="Palatino Linotype"/>
          <w:sz w:val="20"/>
          <w:szCs w:val="20"/>
        </w:rPr>
        <w:t>*</w:t>
      </w:r>
      <w:proofErr w:type="spellStart"/>
      <w:r w:rsidR="00543C77" w:rsidRPr="0034185C">
        <w:rPr>
          <w:rFonts w:ascii="Palatino Linotype" w:hAnsi="Palatino Linotype" w:cs="Arial"/>
          <w:color w:val="000000"/>
          <w:sz w:val="20"/>
          <w:szCs w:val="20"/>
        </w:rPr>
        <w:t>pdf</w:t>
      </w:r>
      <w:proofErr w:type="spellEnd"/>
      <w:r w:rsidR="00543C77" w:rsidRPr="0034185C">
        <w:rPr>
          <w:rFonts w:ascii="Palatino Linotype" w:hAnsi="Palatino Linotype" w:cs="Arial"/>
          <w:color w:val="000000"/>
          <w:sz w:val="20"/>
          <w:szCs w:val="20"/>
        </w:rPr>
        <w:t xml:space="preserve"> a </w:t>
      </w:r>
      <w:r w:rsidR="00543C77" w:rsidRPr="0034185C">
        <w:rPr>
          <w:rFonts w:ascii="Palatino Linotype" w:hAnsi="Palatino Linotype"/>
          <w:sz w:val="20"/>
          <w:szCs w:val="20"/>
        </w:rPr>
        <w:t>*</w:t>
      </w:r>
      <w:proofErr w:type="spellStart"/>
      <w:r w:rsidR="00E86D0A" w:rsidRPr="0034185C">
        <w:rPr>
          <w:rFonts w:ascii="Palatino Linotype" w:hAnsi="Palatino Linotype" w:cs="Arial"/>
          <w:color w:val="000000"/>
          <w:sz w:val="20"/>
          <w:szCs w:val="20"/>
        </w:rPr>
        <w:t>d</w:t>
      </w:r>
      <w:r w:rsidR="00543C77" w:rsidRPr="0034185C">
        <w:rPr>
          <w:rFonts w:ascii="Palatino Linotype" w:hAnsi="Palatino Linotype" w:cs="Arial"/>
          <w:color w:val="000000"/>
          <w:sz w:val="20"/>
          <w:szCs w:val="20"/>
        </w:rPr>
        <w:t>wg</w:t>
      </w:r>
      <w:proofErr w:type="spellEnd"/>
      <w:r w:rsidR="00B4757D" w:rsidRPr="0034185C">
        <w:rPr>
          <w:rFonts w:ascii="Palatino Linotype" w:hAnsi="Palatino Linotype" w:cs="Arial"/>
          <w:color w:val="000000"/>
          <w:sz w:val="20"/>
          <w:szCs w:val="20"/>
        </w:rPr>
        <w:t xml:space="preserve"> nebo jiném přepisovatelném formátu</w:t>
      </w:r>
      <w:r w:rsidR="00DB79B6" w:rsidRPr="0034185C">
        <w:rPr>
          <w:rFonts w:ascii="Palatino Linotype" w:hAnsi="Palatino Linotype" w:cs="Arial"/>
          <w:color w:val="000000"/>
          <w:sz w:val="20"/>
          <w:szCs w:val="20"/>
        </w:rPr>
        <w:t xml:space="preserve">) </w:t>
      </w:r>
      <w:r w:rsidRPr="0034185C">
        <w:rPr>
          <w:rFonts w:ascii="Palatino Linotype" w:hAnsi="Palatino Linotype" w:cs="Arial"/>
          <w:color w:val="000000"/>
          <w:sz w:val="20"/>
          <w:szCs w:val="20"/>
        </w:rPr>
        <w:t>na datovém nosiči v počtu 1 ks.</w:t>
      </w:r>
    </w:p>
    <w:p w14:paraId="10633B8B"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Protokol sepsaný stranami bude obsahovat zejména:</w:t>
      </w:r>
    </w:p>
    <w:p w14:paraId="49F0019D" w14:textId="77777777" w:rsidR="00AF3E5C" w:rsidRPr="0034185C" w:rsidRDefault="00AF3E5C" w:rsidP="0034185C">
      <w:pPr>
        <w:numPr>
          <w:ilvl w:val="0"/>
          <w:numId w:val="2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zhodnocení jakosti díla nebo event. jeho části,</w:t>
      </w:r>
    </w:p>
    <w:p w14:paraId="177AADC4" w14:textId="77777777" w:rsidR="00AF3E5C" w:rsidRPr="0034185C" w:rsidRDefault="00AF3E5C" w:rsidP="0034185C">
      <w:pPr>
        <w:numPr>
          <w:ilvl w:val="0"/>
          <w:numId w:val="2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identifikační údaje o díle či event. jeho části,</w:t>
      </w:r>
    </w:p>
    <w:p w14:paraId="586907DA" w14:textId="77777777" w:rsidR="00AF3E5C" w:rsidRPr="0034185C" w:rsidRDefault="00AF3E5C" w:rsidP="0034185C">
      <w:pPr>
        <w:numPr>
          <w:ilvl w:val="0"/>
          <w:numId w:val="2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případnou dohodu o slevě z ceny, </w:t>
      </w:r>
    </w:p>
    <w:p w14:paraId="505F1341" w14:textId="77777777" w:rsidR="00AF3E5C" w:rsidRPr="0034185C" w:rsidRDefault="00AF3E5C" w:rsidP="0034185C">
      <w:pPr>
        <w:numPr>
          <w:ilvl w:val="0"/>
          <w:numId w:val="2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prohlášení objednatele, že předávané dílo nebo jeho část přejímá,</w:t>
      </w:r>
    </w:p>
    <w:p w14:paraId="6A729561" w14:textId="6E9A9D08" w:rsidR="00AF3E5C" w:rsidRPr="0034185C" w:rsidRDefault="00452B2D" w:rsidP="0034185C">
      <w:pPr>
        <w:numPr>
          <w:ilvl w:val="0"/>
          <w:numId w:val="24"/>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soupis příloh</w:t>
      </w:r>
    </w:p>
    <w:p w14:paraId="48D9923D"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DCC0C7E"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780831E9"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34185C" w:rsidRDefault="00C92290"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Ke dni</w:t>
      </w:r>
      <w:r w:rsidR="00AF3E5C" w:rsidRPr="0034185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Pr="0034185C" w:rsidRDefault="00AF3E5C" w:rsidP="0034185C">
      <w:pPr>
        <w:pStyle w:val="Seznam2"/>
        <w:numPr>
          <w:ilvl w:val="2"/>
          <w:numId w:val="23"/>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Při předání předmětu díla předá zhotovitel objednateli veškeré doklady týkající se stavby, </w:t>
      </w:r>
      <w:r w:rsidR="00D57446" w:rsidRPr="0034185C">
        <w:rPr>
          <w:rFonts w:ascii="Palatino Linotype" w:hAnsi="Palatino Linotype" w:cs="Arial"/>
          <w:sz w:val="20"/>
          <w:szCs w:val="20"/>
        </w:rPr>
        <w:t>prohlášení o shodě ke všem použitým materiálům, návody na obsluhu a proškolení osob s obsluhou zařízení, které to vyžaduje,</w:t>
      </w:r>
      <w:r w:rsidR="00D57446" w:rsidRPr="0034185C">
        <w:rPr>
          <w:rFonts w:ascii="Palatino Linotype" w:hAnsi="Palatino Linotype" w:cs="Arial"/>
          <w:color w:val="000000"/>
          <w:sz w:val="20"/>
          <w:szCs w:val="20"/>
        </w:rPr>
        <w:t xml:space="preserve"> </w:t>
      </w:r>
      <w:r w:rsidRPr="0034185C">
        <w:rPr>
          <w:rFonts w:ascii="Palatino Linotype" w:hAnsi="Palatino Linotype" w:cs="Arial"/>
          <w:color w:val="000000"/>
          <w:sz w:val="20"/>
          <w:szCs w:val="20"/>
        </w:rPr>
        <w:t>záruční listy, apod. v rozsahu dle požadavků objednatele.</w:t>
      </w:r>
    </w:p>
    <w:p w14:paraId="5F60553A" w14:textId="77777777" w:rsidR="00AF3E5C" w:rsidRPr="0034185C" w:rsidRDefault="00AF3E5C" w:rsidP="0034185C">
      <w:pPr>
        <w:spacing w:line="320" w:lineRule="atLeast"/>
        <w:ind w:left="3540" w:firstLine="708"/>
        <w:rPr>
          <w:rFonts w:ascii="Palatino Linotype" w:hAnsi="Palatino Linotype" w:cs="Arial"/>
          <w:color w:val="000000"/>
          <w:sz w:val="20"/>
          <w:szCs w:val="20"/>
        </w:rPr>
      </w:pPr>
      <w:r w:rsidRPr="0034185C">
        <w:rPr>
          <w:rFonts w:ascii="Palatino Linotype" w:hAnsi="Palatino Linotype" w:cs="Arial"/>
          <w:color w:val="000000"/>
          <w:sz w:val="20"/>
          <w:szCs w:val="20"/>
        </w:rPr>
        <w:t>Článek 10</w:t>
      </w:r>
    </w:p>
    <w:p w14:paraId="0DB2737B" w14:textId="77777777" w:rsidR="00AF3E5C" w:rsidRPr="0034185C" w:rsidRDefault="00AF3E5C" w:rsidP="0034185C">
      <w:pPr>
        <w:pStyle w:val="Seznam"/>
        <w:spacing w:line="320" w:lineRule="atLeast"/>
        <w:jc w:val="center"/>
        <w:rPr>
          <w:rFonts w:ascii="Palatino Linotype" w:hAnsi="Palatino Linotype" w:cs="Arial"/>
          <w:b/>
          <w:color w:val="000000"/>
        </w:rPr>
      </w:pPr>
      <w:r w:rsidRPr="0034185C">
        <w:rPr>
          <w:rFonts w:ascii="Palatino Linotype" w:hAnsi="Palatino Linotype" w:cs="Arial"/>
          <w:b/>
          <w:color w:val="000000"/>
        </w:rPr>
        <w:t>Nebezpečí škody na věci, vlastnické právo k zhotovovanému dílu</w:t>
      </w:r>
    </w:p>
    <w:p w14:paraId="1204EE42" w14:textId="77777777"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34185C" w:rsidRDefault="00AF3E5C" w:rsidP="0034185C">
      <w:pPr>
        <w:numPr>
          <w:ilvl w:val="0"/>
          <w:numId w:val="25"/>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na díle a všech jeho zhotovovaných, upravovaných, dalších částech,</w:t>
      </w:r>
    </w:p>
    <w:p w14:paraId="291E03A2" w14:textId="77777777" w:rsidR="00AF3E5C" w:rsidRPr="0034185C" w:rsidRDefault="00AF3E5C" w:rsidP="0034185C">
      <w:pPr>
        <w:numPr>
          <w:ilvl w:val="0"/>
          <w:numId w:val="25"/>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na částech či součástech díla, které jsou na staveništi uskladněny,</w:t>
      </w:r>
    </w:p>
    <w:p w14:paraId="7F7E1F2F" w14:textId="77777777" w:rsidR="00AF3E5C" w:rsidRPr="0034185C" w:rsidRDefault="00AF3E5C" w:rsidP="0034185C">
      <w:pPr>
        <w:numPr>
          <w:ilvl w:val="0"/>
          <w:numId w:val="25"/>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34185C" w:rsidRDefault="00AF3E5C" w:rsidP="0034185C">
      <w:pPr>
        <w:numPr>
          <w:ilvl w:val="0"/>
          <w:numId w:val="25"/>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na majetku, zdraví a právech třetích osob v souvislosti s prováděním díla.</w:t>
      </w:r>
    </w:p>
    <w:p w14:paraId="4529B1AD" w14:textId="77777777" w:rsidR="00AF3E5C" w:rsidRPr="0034185C" w:rsidRDefault="00AF3E5C" w:rsidP="0034185C">
      <w:pPr>
        <w:pStyle w:val="Seznam2"/>
        <w:spacing w:line="320" w:lineRule="atLeast"/>
        <w:ind w:left="709" w:firstLine="0"/>
        <w:rPr>
          <w:rFonts w:ascii="Palatino Linotype" w:hAnsi="Palatino Linotype" w:cs="Arial"/>
          <w:color w:val="000000"/>
          <w:sz w:val="20"/>
          <w:szCs w:val="20"/>
        </w:rPr>
      </w:pPr>
      <w:r w:rsidRPr="0034185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34185C" w:rsidRDefault="00AF3E5C" w:rsidP="0034185C">
      <w:pPr>
        <w:numPr>
          <w:ilvl w:val="0"/>
          <w:numId w:val="27"/>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34185C" w:rsidRDefault="00AF3E5C" w:rsidP="0034185C">
      <w:pPr>
        <w:numPr>
          <w:ilvl w:val="0"/>
          <w:numId w:val="27"/>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zařízení staveniště provozního, výrobního i sociálního charakteru,</w:t>
      </w:r>
    </w:p>
    <w:p w14:paraId="767D8D43" w14:textId="77777777" w:rsidR="00AF3E5C" w:rsidRPr="0034185C" w:rsidRDefault="00AF3E5C" w:rsidP="0034185C">
      <w:pPr>
        <w:numPr>
          <w:ilvl w:val="0"/>
          <w:numId w:val="27"/>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34185C" w:rsidRDefault="00AF3E5C" w:rsidP="0034185C">
      <w:pPr>
        <w:pStyle w:val="Seznam2"/>
        <w:spacing w:line="320" w:lineRule="atLeast"/>
        <w:ind w:left="0" w:firstLine="709"/>
        <w:rPr>
          <w:rFonts w:ascii="Palatino Linotype" w:hAnsi="Palatino Linotype" w:cs="Arial"/>
          <w:color w:val="000000"/>
          <w:sz w:val="20"/>
          <w:szCs w:val="20"/>
        </w:rPr>
      </w:pPr>
      <w:r w:rsidRPr="0034185C">
        <w:rPr>
          <w:rFonts w:ascii="Palatino Linotype" w:hAnsi="Palatino Linotype" w:cs="Arial"/>
          <w:color w:val="000000"/>
          <w:sz w:val="20"/>
          <w:szCs w:val="20"/>
        </w:rPr>
        <w:t>a to jak vůči objednateli, tak vůči třetím osobám.</w:t>
      </w:r>
    </w:p>
    <w:p w14:paraId="46A9AB48" w14:textId="77777777"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22911B5F"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B5244"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dodavatelů. </w:t>
      </w:r>
    </w:p>
    <w:p w14:paraId="012A3D3D" w14:textId="1D1FA368" w:rsidR="00AF3E5C" w:rsidRPr="0034185C" w:rsidRDefault="00AF3E5C" w:rsidP="0034185C">
      <w:pPr>
        <w:pStyle w:val="Seznam2"/>
        <w:numPr>
          <w:ilvl w:val="1"/>
          <w:numId w:val="26"/>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se zavazuje, že ve smlouvách se svými jednotlivými </w:t>
      </w:r>
      <w:r w:rsidR="00DD3613"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DD3613"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sidRPr="0034185C">
        <w:rPr>
          <w:rFonts w:ascii="Palatino Linotype" w:hAnsi="Palatino Linotype" w:cs="Arial"/>
          <w:sz w:val="20"/>
          <w:szCs w:val="20"/>
        </w:rPr>
        <w:t>1</w:t>
      </w:r>
      <w:r w:rsidR="004C080D" w:rsidRPr="0034185C">
        <w:rPr>
          <w:rFonts w:ascii="Palatino Linotype" w:hAnsi="Palatino Linotype" w:cs="Arial"/>
          <w:sz w:val="20"/>
          <w:szCs w:val="20"/>
        </w:rPr>
        <w:t>0</w:t>
      </w:r>
      <w:r w:rsidR="005C5C58" w:rsidRPr="0034185C">
        <w:rPr>
          <w:rFonts w:ascii="Palatino Linotype" w:hAnsi="Palatino Linotype" w:cs="Arial"/>
          <w:sz w:val="20"/>
          <w:szCs w:val="20"/>
        </w:rPr>
        <w:t>0</w:t>
      </w:r>
      <w:r w:rsidR="004C080D" w:rsidRPr="0034185C">
        <w:rPr>
          <w:rFonts w:ascii="Palatino Linotype" w:hAnsi="Palatino Linotype" w:cs="Arial"/>
          <w:sz w:val="20"/>
          <w:szCs w:val="20"/>
        </w:rPr>
        <w:t>.000 Kč (slovy: sto</w:t>
      </w:r>
      <w:r w:rsidRPr="0034185C">
        <w:rPr>
          <w:rFonts w:ascii="Palatino Linotype" w:hAnsi="Palatino Linotype" w:cs="Arial"/>
          <w:sz w:val="20"/>
          <w:szCs w:val="20"/>
        </w:rPr>
        <w:t>tisíc korun českých).</w:t>
      </w:r>
      <w:r w:rsidRPr="0034185C">
        <w:rPr>
          <w:rFonts w:ascii="Palatino Linotype" w:hAnsi="Palatino Linotype" w:cs="Arial"/>
          <w:color w:val="000000"/>
          <w:sz w:val="20"/>
          <w:szCs w:val="20"/>
        </w:rPr>
        <w:t xml:space="preserve"> Objednatel je oprávněn vyžádat si k nahlédnutí smlouvy mezi zhotovitelem a jeho </w:t>
      </w:r>
      <w:r w:rsidR="00DD3613"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DD3613" w:rsidRPr="0034185C">
        <w:rPr>
          <w:rFonts w:ascii="Palatino Linotype" w:hAnsi="Palatino Linotype" w:cs="Arial"/>
          <w:color w:val="000000"/>
          <w:sz w:val="20"/>
          <w:szCs w:val="20"/>
        </w:rPr>
        <w:t>pod</w:t>
      </w:r>
      <w:r w:rsidRPr="0034185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11</w:t>
      </w:r>
    </w:p>
    <w:p w14:paraId="4D17348B"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 xml:space="preserve">Odpovědnost za vady díla </w:t>
      </w:r>
    </w:p>
    <w:p w14:paraId="0E478693" w14:textId="77777777" w:rsidR="00AF3E5C" w:rsidRPr="0034185C" w:rsidRDefault="00AF3E5C"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34185C">
        <w:rPr>
          <w:rFonts w:ascii="Palatino Linotype" w:hAnsi="Palatino Linotype" w:cs="Arial"/>
          <w:b/>
          <w:color w:val="000000"/>
          <w:sz w:val="20"/>
          <w:szCs w:val="20"/>
        </w:rPr>
        <w:t>60 měsíců</w:t>
      </w:r>
      <w:r w:rsidRPr="0034185C">
        <w:rPr>
          <w:rFonts w:ascii="Palatino Linotype" w:hAnsi="Palatino Linotype" w:cs="Arial"/>
          <w:color w:val="000000"/>
          <w:sz w:val="20"/>
          <w:szCs w:val="20"/>
        </w:rPr>
        <w:t xml:space="preserve"> ode dne předání a převzetí díla (záruční doba).</w:t>
      </w:r>
    </w:p>
    <w:p w14:paraId="69027337" w14:textId="77777777" w:rsidR="00AF3E5C" w:rsidRPr="0034185C" w:rsidRDefault="00AF3E5C"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34185C">
        <w:rPr>
          <w:rFonts w:ascii="Palatino Linotype" w:hAnsi="Palatino Linotype" w:cs="Arial"/>
          <w:color w:val="000000"/>
          <w:sz w:val="20"/>
          <w:szCs w:val="20"/>
        </w:rPr>
        <w:t>ejpozději 10</w:t>
      </w:r>
      <w:r w:rsidRPr="0034185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E0AFF91" w14:textId="5E82265F" w:rsidR="00AF3E5C" w:rsidRPr="0034185C" w:rsidRDefault="00AF3E5C"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Vady díla vzniklé v průběhu záruční doby uplatní objednatel u zhotovitele písemně</w:t>
      </w:r>
      <w:r w:rsidR="005D3552" w:rsidRPr="0034185C">
        <w:rPr>
          <w:rFonts w:ascii="Palatino Linotype" w:hAnsi="Palatino Linotype" w:cs="Arial"/>
          <w:color w:val="000000"/>
          <w:sz w:val="20"/>
          <w:szCs w:val="20"/>
        </w:rPr>
        <w:t xml:space="preserve"> a u vad vysoké a střední kategorie (viz čl.11.4) i telefonicky</w:t>
      </w:r>
      <w:r w:rsidRPr="0034185C">
        <w:rPr>
          <w:rFonts w:ascii="Palatino Linotype" w:hAnsi="Palatino Linotype" w:cs="Arial"/>
          <w:color w:val="000000"/>
          <w:sz w:val="20"/>
          <w:szCs w:val="20"/>
        </w:rPr>
        <w:t>,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4185C">
        <w:rPr>
          <w:rFonts w:ascii="Palatino Linotype" w:hAnsi="Palatino Linotype"/>
          <w:color w:val="000000"/>
          <w:sz w:val="20"/>
          <w:szCs w:val="20"/>
        </w:rPr>
        <w:t xml:space="preserve"> </w:t>
      </w:r>
      <w:r w:rsidRPr="0034185C">
        <w:rPr>
          <w:rFonts w:ascii="Palatino Linotype" w:hAnsi="Palatino Linotype" w:cs="Arial"/>
          <w:color w:val="000000"/>
          <w:sz w:val="20"/>
          <w:szCs w:val="20"/>
        </w:rPr>
        <w:t>Toto ustanovení se použije obdobně také na vady a nedodělky nebránící užívání díla, se kterými bylo dílo převzato dle čl. 9 bod 9.2.7.</w:t>
      </w:r>
    </w:p>
    <w:p w14:paraId="5D4D0262" w14:textId="77777777" w:rsidR="0030053A" w:rsidRPr="0034185C" w:rsidRDefault="0030053A"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Pokud objednatel zvolí odstranění vady opravou, vady plnění budou odstraňovány v těchto režimech (kategoriích):</w:t>
      </w:r>
    </w:p>
    <w:p w14:paraId="6E61624F" w14:textId="565551CB" w:rsidR="0030053A" w:rsidRPr="0034185C" w:rsidRDefault="0030053A" w:rsidP="0034185C">
      <w:pPr>
        <w:pStyle w:val="Seznam2"/>
        <w:numPr>
          <w:ilvl w:val="2"/>
          <w:numId w:val="49"/>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Kategorie vady „havárie“, vady zabraňující provozu díla. Tento stav může ohrozit běžný provoz objednatele a nelze jej dočasně řešit jiným opatřením. Nejpozději do 2 hodin po nahlášení vady provede </w:t>
      </w:r>
      <w:r w:rsidR="00183DB9" w:rsidRPr="0034185C">
        <w:rPr>
          <w:rFonts w:ascii="Palatino Linotype" w:hAnsi="Palatino Linotype" w:cs="Arial"/>
          <w:color w:val="000000"/>
          <w:sz w:val="20"/>
          <w:szCs w:val="20"/>
        </w:rPr>
        <w:t xml:space="preserve">zhotovitel </w:t>
      </w:r>
      <w:r w:rsidRPr="0034185C">
        <w:rPr>
          <w:rFonts w:ascii="Palatino Linotype" w:hAnsi="Palatino Linotype" w:cs="Arial"/>
          <w:color w:val="000000"/>
          <w:sz w:val="20"/>
          <w:szCs w:val="20"/>
        </w:rPr>
        <w:t xml:space="preserve">zjištění příčin, které vadu způsobují. </w:t>
      </w:r>
      <w:r w:rsidR="00183DB9" w:rsidRPr="0034185C">
        <w:rPr>
          <w:rFonts w:ascii="Palatino Linotype" w:hAnsi="Palatino Linotype" w:cs="Arial"/>
          <w:color w:val="000000"/>
          <w:sz w:val="20"/>
          <w:szCs w:val="20"/>
        </w:rPr>
        <w:t xml:space="preserve">Zhotovitel </w:t>
      </w:r>
      <w:r w:rsidRPr="0034185C">
        <w:rPr>
          <w:rFonts w:ascii="Palatino Linotype" w:hAnsi="Palatino Linotype" w:cs="Arial"/>
          <w:color w:val="000000"/>
          <w:sz w:val="20"/>
          <w:szCs w:val="20"/>
        </w:rPr>
        <w:t>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29056271" w14:textId="77777777" w:rsidR="0030053A" w:rsidRPr="0034185C" w:rsidRDefault="0030053A" w:rsidP="0034185C">
      <w:pPr>
        <w:pStyle w:val="Odstavecseseznamem"/>
        <w:numPr>
          <w:ilvl w:val="2"/>
          <w:numId w:val="49"/>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Dodavatel 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4E9E58B3" w14:textId="77777777" w:rsidR="0030053A" w:rsidRPr="0034185C" w:rsidRDefault="0030053A" w:rsidP="0034185C">
      <w:pPr>
        <w:pStyle w:val="Odstavecseseznamem"/>
        <w:numPr>
          <w:ilvl w:val="2"/>
          <w:numId w:val="49"/>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Kategorie vady „nízká“, vady neomezující provoz, jedná se o drobné vady, které nespadají do kategorií „vysoká“ nebo „střední“. Nejpozději do 2 pracovních dnů po nahlášení vady provede dodavatel zjištění příčin, které vadu způsobují. Dodavatel 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2BBDA817" w14:textId="77777777" w:rsidR="0030053A" w:rsidRPr="0034185C" w:rsidRDefault="0030053A" w:rsidP="0034185C">
      <w:pPr>
        <w:pStyle w:val="Seznam2"/>
        <w:numPr>
          <w:ilvl w:val="2"/>
          <w:numId w:val="28"/>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25E644C3" w14:textId="77777777" w:rsidR="0030053A" w:rsidRPr="0034185C" w:rsidRDefault="0030053A" w:rsidP="0034185C">
      <w:pPr>
        <w:pStyle w:val="Seznam2"/>
        <w:numPr>
          <w:ilvl w:val="2"/>
          <w:numId w:val="28"/>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0DE8AE7B" w14:textId="1D4A1A7E" w:rsidR="0030053A" w:rsidRPr="0034185C" w:rsidRDefault="0030053A" w:rsidP="0034185C">
      <w:pPr>
        <w:pStyle w:val="Seznam2"/>
        <w:numPr>
          <w:ilvl w:val="2"/>
          <w:numId w:val="2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Veškeré požadavky na odstranění vad uplatňují kontaktní osoby objednatele, uvedené v této smlouvě, anebo jiní zaměstnanci objednatele či osoby oprávněné jednat, prostřednictvím kontaktního místa, které </w:t>
      </w:r>
      <w:r w:rsidR="00183DB9" w:rsidRPr="0034185C">
        <w:rPr>
          <w:rFonts w:ascii="Palatino Linotype" w:hAnsi="Palatino Linotype" w:cs="Arial"/>
          <w:color w:val="000000"/>
          <w:sz w:val="20"/>
          <w:szCs w:val="20"/>
        </w:rPr>
        <w:t>zhotovitel</w:t>
      </w:r>
      <w:r w:rsidRPr="0034185C">
        <w:rPr>
          <w:rFonts w:ascii="Palatino Linotype" w:hAnsi="Palatino Linotype" w:cs="Arial"/>
          <w:color w:val="000000"/>
          <w:sz w:val="20"/>
          <w:szCs w:val="20"/>
        </w:rPr>
        <w:t xml:space="preserve"> poskytne v souladu s dále uvedenými pravidly.</w:t>
      </w:r>
    </w:p>
    <w:p w14:paraId="327A5CA8" w14:textId="77777777" w:rsidR="0030053A" w:rsidRPr="0034185C" w:rsidRDefault="0030053A" w:rsidP="0034185C">
      <w:pPr>
        <w:pStyle w:val="Seznam2"/>
        <w:numPr>
          <w:ilvl w:val="0"/>
          <w:numId w:val="4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Dostupnost kontaktního místa je 7x24x365 s garantovanou dobou odezvy do 2 hodin od nahlášení požadavku. </w:t>
      </w:r>
    </w:p>
    <w:p w14:paraId="1B4166CF" w14:textId="77777777" w:rsidR="0030053A" w:rsidRPr="0034185C" w:rsidRDefault="0030053A" w:rsidP="0034185C">
      <w:pPr>
        <w:pStyle w:val="Seznam2"/>
        <w:numPr>
          <w:ilvl w:val="0"/>
          <w:numId w:val="4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Kontaktní místo umožňuje příjem požadavků odstranění vady v českém jazyce </w:t>
      </w:r>
    </w:p>
    <w:p w14:paraId="3711DB82" w14:textId="0C9C9BF8" w:rsidR="0030053A" w:rsidRPr="0034185C" w:rsidRDefault="0030053A" w:rsidP="0034185C">
      <w:pPr>
        <w:pStyle w:val="Seznam2"/>
        <w:numPr>
          <w:ilvl w:val="0"/>
          <w:numId w:val="4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na telefonním čísle (Hot-line): </w:t>
      </w:r>
      <w:r w:rsidRPr="0034185C">
        <w:rPr>
          <w:rFonts w:ascii="Palatino Linotype" w:hAnsi="Palatino Linotype" w:cs="Arial"/>
          <w:color w:val="000000"/>
          <w:sz w:val="20"/>
          <w:szCs w:val="20"/>
          <w:highlight w:val="yellow"/>
        </w:rPr>
        <w:t xml:space="preserve">……………… </w:t>
      </w:r>
      <w:r w:rsidR="004D347E" w:rsidRPr="0034185C">
        <w:rPr>
          <w:rFonts w:ascii="Palatino Linotype" w:hAnsi="Palatino Linotype" w:cs="Arial"/>
          <w:b/>
          <w:i/>
          <w:color w:val="000000"/>
          <w:sz w:val="20"/>
          <w:szCs w:val="20"/>
          <w:highlight w:val="yellow"/>
          <w:lang w:val="en-US"/>
        </w:rPr>
        <w:t>[</w:t>
      </w:r>
      <w:proofErr w:type="spellStart"/>
      <w:r w:rsidR="004D347E" w:rsidRPr="0034185C">
        <w:rPr>
          <w:rFonts w:ascii="Palatino Linotype" w:hAnsi="Palatino Linotype" w:cs="Arial"/>
          <w:b/>
          <w:i/>
          <w:color w:val="000000"/>
          <w:sz w:val="20"/>
          <w:szCs w:val="20"/>
          <w:highlight w:val="yellow"/>
          <w:lang w:val="en-US"/>
        </w:rPr>
        <w:t>dopln</w:t>
      </w:r>
      <w:proofErr w:type="spellEnd"/>
      <w:r w:rsidR="004D347E" w:rsidRPr="0034185C">
        <w:rPr>
          <w:rFonts w:ascii="Palatino Linotype" w:hAnsi="Palatino Linotype" w:cs="Arial"/>
          <w:b/>
          <w:i/>
          <w:color w:val="000000"/>
          <w:sz w:val="20"/>
          <w:szCs w:val="20"/>
          <w:highlight w:val="yellow"/>
        </w:rPr>
        <w:t>í dodavatel]</w:t>
      </w:r>
      <w:r w:rsidR="004D347E" w:rsidRPr="0034185C">
        <w:rPr>
          <w:rFonts w:ascii="Palatino Linotype" w:hAnsi="Palatino Linotype" w:cs="Arial"/>
          <w:b/>
          <w:i/>
          <w:color w:val="000000"/>
          <w:sz w:val="20"/>
          <w:szCs w:val="20"/>
        </w:rPr>
        <w:t xml:space="preserve"> </w:t>
      </w:r>
      <w:r w:rsidRPr="0034185C">
        <w:rPr>
          <w:rFonts w:ascii="Palatino Linotype" w:hAnsi="Palatino Linotype" w:cs="Arial"/>
          <w:color w:val="000000"/>
          <w:sz w:val="20"/>
          <w:szCs w:val="20"/>
        </w:rPr>
        <w:t>v pracovní dny v době 8:00-17:00</w:t>
      </w:r>
    </w:p>
    <w:p w14:paraId="431EC891" w14:textId="6FE5BE39" w:rsidR="0030053A" w:rsidRPr="0034185C" w:rsidRDefault="0030053A" w:rsidP="0034185C">
      <w:pPr>
        <w:pStyle w:val="Seznam2"/>
        <w:numPr>
          <w:ilvl w:val="0"/>
          <w:numId w:val="4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na e-mailové adrese: </w:t>
      </w:r>
      <w:r w:rsidRPr="0034185C">
        <w:rPr>
          <w:rFonts w:ascii="Palatino Linotype" w:hAnsi="Palatino Linotype" w:cs="Arial"/>
          <w:color w:val="000000"/>
          <w:sz w:val="20"/>
          <w:szCs w:val="20"/>
          <w:highlight w:val="yellow"/>
        </w:rPr>
        <w:t xml:space="preserve">……………… </w:t>
      </w:r>
      <w:r w:rsidR="004D347E" w:rsidRPr="0034185C">
        <w:rPr>
          <w:rFonts w:ascii="Palatino Linotype" w:hAnsi="Palatino Linotype" w:cs="Arial"/>
          <w:b/>
          <w:i/>
          <w:sz w:val="20"/>
          <w:szCs w:val="20"/>
          <w:highlight w:val="yellow"/>
          <w:lang w:val="en-US"/>
        </w:rPr>
        <w:t>[</w:t>
      </w:r>
      <w:proofErr w:type="spellStart"/>
      <w:r w:rsidR="004D347E" w:rsidRPr="0034185C">
        <w:rPr>
          <w:rFonts w:ascii="Palatino Linotype" w:hAnsi="Palatino Linotype" w:cs="Arial"/>
          <w:b/>
          <w:i/>
          <w:sz w:val="20"/>
          <w:szCs w:val="20"/>
          <w:highlight w:val="yellow"/>
          <w:lang w:val="en-US"/>
        </w:rPr>
        <w:t>dopln</w:t>
      </w:r>
      <w:proofErr w:type="spellEnd"/>
      <w:r w:rsidR="004D347E" w:rsidRPr="0034185C">
        <w:rPr>
          <w:rFonts w:ascii="Palatino Linotype" w:hAnsi="Palatino Linotype" w:cs="Arial"/>
          <w:b/>
          <w:i/>
          <w:sz w:val="20"/>
          <w:szCs w:val="20"/>
          <w:highlight w:val="yellow"/>
        </w:rPr>
        <w:t>í dodavatel]</w:t>
      </w:r>
      <w:r w:rsidR="004D347E" w:rsidRPr="0034185C">
        <w:rPr>
          <w:rFonts w:ascii="Palatino Linotype" w:hAnsi="Palatino Linotype" w:cs="Arial"/>
          <w:b/>
          <w:i/>
        </w:rPr>
        <w:t xml:space="preserve"> </w:t>
      </w:r>
      <w:r w:rsidRPr="0034185C">
        <w:rPr>
          <w:rFonts w:ascii="Palatino Linotype" w:hAnsi="Palatino Linotype" w:cs="Arial"/>
          <w:color w:val="000000"/>
          <w:sz w:val="20"/>
          <w:szCs w:val="20"/>
        </w:rPr>
        <w:t>v režimu 7x24x365</w:t>
      </w:r>
    </w:p>
    <w:p w14:paraId="0DED2264" w14:textId="75F9E808" w:rsidR="0030053A" w:rsidRPr="0034185C" w:rsidRDefault="0030053A" w:rsidP="0034185C">
      <w:pPr>
        <w:pStyle w:val="Seznam2"/>
        <w:numPr>
          <w:ilvl w:val="0"/>
          <w:numId w:val="48"/>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Telefonické zadání požadavku bude zajištěno lidskou obsluhou.</w:t>
      </w:r>
    </w:p>
    <w:p w14:paraId="7478DDF9" w14:textId="2E264579" w:rsidR="00183DB9" w:rsidRPr="0034185C" w:rsidRDefault="00183DB9"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Jestliže zhotovitel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provedenou práci dle tohoto článku.</w:t>
      </w:r>
    </w:p>
    <w:p w14:paraId="5BE88D5F" w14:textId="77777777" w:rsidR="00183DB9" w:rsidRPr="0034185C" w:rsidRDefault="00183DB9"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03844F5B" w14:textId="6DE1FCC8" w:rsidR="00183DB9" w:rsidRPr="0034185C" w:rsidRDefault="00183DB9" w:rsidP="0034185C">
      <w:pPr>
        <w:pStyle w:val="Seznam2"/>
        <w:numPr>
          <w:ilvl w:val="1"/>
          <w:numId w:val="2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7A785C24" w14:textId="77777777" w:rsidR="00AF3E5C" w:rsidRPr="0034185C" w:rsidRDefault="00AF3E5C" w:rsidP="0034185C">
      <w:pPr>
        <w:pStyle w:val="Seznam2"/>
        <w:spacing w:line="320" w:lineRule="atLeast"/>
        <w:ind w:left="0" w:firstLine="0"/>
        <w:rPr>
          <w:rFonts w:ascii="Palatino Linotype" w:hAnsi="Palatino Linotype" w:cs="Arial"/>
          <w:color w:val="000000"/>
          <w:sz w:val="20"/>
          <w:szCs w:val="20"/>
        </w:rPr>
      </w:pPr>
    </w:p>
    <w:p w14:paraId="04357E4A" w14:textId="77777777" w:rsidR="00967A38" w:rsidRPr="0034185C" w:rsidRDefault="00967A38" w:rsidP="0034185C">
      <w:pPr>
        <w:pStyle w:val="Seznam2"/>
        <w:spacing w:line="320" w:lineRule="atLeast"/>
        <w:ind w:left="0" w:firstLine="0"/>
        <w:rPr>
          <w:rFonts w:ascii="Palatino Linotype" w:hAnsi="Palatino Linotype" w:cs="Arial"/>
          <w:color w:val="000000"/>
          <w:sz w:val="20"/>
          <w:szCs w:val="20"/>
        </w:rPr>
      </w:pPr>
    </w:p>
    <w:p w14:paraId="7673DCF7"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12</w:t>
      </w:r>
    </w:p>
    <w:p w14:paraId="55F0F4BA"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Smluvní pokuty</w:t>
      </w:r>
    </w:p>
    <w:p w14:paraId="17E96D4C" w14:textId="77777777" w:rsidR="00AF3E5C" w:rsidRPr="0034185C" w:rsidRDefault="00AF3E5C" w:rsidP="0034185C">
      <w:pPr>
        <w:pStyle w:val="Seznam3"/>
        <w:numPr>
          <w:ilvl w:val="1"/>
          <w:numId w:val="2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olor w:val="000000"/>
          <w:sz w:val="20"/>
          <w:szCs w:val="20"/>
        </w:rPr>
        <w:t xml:space="preserve"> </w:t>
      </w:r>
      <w:r w:rsidRPr="0034185C">
        <w:rPr>
          <w:rFonts w:ascii="Palatino Linotype" w:hAnsi="Palatino Linotype" w:cs="Arial"/>
          <w:color w:val="000000"/>
          <w:sz w:val="20"/>
          <w:szCs w:val="20"/>
        </w:rPr>
        <w:t>Smluvní strany jsou oprávněny požadovat následující smluvní pokuty:</w:t>
      </w:r>
    </w:p>
    <w:p w14:paraId="7112BB66" w14:textId="77777777" w:rsidR="00AF3E5C" w:rsidRPr="0034185C" w:rsidRDefault="00AF3E5C" w:rsidP="0034185C">
      <w:pPr>
        <w:pStyle w:val="Seznam3"/>
        <w:spacing w:line="320" w:lineRule="atLeast"/>
        <w:ind w:left="720" w:firstLine="0"/>
        <w:rPr>
          <w:rFonts w:ascii="Palatino Linotype" w:hAnsi="Palatino Linotype" w:cs="Arial"/>
          <w:color w:val="000000"/>
          <w:sz w:val="20"/>
          <w:szCs w:val="20"/>
        </w:rPr>
      </w:pPr>
    </w:p>
    <w:p w14:paraId="76AC1A22" w14:textId="70590C94" w:rsidR="00AF3E5C" w:rsidRPr="0034185C" w:rsidRDefault="00AF3E5C"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Smluvní pokuta pro případ prodlení zhotovitele oproti termínu uvedeném v bodě 5.2 této smlouvy činí </w:t>
      </w:r>
      <w:r w:rsidR="006C024D" w:rsidRPr="0034185C">
        <w:rPr>
          <w:rFonts w:ascii="Palatino Linotype" w:hAnsi="Palatino Linotype" w:cs="Arial"/>
          <w:color w:val="000000"/>
          <w:sz w:val="20"/>
          <w:szCs w:val="20"/>
        </w:rPr>
        <w:t>30.0</w:t>
      </w:r>
      <w:r w:rsidRPr="0034185C">
        <w:rPr>
          <w:rFonts w:ascii="Palatino Linotype" w:hAnsi="Palatino Linotype" w:cs="Arial"/>
          <w:color w:val="000000"/>
          <w:sz w:val="20"/>
          <w:szCs w:val="20"/>
        </w:rPr>
        <w:t>0</w:t>
      </w:r>
      <w:r w:rsidR="00A61C53" w:rsidRPr="0034185C">
        <w:rPr>
          <w:rFonts w:ascii="Palatino Linotype" w:hAnsi="Palatino Linotype" w:cs="Arial"/>
          <w:color w:val="000000"/>
          <w:sz w:val="20"/>
          <w:szCs w:val="20"/>
        </w:rPr>
        <w:t>0</w:t>
      </w:r>
      <w:r w:rsidRPr="0034185C">
        <w:rPr>
          <w:rFonts w:ascii="Palatino Linotype" w:hAnsi="Palatino Linotype" w:cs="Arial"/>
          <w:color w:val="000000"/>
          <w:sz w:val="20"/>
          <w:szCs w:val="20"/>
        </w:rPr>
        <w:t> Kč za každý i jen započatý den prodlení s termínem ukončení realizace a to až do data skutečného řádného ukončení díla podle této smlouvy</w:t>
      </w:r>
      <w:r w:rsidR="006A3476" w:rsidRPr="0034185C">
        <w:rPr>
          <w:rFonts w:ascii="Palatino Linotype" w:hAnsi="Palatino Linotype" w:cs="Arial"/>
          <w:color w:val="000000"/>
          <w:sz w:val="20"/>
          <w:szCs w:val="20"/>
        </w:rPr>
        <w:t>.</w:t>
      </w:r>
    </w:p>
    <w:p w14:paraId="437381B6" w14:textId="41EC00A4" w:rsidR="00AF3E5C" w:rsidRPr="0034185C" w:rsidRDefault="00AF3E5C"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Smluvní pokuta za nezahájení stavby do 5 dnů od </w:t>
      </w:r>
      <w:r w:rsidR="00C06850" w:rsidRPr="0034185C">
        <w:rPr>
          <w:rFonts w:ascii="Palatino Linotype" w:hAnsi="Palatino Linotype" w:cs="Arial"/>
          <w:color w:val="000000"/>
          <w:sz w:val="20"/>
          <w:szCs w:val="20"/>
        </w:rPr>
        <w:t>předání staveniště</w:t>
      </w:r>
      <w:r w:rsidRPr="0034185C">
        <w:rPr>
          <w:rFonts w:ascii="Palatino Linotype" w:hAnsi="Palatino Linotype" w:cs="Arial"/>
          <w:color w:val="000000"/>
          <w:sz w:val="20"/>
          <w:szCs w:val="20"/>
        </w:rPr>
        <w:t xml:space="preserve"> </w:t>
      </w:r>
      <w:r w:rsidR="00F57FDC" w:rsidRPr="0034185C">
        <w:rPr>
          <w:rFonts w:ascii="Palatino Linotype" w:hAnsi="Palatino Linotype" w:cs="Arial"/>
          <w:color w:val="000000"/>
          <w:sz w:val="20"/>
          <w:szCs w:val="20"/>
        </w:rPr>
        <w:t xml:space="preserve">dle této smlouvy je </w:t>
      </w:r>
      <w:r w:rsidR="00DD3613" w:rsidRPr="0034185C">
        <w:rPr>
          <w:rFonts w:ascii="Palatino Linotype" w:hAnsi="Palatino Linotype" w:cs="Arial"/>
          <w:color w:val="000000"/>
          <w:sz w:val="20"/>
          <w:szCs w:val="20"/>
        </w:rPr>
        <w:t>5</w:t>
      </w:r>
      <w:r w:rsidRPr="0034185C">
        <w:rPr>
          <w:rFonts w:ascii="Palatino Linotype" w:hAnsi="Palatino Linotype" w:cs="Arial"/>
          <w:color w:val="000000"/>
          <w:sz w:val="20"/>
          <w:szCs w:val="20"/>
        </w:rPr>
        <w:t>.000 Kč za každý den prodlení.</w:t>
      </w:r>
    </w:p>
    <w:p w14:paraId="41440A98" w14:textId="0B970B48" w:rsidR="00AF3E5C" w:rsidRPr="0034185C" w:rsidRDefault="00AF3E5C"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pokuta pro případ prodlení s odstraněním vad a nedodělků v dohodnuté lhůtě, dojde-li k převzetí d</w:t>
      </w:r>
      <w:r w:rsidR="00B0374D" w:rsidRPr="0034185C">
        <w:rPr>
          <w:rFonts w:ascii="Palatino Linotype" w:hAnsi="Palatino Linotype" w:cs="Arial"/>
          <w:color w:val="000000"/>
          <w:sz w:val="20"/>
          <w:szCs w:val="20"/>
        </w:rPr>
        <w:t>íla s vadami a nedodělky, činí 1</w:t>
      </w:r>
      <w:r w:rsidRPr="0034185C">
        <w:rPr>
          <w:rFonts w:ascii="Palatino Linotype" w:hAnsi="Palatino Linotype" w:cs="Arial"/>
          <w:color w:val="000000"/>
          <w:sz w:val="20"/>
          <w:szCs w:val="20"/>
        </w:rPr>
        <w:t>.000 Kč za každý den prodlení a každou vadu až do doby jejího odstranění.</w:t>
      </w:r>
    </w:p>
    <w:p w14:paraId="6A573D23" w14:textId="11C9AF1F" w:rsidR="00AF3E5C" w:rsidRPr="0034185C" w:rsidRDefault="00AF3E5C"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pokuta pro případ prodlení s odstraněním záručních vad se sjednává ve výši 1.000 Kč za každý den prodlení a každou vadu až do doby jejího odstranění.</w:t>
      </w:r>
    </w:p>
    <w:p w14:paraId="2FD15257" w14:textId="22428022" w:rsidR="00E742A0" w:rsidRPr="0034185C" w:rsidRDefault="00E742A0"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Smluvní pokuta dle čl. 10.7 této smlouvy </w:t>
      </w:r>
      <w:r w:rsidR="00AC21DF" w:rsidRPr="0034185C">
        <w:rPr>
          <w:rFonts w:ascii="Palatino Linotype" w:hAnsi="Palatino Linotype" w:cs="Arial"/>
          <w:color w:val="000000"/>
          <w:sz w:val="20"/>
          <w:szCs w:val="20"/>
        </w:rPr>
        <w:t xml:space="preserve">je stanovena </w:t>
      </w:r>
      <w:r w:rsidRPr="0034185C">
        <w:rPr>
          <w:rFonts w:ascii="Palatino Linotype" w:hAnsi="Palatino Linotype" w:cs="Arial"/>
          <w:color w:val="000000"/>
          <w:sz w:val="20"/>
          <w:szCs w:val="20"/>
        </w:rPr>
        <w:t>ve výši 10</w:t>
      </w:r>
      <w:r w:rsidR="004C080D" w:rsidRPr="0034185C">
        <w:rPr>
          <w:rFonts w:ascii="Palatino Linotype" w:hAnsi="Palatino Linotype" w:cs="Arial"/>
          <w:color w:val="000000"/>
          <w:sz w:val="20"/>
          <w:szCs w:val="20"/>
        </w:rPr>
        <w:t>0</w:t>
      </w:r>
      <w:r w:rsidRPr="0034185C">
        <w:rPr>
          <w:rFonts w:ascii="Palatino Linotype" w:hAnsi="Palatino Linotype" w:cs="Arial"/>
          <w:color w:val="000000"/>
          <w:sz w:val="20"/>
          <w:szCs w:val="20"/>
        </w:rPr>
        <w:t>.000 Kč při porušení závazku.</w:t>
      </w:r>
    </w:p>
    <w:p w14:paraId="0C50994B" w14:textId="77777777" w:rsidR="00AF3E5C" w:rsidRPr="0034185C" w:rsidRDefault="00AF3E5C" w:rsidP="0034185C">
      <w:pPr>
        <w:pStyle w:val="Seznam3"/>
        <w:numPr>
          <w:ilvl w:val="2"/>
          <w:numId w:val="29"/>
        </w:numPr>
        <w:spacing w:line="320" w:lineRule="atLeast"/>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686B8BC1" w:rsidR="003F20D8" w:rsidRPr="0034185C" w:rsidRDefault="005916BE" w:rsidP="0034185C">
      <w:pPr>
        <w:pStyle w:val="Seznam3"/>
        <w:numPr>
          <w:ilvl w:val="2"/>
          <w:numId w:val="29"/>
        </w:numPr>
        <w:spacing w:line="320" w:lineRule="atLeast"/>
        <w:rPr>
          <w:rFonts w:ascii="Palatino Linotype" w:hAnsi="Palatino Linotype"/>
          <w:color w:val="000000"/>
          <w:sz w:val="20"/>
          <w:szCs w:val="20"/>
        </w:rPr>
      </w:pPr>
      <w:r w:rsidRPr="0034185C">
        <w:rPr>
          <w:rFonts w:ascii="Palatino Linotype" w:hAnsi="Palatino Linotype"/>
          <w:color w:val="000000"/>
          <w:sz w:val="20"/>
          <w:szCs w:val="20"/>
        </w:rPr>
        <w:t xml:space="preserve">Smluvní pokuty dle čl. 7.4 této smlouvy při prodlení se zaplacením částky, kterou objednatel plnil </w:t>
      </w:r>
      <w:r w:rsidR="00B25266" w:rsidRPr="0034185C">
        <w:rPr>
          <w:rFonts w:ascii="Palatino Linotype" w:hAnsi="Palatino Linotype"/>
          <w:color w:val="000000"/>
          <w:sz w:val="20"/>
          <w:szCs w:val="20"/>
        </w:rPr>
        <w:t>pod</w:t>
      </w:r>
      <w:r w:rsidRPr="0034185C">
        <w:rPr>
          <w:rFonts w:ascii="Palatino Linotype" w:hAnsi="Palatino Linotype"/>
          <w:color w:val="000000"/>
          <w:sz w:val="20"/>
          <w:szCs w:val="20"/>
        </w:rPr>
        <w:t>dodavateli zhotovitele.</w:t>
      </w:r>
    </w:p>
    <w:p w14:paraId="5D6C9D38" w14:textId="0BAEB1C9" w:rsidR="00E436AA" w:rsidRPr="0034185C" w:rsidRDefault="00E436AA" w:rsidP="0034185C">
      <w:pPr>
        <w:pStyle w:val="Odstavecseseznamem"/>
        <w:numPr>
          <w:ilvl w:val="2"/>
          <w:numId w:val="29"/>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 xml:space="preserve">V případě nedodržení termínů, stanovených v hodinách, dle čl. 11.4 této smlouvy dodavatelem k jednotlivému případu se smluvní strany dohodly na smluvní pokutě ve výši </w:t>
      </w:r>
      <w:r w:rsidR="005A12E7" w:rsidRPr="0034185C">
        <w:rPr>
          <w:rFonts w:ascii="Palatino Linotype" w:hAnsi="Palatino Linotype" w:cs="Arial"/>
          <w:color w:val="000000"/>
          <w:sz w:val="20"/>
          <w:szCs w:val="20"/>
        </w:rPr>
        <w:t>1.0</w:t>
      </w:r>
      <w:r w:rsidRPr="0034185C">
        <w:rPr>
          <w:rFonts w:ascii="Palatino Linotype" w:hAnsi="Palatino Linotype" w:cs="Arial"/>
          <w:color w:val="000000"/>
          <w:sz w:val="20"/>
          <w:szCs w:val="20"/>
        </w:rPr>
        <w:t>00,- Kč za každý jednotlivý případ a za každou i započatou hodinu prodlení, a to až do doby provedení opravy anebo do doby, než je mezi stranami dohodnut jiný termín. V případě nedodržení termínů, stanovených ve dnech, dle čl. 11.4 této smlouvy dodavatelem k jednotlivému případu se smluvní strany dohodly na smluvní pokutě ve výši 5</w:t>
      </w:r>
      <w:r w:rsidR="00DD3613" w:rsidRPr="0034185C">
        <w:rPr>
          <w:rFonts w:ascii="Palatino Linotype" w:hAnsi="Palatino Linotype" w:cs="Arial"/>
          <w:color w:val="000000"/>
          <w:sz w:val="20"/>
          <w:szCs w:val="20"/>
        </w:rPr>
        <w:t>.0</w:t>
      </w:r>
      <w:r w:rsidRPr="0034185C">
        <w:rPr>
          <w:rFonts w:ascii="Palatino Linotype" w:hAnsi="Palatino Linotype" w:cs="Arial"/>
          <w:color w:val="000000"/>
          <w:sz w:val="20"/>
          <w:szCs w:val="20"/>
        </w:rPr>
        <w:t>00,- Kč za každý jednotlivý případ a za každý i započatý den prodlení, a to až do doby provedení opravy anebo do doby, než je mezi stranami dohodnut jiný termín. Tuto smluvní pokutu zaplatí dodavatel objednateli.</w:t>
      </w:r>
    </w:p>
    <w:p w14:paraId="7CDDC246" w14:textId="77777777" w:rsidR="00E436AA" w:rsidRPr="0034185C" w:rsidRDefault="00E436AA" w:rsidP="0034185C">
      <w:pPr>
        <w:pStyle w:val="Odstavecseseznamem"/>
        <w:spacing w:line="320" w:lineRule="atLeast"/>
        <w:ind w:left="720"/>
        <w:rPr>
          <w:rFonts w:ascii="Palatino Linotype" w:hAnsi="Palatino Linotype" w:cs="Arial"/>
          <w:color w:val="000000"/>
          <w:sz w:val="20"/>
          <w:szCs w:val="20"/>
        </w:rPr>
      </w:pPr>
    </w:p>
    <w:p w14:paraId="2AD8508D" w14:textId="77777777" w:rsidR="00E436AA" w:rsidRPr="0034185C" w:rsidRDefault="00E436AA" w:rsidP="0034185C">
      <w:pPr>
        <w:pStyle w:val="Odstavecseseznamem"/>
        <w:numPr>
          <w:ilvl w:val="2"/>
          <w:numId w:val="29"/>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V případě, že zhotovitel nevyklidí staveniště k datu předání a převzetí díla řádně a včas, vyjma dohodnuté části staveniště nezbytně nutné k odstranění případných vad a nedodělků, zaplatí objednateli smluvní pokutu ve výši 10.000 Kč za každý den nevyklizení staveniště.</w:t>
      </w:r>
    </w:p>
    <w:p w14:paraId="747B619F" w14:textId="77777777" w:rsidR="005916BE" w:rsidRPr="0034185C" w:rsidRDefault="005916BE" w:rsidP="0034185C">
      <w:pPr>
        <w:pStyle w:val="Seznam3"/>
        <w:spacing w:line="320" w:lineRule="atLeast"/>
        <w:ind w:left="720" w:firstLine="0"/>
        <w:rPr>
          <w:rFonts w:ascii="Palatino Linotype" w:hAnsi="Palatino Linotype"/>
          <w:color w:val="000000"/>
          <w:sz w:val="20"/>
          <w:szCs w:val="20"/>
        </w:rPr>
      </w:pPr>
    </w:p>
    <w:p w14:paraId="0B1582E1" w14:textId="77777777" w:rsidR="00AF3E5C" w:rsidRPr="0034185C" w:rsidRDefault="00AF3E5C" w:rsidP="0034185C">
      <w:pPr>
        <w:pStyle w:val="Seznam3"/>
        <w:numPr>
          <w:ilvl w:val="1"/>
          <w:numId w:val="2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Pr="0034185C" w:rsidRDefault="00AF3E5C" w:rsidP="0034185C">
      <w:pPr>
        <w:pStyle w:val="Seznam3"/>
        <w:numPr>
          <w:ilvl w:val="1"/>
          <w:numId w:val="29"/>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71076848" w14:textId="77777777" w:rsidR="00AF3E5C" w:rsidRPr="0034185C" w:rsidRDefault="00AF3E5C"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13</w:t>
      </w:r>
    </w:p>
    <w:p w14:paraId="44387882"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Prodlení objednatele a zhotovitele, odstoupení od smlouvy</w:t>
      </w:r>
    </w:p>
    <w:p w14:paraId="4573F1DC" w14:textId="77777777" w:rsidR="00AF3E5C" w:rsidRPr="0034185C" w:rsidRDefault="00AF3E5C" w:rsidP="0034185C">
      <w:pPr>
        <w:pStyle w:val="Seznam3"/>
        <w:spacing w:line="320" w:lineRule="atLeast"/>
        <w:ind w:left="0" w:firstLine="0"/>
        <w:rPr>
          <w:rFonts w:ascii="Palatino Linotype" w:hAnsi="Palatino Linotype" w:cs="Arial"/>
          <w:color w:val="000000"/>
          <w:sz w:val="20"/>
          <w:szCs w:val="20"/>
        </w:rPr>
      </w:pPr>
      <w:r w:rsidRPr="0034185C">
        <w:rPr>
          <w:rFonts w:ascii="Palatino Linotype" w:hAnsi="Palatino Linotype" w:cs="Arial"/>
          <w:color w:val="000000"/>
          <w:sz w:val="20"/>
          <w:szCs w:val="20"/>
        </w:rPr>
        <w:t>13.1</w:t>
      </w:r>
      <w:r w:rsidRPr="0034185C">
        <w:rPr>
          <w:rFonts w:ascii="Palatino Linotype" w:hAnsi="Palatino Linotype" w:cs="Arial"/>
          <w:color w:val="000000"/>
          <w:sz w:val="20"/>
          <w:szCs w:val="20"/>
        </w:rPr>
        <w:tab/>
        <w:t>Odstoupení od smlouvy:</w:t>
      </w:r>
    </w:p>
    <w:p w14:paraId="0C126E93" w14:textId="77777777" w:rsidR="00AF3E5C" w:rsidRPr="0034185C" w:rsidRDefault="00AF3E5C" w:rsidP="0034185C">
      <w:pPr>
        <w:pStyle w:val="Seznam3"/>
        <w:spacing w:line="320" w:lineRule="atLeast"/>
        <w:ind w:left="720" w:hanging="720"/>
        <w:rPr>
          <w:rFonts w:ascii="Palatino Linotype" w:hAnsi="Palatino Linotype" w:cs="Arial"/>
          <w:sz w:val="20"/>
          <w:szCs w:val="20"/>
        </w:rPr>
      </w:pPr>
      <w:r w:rsidRPr="0034185C">
        <w:rPr>
          <w:rFonts w:ascii="Palatino Linotype" w:hAnsi="Palatino Linotype" w:cs="Arial"/>
          <w:color w:val="000000"/>
          <w:sz w:val="20"/>
          <w:szCs w:val="20"/>
        </w:rPr>
        <w:t>13.1.1</w:t>
      </w:r>
      <w:r w:rsidRPr="0034185C">
        <w:rPr>
          <w:rFonts w:ascii="Palatino Linotype" w:hAnsi="Palatino Linotype" w:cs="Arial"/>
          <w:color w:val="000000"/>
          <w:sz w:val="20"/>
          <w:szCs w:val="20"/>
        </w:rPr>
        <w:tab/>
        <w:t xml:space="preserve">Objednatel a zhotovitel jsou oprávněni odstoupit od smlouvy či její části v případě, že </w:t>
      </w:r>
      <w:r w:rsidRPr="0034185C">
        <w:rPr>
          <w:rFonts w:ascii="Palatino Linotype" w:hAnsi="Palatino Linotype" w:cs="Arial"/>
          <w:sz w:val="20"/>
          <w:szCs w:val="20"/>
        </w:rPr>
        <w:t>je zahájeno insolvenční řízení.</w:t>
      </w:r>
    </w:p>
    <w:p w14:paraId="3A28B539" w14:textId="77777777" w:rsidR="00AF3E5C" w:rsidRPr="0034185C" w:rsidRDefault="00AF3E5C" w:rsidP="0034185C">
      <w:pPr>
        <w:pStyle w:val="Seznam3"/>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13.1.2</w:t>
      </w:r>
      <w:r w:rsidRPr="0034185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34185C" w:rsidRDefault="00AF3E5C" w:rsidP="0034185C">
      <w:pPr>
        <w:numPr>
          <w:ilvl w:val="0"/>
          <w:numId w:val="31"/>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34185C" w:rsidRDefault="00AF3E5C" w:rsidP="0034185C">
      <w:pPr>
        <w:numPr>
          <w:ilvl w:val="0"/>
          <w:numId w:val="31"/>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34185C" w:rsidRDefault="00AF3E5C" w:rsidP="0034185C">
      <w:pPr>
        <w:numPr>
          <w:ilvl w:val="0"/>
          <w:numId w:val="31"/>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neodstranění závadného stavu ve lhůtě podle bodu 8.1.4 této smlouvy;</w:t>
      </w:r>
    </w:p>
    <w:p w14:paraId="1FC808CB" w14:textId="77777777" w:rsidR="00AF3E5C" w:rsidRPr="0034185C" w:rsidRDefault="00AF3E5C" w:rsidP="0034185C">
      <w:pPr>
        <w:numPr>
          <w:ilvl w:val="0"/>
          <w:numId w:val="31"/>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nepředložení pojistné smlouvy podle bodu 14.7 této smlouvy;</w:t>
      </w:r>
    </w:p>
    <w:p w14:paraId="580619E1" w14:textId="77777777" w:rsidR="00AF3E5C" w:rsidRPr="0034185C" w:rsidRDefault="00AF3E5C" w:rsidP="0034185C">
      <w:pPr>
        <w:numPr>
          <w:ilvl w:val="0"/>
          <w:numId w:val="31"/>
        </w:numPr>
        <w:spacing w:line="320" w:lineRule="atLeast"/>
        <w:rPr>
          <w:rFonts w:ascii="Palatino Linotype" w:hAnsi="Palatino Linotype" w:cs="Arial"/>
          <w:color w:val="000000"/>
          <w:sz w:val="20"/>
          <w:szCs w:val="20"/>
        </w:rPr>
      </w:pPr>
      <w:r w:rsidRPr="0034185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34185C" w:rsidRDefault="00AF3E5C" w:rsidP="0034185C">
      <w:pPr>
        <w:pStyle w:val="Seznam3"/>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13.1.3</w:t>
      </w:r>
      <w:r w:rsidRPr="0034185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34185C" w:rsidRDefault="00AF3E5C" w:rsidP="0034185C">
      <w:pPr>
        <w:pStyle w:val="Seznam3"/>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13.2</w:t>
      </w:r>
      <w:r w:rsidRPr="0034185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61DFA14F" w:rsidR="00AF3E5C" w:rsidRPr="0034185C" w:rsidRDefault="00AF3E5C" w:rsidP="0034185C">
      <w:pPr>
        <w:pStyle w:val="Seznam3"/>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13.3</w:t>
      </w:r>
      <w:r w:rsidRPr="0034185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34185C">
        <w:rPr>
          <w:rFonts w:ascii="Palatino Linotype" w:hAnsi="Palatino Linotype" w:cs="Arial"/>
          <w:color w:val="000000"/>
          <w:sz w:val="20"/>
          <w:szCs w:val="20"/>
        </w:rPr>
        <w:t>5 kalendářních</w:t>
      </w:r>
      <w:r w:rsidRPr="0034185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sidR="00212087" w:rsidRPr="0034185C">
        <w:rPr>
          <w:rFonts w:ascii="Palatino Linotype" w:hAnsi="Palatino Linotype" w:cs="Arial"/>
          <w:color w:val="000000"/>
          <w:sz w:val="20"/>
          <w:szCs w:val="20"/>
        </w:rPr>
        <w:t xml:space="preserve"> vzhledem k nedokončenosti díla</w:t>
      </w:r>
      <w:r w:rsidRPr="0034185C">
        <w:rPr>
          <w:rFonts w:ascii="Palatino Linotype" w:hAnsi="Palatino Linotype" w:cs="Arial"/>
          <w:color w:val="000000"/>
          <w:sz w:val="20"/>
          <w:szCs w:val="20"/>
        </w:rPr>
        <w:t xml:space="preserve">. Obě smluvní strany jsou oprávněny navzájem se překrývající pohledávky započítat. </w:t>
      </w:r>
    </w:p>
    <w:p w14:paraId="383F5DDB" w14:textId="77777777" w:rsidR="00AF3E5C" w:rsidRPr="0034185C" w:rsidRDefault="00AF3E5C" w:rsidP="0034185C">
      <w:pPr>
        <w:pStyle w:val="Seznam2"/>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13.4</w:t>
      </w:r>
      <w:r w:rsidRPr="0034185C">
        <w:rPr>
          <w:rFonts w:ascii="Palatino Linotype" w:hAnsi="Palatino Linotype"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276AC7B0" w14:textId="3C761EB4" w:rsidR="0020388D" w:rsidRPr="0034185C" w:rsidRDefault="00AF3E5C" w:rsidP="0034185C">
      <w:pPr>
        <w:pStyle w:val="Seznam2"/>
        <w:spacing w:line="320" w:lineRule="atLeast"/>
        <w:ind w:left="720" w:hanging="720"/>
        <w:rPr>
          <w:rFonts w:ascii="Palatino Linotype" w:hAnsi="Palatino Linotype" w:cs="Arial"/>
          <w:color w:val="000000"/>
          <w:sz w:val="20"/>
          <w:szCs w:val="20"/>
        </w:rPr>
      </w:pPr>
      <w:r w:rsidRPr="0034185C">
        <w:rPr>
          <w:rFonts w:ascii="Palatino Linotype" w:hAnsi="Palatino Linotype" w:cs="Arial"/>
          <w:color w:val="000000"/>
          <w:sz w:val="20"/>
          <w:szCs w:val="20"/>
        </w:rPr>
        <w:t>13.5</w:t>
      </w:r>
      <w:r w:rsidRPr="0034185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0CE670BF" w14:textId="77777777" w:rsidR="00AF3E5C" w:rsidRPr="0034185C" w:rsidRDefault="00AF3E5C" w:rsidP="0034185C">
      <w:pPr>
        <w:spacing w:line="320" w:lineRule="atLeast"/>
        <w:ind w:left="3540" w:firstLine="708"/>
        <w:rPr>
          <w:rFonts w:ascii="Palatino Linotype" w:hAnsi="Palatino Linotype" w:cs="Arial"/>
          <w:color w:val="000000"/>
          <w:sz w:val="20"/>
          <w:szCs w:val="20"/>
        </w:rPr>
      </w:pPr>
      <w:r w:rsidRPr="0034185C">
        <w:rPr>
          <w:rFonts w:ascii="Palatino Linotype" w:hAnsi="Palatino Linotype" w:cs="Arial"/>
          <w:color w:val="000000"/>
          <w:sz w:val="20"/>
          <w:szCs w:val="20"/>
        </w:rPr>
        <w:t>Článek 14</w:t>
      </w:r>
    </w:p>
    <w:p w14:paraId="7F801631" w14:textId="77777777" w:rsidR="00AF3E5C" w:rsidRPr="0034185C" w:rsidRDefault="00AF3E5C" w:rsidP="0034185C">
      <w:pPr>
        <w:pStyle w:val="Seznam"/>
        <w:spacing w:line="320" w:lineRule="atLeast"/>
        <w:jc w:val="center"/>
        <w:rPr>
          <w:rFonts w:ascii="Palatino Linotype" w:hAnsi="Palatino Linotype" w:cs="Arial"/>
          <w:b/>
          <w:color w:val="000000"/>
        </w:rPr>
      </w:pPr>
      <w:r w:rsidRPr="0034185C">
        <w:rPr>
          <w:rFonts w:ascii="Palatino Linotype" w:hAnsi="Palatino Linotype" w:cs="Arial"/>
          <w:b/>
          <w:color w:val="000000"/>
        </w:rPr>
        <w:t xml:space="preserve">     Další ujednání</w:t>
      </w:r>
    </w:p>
    <w:p w14:paraId="6FE04897" w14:textId="0093040D" w:rsidR="00AF3E5C" w:rsidRPr="0034185C" w:rsidRDefault="00AF3E5C" w:rsidP="0034185C">
      <w:pPr>
        <w:pStyle w:val="Seznam2"/>
        <w:numPr>
          <w:ilvl w:val="1"/>
          <w:numId w:val="37"/>
        </w:numPr>
        <w:spacing w:line="320" w:lineRule="atLeast"/>
        <w:ind w:hanging="643"/>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 Technickými normami (ČSN) podle této smlouvy jsou všechny česk</w:t>
      </w:r>
      <w:r w:rsidR="00166856" w:rsidRPr="0034185C">
        <w:rPr>
          <w:rFonts w:ascii="Palatino Linotype" w:hAnsi="Palatino Linotype" w:cs="Arial"/>
          <w:color w:val="000000"/>
          <w:sz w:val="20"/>
          <w:szCs w:val="20"/>
        </w:rPr>
        <w:t xml:space="preserve">é technické předpisy a normy, </w:t>
      </w:r>
      <w:r w:rsidRPr="0034185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34185C" w:rsidRDefault="00AF3E5C" w:rsidP="0034185C">
      <w:pPr>
        <w:pStyle w:val="Seznam2"/>
        <w:numPr>
          <w:ilvl w:val="1"/>
          <w:numId w:val="37"/>
        </w:numPr>
        <w:spacing w:line="320" w:lineRule="atLeast"/>
        <w:ind w:hanging="643"/>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1B5486EA"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Na výzvu zhotovitele (zápisem do stavebního deníku, dopisem) je objednatel </w:t>
      </w:r>
      <w:r w:rsidR="009C6C53" w:rsidRPr="0034185C">
        <w:rPr>
          <w:rFonts w:ascii="Palatino Linotype" w:hAnsi="Palatino Linotype" w:cs="Arial"/>
          <w:color w:val="000000"/>
          <w:sz w:val="20"/>
          <w:szCs w:val="20"/>
        </w:rPr>
        <w:t>povinen předat své stanovisko ve věci plnění dle této smlouvy</w:t>
      </w:r>
      <w:r w:rsidRPr="0034185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48ADD7E1" w14:textId="029E84DB"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w:t>
      </w:r>
      <w:r w:rsidR="008A386B" w:rsidRPr="0034185C">
        <w:rPr>
          <w:rFonts w:ascii="Palatino Linotype" w:hAnsi="Palatino Linotype" w:cs="Arial"/>
          <w:color w:val="000000"/>
          <w:sz w:val="20"/>
          <w:szCs w:val="20"/>
        </w:rPr>
        <w:t>souhlasí se zveřejněním této smlouvy včetně všech jejích příloh a případných dodatků na profilu zadavatele objednatele</w:t>
      </w:r>
      <w:r w:rsidR="00475876" w:rsidRPr="0034185C">
        <w:rPr>
          <w:rFonts w:ascii="Palatino Linotype" w:hAnsi="Palatino Linotype" w:cs="Arial"/>
          <w:color w:val="000000"/>
          <w:sz w:val="20"/>
          <w:szCs w:val="20"/>
        </w:rPr>
        <w:t xml:space="preserve"> a v registru smluv dle příslušných právních předpisů</w:t>
      </w:r>
      <w:r w:rsidR="008A386B" w:rsidRPr="0034185C">
        <w:rPr>
          <w:rFonts w:ascii="Palatino Linotype" w:hAnsi="Palatino Linotype" w:cs="Arial"/>
          <w:color w:val="000000"/>
          <w:sz w:val="20"/>
          <w:szCs w:val="20"/>
        </w:rPr>
        <w:t xml:space="preserve"> a výslovně prohlašuje</w:t>
      </w:r>
      <w:r w:rsidRPr="0034185C">
        <w:rPr>
          <w:rFonts w:ascii="Palatino Linotype" w:hAnsi="Palatino Linotype" w:cs="Arial"/>
          <w:color w:val="000000"/>
          <w:sz w:val="20"/>
          <w:szCs w:val="20"/>
        </w:rPr>
        <w:t>, že veškeré informace, skutečnosti a veške</w:t>
      </w:r>
      <w:r w:rsidR="008A386B" w:rsidRPr="0034185C">
        <w:rPr>
          <w:rFonts w:ascii="Palatino Linotype" w:hAnsi="Palatino Linotype" w:cs="Arial"/>
          <w:color w:val="000000"/>
          <w:sz w:val="20"/>
          <w:szCs w:val="20"/>
        </w:rPr>
        <w:t xml:space="preserve">rá dokumentace týkající se díla, které </w:t>
      </w:r>
      <w:r w:rsidRPr="0034185C">
        <w:rPr>
          <w:rFonts w:ascii="Palatino Linotype" w:hAnsi="Palatino Linotype" w:cs="Arial"/>
          <w:color w:val="000000"/>
          <w:sz w:val="20"/>
          <w:szCs w:val="20"/>
        </w:rPr>
        <w:t>jsou</w:t>
      </w:r>
      <w:r w:rsidR="008A386B" w:rsidRPr="0034185C">
        <w:rPr>
          <w:rFonts w:ascii="Palatino Linotype" w:hAnsi="Palatino Linotype" w:cs="Arial"/>
          <w:color w:val="000000"/>
          <w:sz w:val="20"/>
          <w:szCs w:val="20"/>
        </w:rPr>
        <w:t xml:space="preserve"> případně</w:t>
      </w:r>
      <w:r w:rsidRPr="0034185C">
        <w:rPr>
          <w:rFonts w:ascii="Palatino Linotype" w:hAnsi="Palatino Linotype" w:cs="Arial"/>
          <w:color w:val="000000"/>
          <w:sz w:val="20"/>
          <w:szCs w:val="20"/>
        </w:rPr>
        <w:t xml:space="preserve"> předmětem obchodního tajemství a považují se za důvěrné</w:t>
      </w:r>
      <w:r w:rsidR="008A386B" w:rsidRPr="0034185C">
        <w:rPr>
          <w:rFonts w:ascii="Palatino Linotype" w:hAnsi="Palatino Linotype" w:cs="Arial"/>
          <w:color w:val="000000"/>
          <w:sz w:val="20"/>
          <w:szCs w:val="20"/>
        </w:rPr>
        <w:t>, předem objednateli písemně a jasně označil a nejsou obsaženy v této smlouvě</w:t>
      </w:r>
      <w:r w:rsidRPr="0034185C">
        <w:rPr>
          <w:rFonts w:ascii="Palatino Linotype" w:hAnsi="Palatino Linotype" w:cs="Arial"/>
          <w:color w:val="000000"/>
          <w:sz w:val="20"/>
          <w:szCs w:val="20"/>
        </w:rPr>
        <w:t xml:space="preserve">. </w:t>
      </w:r>
    </w:p>
    <w:p w14:paraId="503FBA10" w14:textId="7BC53F4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prohlašuje, že disponuje pojistnou smlouvu s pojistným plněním ve výši alespoň </w:t>
      </w:r>
      <w:r w:rsidR="001F0C76" w:rsidRPr="0034185C">
        <w:rPr>
          <w:rFonts w:ascii="Palatino Linotype" w:hAnsi="Palatino Linotype" w:cs="Arial"/>
          <w:color w:val="000000"/>
          <w:sz w:val="20"/>
          <w:szCs w:val="20"/>
        </w:rPr>
        <w:t>3</w:t>
      </w:r>
      <w:r w:rsidR="000B22E8" w:rsidRPr="0034185C">
        <w:rPr>
          <w:rFonts w:ascii="Palatino Linotype" w:hAnsi="Palatino Linotype" w:cs="Arial"/>
          <w:color w:val="000000"/>
          <w:sz w:val="20"/>
          <w:szCs w:val="20"/>
        </w:rPr>
        <w:t xml:space="preserve"> mil.</w:t>
      </w:r>
      <w:r w:rsidRPr="0034185C">
        <w:rPr>
          <w:rFonts w:ascii="Palatino Linotype" w:hAnsi="Palatino Linotype" w:cs="Arial"/>
          <w:color w:val="000000"/>
          <w:sz w:val="20"/>
          <w:szCs w:val="20"/>
        </w:rPr>
        <w:t xml:space="preserve"> Kč, v níž je zhotovitel pojištěn na rizika a škody, která mohou vzniknout při jeho činnosti objednateli či třetím osobám. </w:t>
      </w:r>
      <w:r w:rsidRPr="0034185C">
        <w:rPr>
          <w:rFonts w:ascii="Palatino Linotype" w:hAnsi="Palatino Linotype"/>
          <w:sz w:val="20"/>
          <w:szCs w:val="20"/>
        </w:rPr>
        <w:t xml:space="preserve"> </w:t>
      </w:r>
      <w:r w:rsidRPr="0034185C">
        <w:rPr>
          <w:rFonts w:ascii="Palatino Linotype" w:hAnsi="Palatino Linotype" w:cs="Arial"/>
          <w:color w:val="000000"/>
          <w:sz w:val="20"/>
          <w:szCs w:val="20"/>
        </w:rPr>
        <w:t>Zhotovitel je povinen udržovat sjednané pojištění v platnosti po celou dobu realizace díla. Zhotovitel je povinen na výzvu objednatele prokázat</w:t>
      </w:r>
      <w:r w:rsidR="007C5E15" w:rsidRPr="0034185C">
        <w:rPr>
          <w:rFonts w:ascii="Palatino Linotype" w:hAnsi="Palatino Linotype" w:cs="Arial"/>
          <w:color w:val="000000"/>
          <w:sz w:val="20"/>
          <w:szCs w:val="20"/>
        </w:rPr>
        <w:t xml:space="preserve"> (do 10 dnů od podpisu smlouvy)</w:t>
      </w:r>
      <w:r w:rsidRPr="0034185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se zavazuje </w:t>
      </w:r>
      <w:r w:rsidR="008A386B" w:rsidRPr="0034185C">
        <w:rPr>
          <w:rFonts w:ascii="Palatino Linotype" w:hAnsi="Palatino Linotype" w:cs="Arial"/>
          <w:color w:val="000000"/>
          <w:sz w:val="20"/>
          <w:szCs w:val="20"/>
        </w:rPr>
        <w:t xml:space="preserve">v případě potřeby </w:t>
      </w:r>
      <w:r w:rsidRPr="0034185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Pr="0034185C" w:rsidRDefault="00AF3E5C" w:rsidP="0034185C">
      <w:pPr>
        <w:pStyle w:val="Seznam2"/>
        <w:numPr>
          <w:ilvl w:val="1"/>
          <w:numId w:val="37"/>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si je vědom, že je ve smyslu </w:t>
      </w:r>
      <w:proofErr w:type="spellStart"/>
      <w:r w:rsidRPr="0034185C">
        <w:rPr>
          <w:rFonts w:ascii="Palatino Linotype" w:hAnsi="Palatino Linotype" w:cs="Arial"/>
          <w:color w:val="000000"/>
          <w:sz w:val="20"/>
          <w:szCs w:val="20"/>
        </w:rPr>
        <w:t>ust</w:t>
      </w:r>
      <w:proofErr w:type="spellEnd"/>
      <w:r w:rsidRPr="0034185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34185C" w:rsidRDefault="00F71719"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15</w:t>
      </w:r>
    </w:p>
    <w:p w14:paraId="2F953E84" w14:textId="77777777" w:rsidR="00AF3E5C" w:rsidRPr="0034185C" w:rsidRDefault="00AF3E5C" w:rsidP="0034185C">
      <w:pPr>
        <w:pStyle w:val="Seznam"/>
        <w:spacing w:line="320" w:lineRule="atLeast"/>
        <w:ind w:left="0" w:firstLine="0"/>
        <w:jc w:val="center"/>
        <w:rPr>
          <w:rFonts w:ascii="Palatino Linotype" w:hAnsi="Palatino Linotype" w:cs="Arial"/>
          <w:b/>
          <w:color w:val="000000"/>
        </w:rPr>
      </w:pPr>
      <w:r w:rsidRPr="0034185C">
        <w:rPr>
          <w:rFonts w:ascii="Palatino Linotype" w:hAnsi="Palatino Linotype" w:cs="Arial"/>
          <w:b/>
          <w:color w:val="000000"/>
        </w:rPr>
        <w:t>Pozastavení prací a omezení rozsahu prací</w:t>
      </w:r>
    </w:p>
    <w:p w14:paraId="0B8C24A6" w14:textId="1E5B34F9" w:rsidR="00AF3E5C" w:rsidRPr="0034185C" w:rsidRDefault="00AF3E5C" w:rsidP="0034185C">
      <w:pPr>
        <w:pStyle w:val="Seznam"/>
        <w:spacing w:line="320" w:lineRule="atLeast"/>
        <w:ind w:left="705" w:firstLine="0"/>
        <w:jc w:val="both"/>
        <w:rPr>
          <w:rFonts w:ascii="Palatino Linotype" w:hAnsi="Palatino Linotype" w:cs="Arial"/>
          <w:color w:val="000000"/>
        </w:rPr>
      </w:pPr>
      <w:r w:rsidRPr="0034185C">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34185C" w:rsidRDefault="00881F96" w:rsidP="0034185C">
      <w:pPr>
        <w:spacing w:line="320" w:lineRule="atLeast"/>
        <w:jc w:val="center"/>
        <w:rPr>
          <w:rFonts w:ascii="Palatino Linotype" w:hAnsi="Palatino Linotype" w:cs="Arial"/>
          <w:color w:val="000000"/>
          <w:sz w:val="20"/>
          <w:szCs w:val="20"/>
        </w:rPr>
      </w:pPr>
      <w:r w:rsidRPr="0034185C">
        <w:rPr>
          <w:rFonts w:ascii="Palatino Linotype" w:hAnsi="Palatino Linotype" w:cs="Arial"/>
          <w:color w:val="000000"/>
          <w:sz w:val="20"/>
          <w:szCs w:val="20"/>
        </w:rPr>
        <w:t>Článek 16</w:t>
      </w:r>
    </w:p>
    <w:p w14:paraId="70284ADA" w14:textId="77777777" w:rsidR="00AF3E5C" w:rsidRPr="0034185C" w:rsidRDefault="00AF3E5C" w:rsidP="0034185C">
      <w:pPr>
        <w:pStyle w:val="Seznam"/>
        <w:spacing w:line="320" w:lineRule="atLeast"/>
        <w:ind w:left="0" w:firstLine="0"/>
        <w:jc w:val="center"/>
        <w:rPr>
          <w:rFonts w:ascii="Palatino Linotype" w:hAnsi="Palatino Linotype" w:cs="Arial"/>
          <w:color w:val="000000"/>
        </w:rPr>
      </w:pPr>
      <w:r w:rsidRPr="0034185C">
        <w:rPr>
          <w:rFonts w:ascii="Palatino Linotype" w:hAnsi="Palatino Linotype" w:cs="Arial"/>
          <w:b/>
          <w:color w:val="000000"/>
        </w:rPr>
        <w:t>Závěrečná ustanovení</w:t>
      </w:r>
    </w:p>
    <w:p w14:paraId="54CC720C" w14:textId="5EDA8895" w:rsidR="00AF3E5C" w:rsidRPr="0034185C" w:rsidRDefault="00AF3E5C" w:rsidP="0034185C">
      <w:pPr>
        <w:pStyle w:val="Seznam2"/>
        <w:numPr>
          <w:ilvl w:val="1"/>
          <w:numId w:val="45"/>
        </w:numPr>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34185C">
        <w:rPr>
          <w:rFonts w:ascii="Palatino Linotype" w:hAnsi="Palatino Linotype" w:cs="Arial"/>
          <w:color w:val="000000"/>
          <w:sz w:val="20"/>
          <w:szCs w:val="20"/>
        </w:rPr>
        <w:t>, pokud v ní není řešená věc upravena odlišně,</w:t>
      </w:r>
      <w:r w:rsidRPr="0034185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34185C" w:rsidRDefault="00AF3E5C" w:rsidP="0034185C">
      <w:pPr>
        <w:pStyle w:val="Seznam2"/>
        <w:numPr>
          <w:ilvl w:val="1"/>
          <w:numId w:val="45"/>
        </w:numPr>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2B3D57B2" w14:textId="204BD258" w:rsidR="00AF3E5C" w:rsidRPr="0034185C" w:rsidRDefault="005A12E7"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Tato smlouva je platná </w:t>
      </w:r>
      <w:r w:rsidR="00AF3E5C" w:rsidRPr="0034185C">
        <w:rPr>
          <w:rFonts w:ascii="Palatino Linotype" w:hAnsi="Palatino Linotype" w:cs="Arial"/>
          <w:color w:val="000000"/>
          <w:sz w:val="20"/>
          <w:szCs w:val="20"/>
        </w:rPr>
        <w:t>dnem jejího podpisu oběma smluvními stranami.</w:t>
      </w:r>
    </w:p>
    <w:p w14:paraId="78E444A4" w14:textId="77777777" w:rsidR="00AF3E5C"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77777777" w:rsidR="003015C0" w:rsidRPr="0034185C" w:rsidRDefault="003015C0"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bCs/>
          <w:sz w:val="20"/>
          <w:szCs w:val="2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37A13340" w14:textId="2B691458" w:rsidR="00D52E6F" w:rsidRPr="0034185C" w:rsidRDefault="00D52E6F" w:rsidP="0034185C">
      <w:pPr>
        <w:pStyle w:val="Odstavecseseznamem"/>
        <w:numPr>
          <w:ilvl w:val="1"/>
          <w:numId w:val="45"/>
        </w:numPr>
        <w:spacing w:line="320" w:lineRule="atLeast"/>
        <w:ind w:left="709" w:hanging="643"/>
        <w:rPr>
          <w:rFonts w:ascii="Palatino Linotype" w:hAnsi="Palatino Linotype" w:cs="Arial"/>
          <w:color w:val="000000"/>
          <w:sz w:val="20"/>
          <w:szCs w:val="20"/>
        </w:rPr>
      </w:pPr>
      <w:r w:rsidRPr="0034185C">
        <w:rPr>
          <w:rFonts w:ascii="Palatino Linotype" w:hAnsi="Palatino Linotype" w:cs="Arial"/>
          <w:color w:val="000000"/>
          <w:sz w:val="20"/>
          <w:szCs w:val="20"/>
        </w:rPr>
        <w:t>Zhotovitel bere na vědomí, že tato smlouva, včetně všech jejích příloh a případných dodatků, bude 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05B1D7AF" w14:textId="77777777" w:rsidR="00AF3E5C" w:rsidRPr="0034185C" w:rsidRDefault="00AF3E5C"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463E9ECF" w14:textId="6145F637" w:rsidR="008C0346" w:rsidRPr="0034185C" w:rsidRDefault="008C0346" w:rsidP="0034185C">
      <w:pPr>
        <w:pStyle w:val="Seznam2"/>
        <w:numPr>
          <w:ilvl w:val="1"/>
          <w:numId w:val="45"/>
        </w:numPr>
        <w:spacing w:line="320" w:lineRule="atLeast"/>
        <w:ind w:left="720" w:hanging="720"/>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Tato smlouva byla schválena Radou Královéhradeckého kraje na jejím jednání dne…………..číslo usnesení……………………</w:t>
      </w:r>
    </w:p>
    <w:p w14:paraId="1AE81E5E" w14:textId="77777777" w:rsidR="00DE652B" w:rsidRPr="0034185C" w:rsidRDefault="00DE652B" w:rsidP="0034185C">
      <w:pPr>
        <w:spacing w:line="320" w:lineRule="atLeast"/>
        <w:ind w:right="475" w:firstLine="709"/>
        <w:rPr>
          <w:rFonts w:ascii="Palatino Linotype" w:hAnsi="Palatino Linotype" w:cs="Arial"/>
          <w:color w:val="000000"/>
          <w:sz w:val="20"/>
          <w:szCs w:val="20"/>
        </w:rPr>
      </w:pPr>
    </w:p>
    <w:p w14:paraId="55E1A9C7" w14:textId="77777777" w:rsidR="00DE652B" w:rsidRPr="0034185C" w:rsidRDefault="00DE652B" w:rsidP="0034185C">
      <w:pPr>
        <w:spacing w:line="320" w:lineRule="atLeast"/>
        <w:ind w:right="475" w:firstLine="709"/>
        <w:rPr>
          <w:rFonts w:ascii="Palatino Linotype" w:hAnsi="Palatino Linotype" w:cs="Arial"/>
          <w:color w:val="000000"/>
          <w:sz w:val="20"/>
          <w:szCs w:val="20"/>
        </w:rPr>
      </w:pPr>
    </w:p>
    <w:p w14:paraId="4D3B28E2" w14:textId="77777777" w:rsidR="00DE652B" w:rsidRPr="0034185C" w:rsidRDefault="00DE652B" w:rsidP="0034185C">
      <w:pPr>
        <w:spacing w:line="320" w:lineRule="atLeast"/>
        <w:ind w:right="475" w:firstLine="709"/>
        <w:rPr>
          <w:rFonts w:ascii="Palatino Linotype" w:hAnsi="Palatino Linotype" w:cs="Arial"/>
          <w:color w:val="000000"/>
          <w:sz w:val="20"/>
          <w:szCs w:val="20"/>
        </w:rPr>
      </w:pPr>
    </w:p>
    <w:p w14:paraId="1CB7E8F6" w14:textId="77777777" w:rsidR="00AF3E5C" w:rsidRPr="0034185C" w:rsidRDefault="00AF3E5C" w:rsidP="0034185C">
      <w:pPr>
        <w:spacing w:line="320" w:lineRule="atLeast"/>
        <w:ind w:right="475" w:firstLine="709"/>
        <w:rPr>
          <w:rFonts w:ascii="Palatino Linotype" w:hAnsi="Palatino Linotype" w:cs="Arial"/>
          <w:color w:val="000000"/>
          <w:sz w:val="20"/>
          <w:szCs w:val="20"/>
        </w:rPr>
      </w:pPr>
    </w:p>
    <w:p w14:paraId="5670F2B1" w14:textId="22DA5B2D" w:rsidR="00AF3E5C" w:rsidRPr="0034185C" w:rsidRDefault="00AF3E5C" w:rsidP="0034185C">
      <w:pPr>
        <w:spacing w:line="320" w:lineRule="atLeast"/>
        <w:ind w:right="475"/>
        <w:rPr>
          <w:rFonts w:ascii="Palatino Linotype" w:hAnsi="Palatino Linotype" w:cs="Arial"/>
          <w:color w:val="000000"/>
          <w:sz w:val="20"/>
          <w:szCs w:val="20"/>
        </w:rPr>
      </w:pPr>
      <w:r w:rsidRPr="0034185C">
        <w:rPr>
          <w:rFonts w:ascii="Palatino Linotype" w:hAnsi="Palatino Linotype" w:cs="Arial"/>
          <w:color w:val="000000"/>
          <w:sz w:val="20"/>
          <w:szCs w:val="20"/>
        </w:rPr>
        <w:t>V </w:t>
      </w:r>
      <w:r w:rsidR="00F56DFC" w:rsidRPr="0034185C">
        <w:rPr>
          <w:rFonts w:ascii="Palatino Linotype" w:hAnsi="Palatino Linotype" w:cs="Arial"/>
          <w:color w:val="000000"/>
          <w:sz w:val="20"/>
          <w:szCs w:val="20"/>
        </w:rPr>
        <w:t>Hradci Králové dne ….….………………</w:t>
      </w:r>
      <w:r w:rsidR="00F56DFC" w:rsidRPr="0034185C">
        <w:rPr>
          <w:rFonts w:ascii="Palatino Linotype" w:hAnsi="Palatino Linotype" w:cs="Arial"/>
          <w:color w:val="000000"/>
          <w:sz w:val="20"/>
          <w:szCs w:val="20"/>
        </w:rPr>
        <w:tab/>
      </w:r>
      <w:r w:rsidR="00F56DFC"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V</w:t>
      </w:r>
      <w:r w:rsidR="00680607" w:rsidRPr="0034185C">
        <w:rPr>
          <w:rFonts w:ascii="Palatino Linotype" w:hAnsi="Palatino Linotype" w:cs="Arial"/>
          <w:color w:val="000000"/>
          <w:sz w:val="20"/>
          <w:szCs w:val="20"/>
          <w:highlight w:val="yellow"/>
        </w:rPr>
        <w:t>……………………..</w:t>
      </w:r>
      <w:r w:rsidRPr="0034185C">
        <w:rPr>
          <w:rFonts w:ascii="Palatino Linotype" w:hAnsi="Palatino Linotype" w:cs="Arial"/>
          <w:color w:val="000000"/>
          <w:sz w:val="20"/>
          <w:szCs w:val="20"/>
          <w:highlight w:val="yellow"/>
        </w:rPr>
        <w:t xml:space="preserve">dne </w:t>
      </w:r>
      <w:r w:rsidR="00105C26" w:rsidRPr="0034185C">
        <w:rPr>
          <w:rFonts w:ascii="Palatino Linotype" w:hAnsi="Palatino Linotype" w:cs="Arial"/>
          <w:color w:val="000000"/>
          <w:sz w:val="20"/>
          <w:szCs w:val="20"/>
          <w:highlight w:val="yellow"/>
        </w:rPr>
        <w:t>………</w:t>
      </w:r>
    </w:p>
    <w:p w14:paraId="461B5B86" w14:textId="77777777" w:rsidR="00AF3E5C" w:rsidRPr="0034185C" w:rsidRDefault="00AF3E5C" w:rsidP="0034185C">
      <w:pPr>
        <w:spacing w:line="320" w:lineRule="atLeast"/>
        <w:ind w:right="475"/>
        <w:rPr>
          <w:rFonts w:ascii="Palatino Linotype" w:hAnsi="Palatino Linotype" w:cs="Arial"/>
          <w:color w:val="000000"/>
          <w:sz w:val="20"/>
          <w:szCs w:val="20"/>
        </w:rPr>
      </w:pPr>
    </w:p>
    <w:p w14:paraId="2DE8A40B" w14:textId="77777777" w:rsidR="00F56DFC" w:rsidRPr="0034185C" w:rsidRDefault="00F56DFC" w:rsidP="0034185C">
      <w:pPr>
        <w:spacing w:line="320" w:lineRule="atLeast"/>
        <w:ind w:right="475"/>
        <w:rPr>
          <w:rFonts w:ascii="Palatino Linotype" w:hAnsi="Palatino Linotype" w:cs="Arial"/>
          <w:color w:val="000000"/>
          <w:sz w:val="20"/>
          <w:szCs w:val="20"/>
        </w:rPr>
      </w:pPr>
    </w:p>
    <w:p w14:paraId="2292FAC0" w14:textId="1F3819D1" w:rsidR="00AF3E5C" w:rsidRPr="0034185C" w:rsidRDefault="00F56DFC" w:rsidP="0034185C">
      <w:pPr>
        <w:spacing w:line="320" w:lineRule="atLeast"/>
        <w:ind w:right="475"/>
        <w:rPr>
          <w:rFonts w:ascii="Palatino Linotype" w:hAnsi="Palatino Linotype" w:cs="Arial"/>
          <w:color w:val="000000"/>
          <w:sz w:val="20"/>
          <w:szCs w:val="20"/>
        </w:rPr>
      </w:pPr>
      <w:r w:rsidRPr="0034185C">
        <w:rPr>
          <w:rFonts w:ascii="Palatino Linotype" w:hAnsi="Palatino Linotype" w:cs="Arial"/>
          <w:color w:val="000000"/>
          <w:sz w:val="20"/>
          <w:szCs w:val="20"/>
        </w:rPr>
        <w:t>Za objednatele:</w:t>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00B25266" w:rsidRPr="0034185C">
        <w:rPr>
          <w:rFonts w:ascii="Palatino Linotype" w:hAnsi="Palatino Linotype" w:cs="Arial"/>
          <w:color w:val="000000"/>
          <w:sz w:val="20"/>
          <w:szCs w:val="20"/>
        </w:rPr>
        <w:t xml:space="preserve">          </w:t>
      </w:r>
      <w:r w:rsidR="00AF3E5C" w:rsidRPr="0034185C">
        <w:rPr>
          <w:rFonts w:ascii="Palatino Linotype" w:hAnsi="Palatino Linotype" w:cs="Arial"/>
          <w:color w:val="000000"/>
          <w:sz w:val="20"/>
          <w:szCs w:val="20"/>
        </w:rPr>
        <w:t>Za zhotovitele:</w:t>
      </w:r>
    </w:p>
    <w:p w14:paraId="1E25C764" w14:textId="77777777" w:rsidR="00F56DFC" w:rsidRPr="0034185C" w:rsidRDefault="00F56DFC" w:rsidP="0034185C">
      <w:pPr>
        <w:spacing w:line="320" w:lineRule="atLeast"/>
        <w:ind w:right="475"/>
        <w:rPr>
          <w:rFonts w:ascii="Palatino Linotype" w:hAnsi="Palatino Linotype" w:cs="Arial"/>
          <w:color w:val="000000"/>
          <w:sz w:val="20"/>
          <w:szCs w:val="20"/>
        </w:rPr>
      </w:pPr>
    </w:p>
    <w:p w14:paraId="2A5F0260" w14:textId="77777777" w:rsidR="00F56DFC" w:rsidRPr="0034185C" w:rsidRDefault="00F56DFC" w:rsidP="0034185C">
      <w:pPr>
        <w:spacing w:line="320" w:lineRule="atLeast"/>
        <w:ind w:right="475"/>
        <w:rPr>
          <w:rFonts w:ascii="Palatino Linotype" w:hAnsi="Palatino Linotype" w:cs="Arial"/>
          <w:color w:val="000000"/>
          <w:sz w:val="20"/>
          <w:szCs w:val="20"/>
        </w:rPr>
      </w:pPr>
    </w:p>
    <w:p w14:paraId="06D0A50D" w14:textId="3C4D621F" w:rsidR="00105C26" w:rsidRPr="0034185C" w:rsidRDefault="00F56DFC" w:rsidP="0034185C">
      <w:pPr>
        <w:spacing w:line="320" w:lineRule="atLeast"/>
        <w:ind w:right="475"/>
        <w:rPr>
          <w:rFonts w:ascii="Palatino Linotype" w:hAnsi="Palatino Linotype" w:cs="Arial"/>
          <w:color w:val="000000"/>
          <w:sz w:val="20"/>
          <w:szCs w:val="20"/>
        </w:rPr>
      </w:pPr>
      <w:r w:rsidRPr="0034185C">
        <w:rPr>
          <w:rFonts w:ascii="Palatino Linotype" w:hAnsi="Palatino Linotype" w:cs="Arial"/>
          <w:color w:val="000000"/>
          <w:sz w:val="20"/>
          <w:szCs w:val="20"/>
        </w:rPr>
        <w:t>……………………………………..</w:t>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r>
      <w:r w:rsidR="00105C26" w:rsidRPr="0034185C">
        <w:rPr>
          <w:rFonts w:ascii="Palatino Linotype" w:hAnsi="Palatino Linotype" w:cs="Arial"/>
          <w:color w:val="000000"/>
          <w:sz w:val="20"/>
          <w:szCs w:val="20"/>
        </w:rPr>
        <w:t>…</w:t>
      </w:r>
      <w:r w:rsidR="00105C26" w:rsidRPr="0034185C">
        <w:rPr>
          <w:rFonts w:ascii="Palatino Linotype" w:hAnsi="Palatino Linotype" w:cs="Arial"/>
          <w:color w:val="000000"/>
          <w:sz w:val="20"/>
          <w:szCs w:val="20"/>
          <w:highlight w:val="yellow"/>
        </w:rPr>
        <w:t>…………………………………</w:t>
      </w:r>
      <w:r w:rsidR="00105C26" w:rsidRPr="0034185C">
        <w:rPr>
          <w:rFonts w:ascii="Palatino Linotype" w:hAnsi="Palatino Linotype" w:cs="Arial"/>
          <w:color w:val="000000"/>
          <w:sz w:val="20"/>
          <w:szCs w:val="20"/>
        </w:rPr>
        <w:tab/>
      </w:r>
    </w:p>
    <w:p w14:paraId="0D58A4B0" w14:textId="77777777" w:rsidR="00105C26" w:rsidRPr="0034185C" w:rsidRDefault="00105C26" w:rsidP="0034185C">
      <w:pPr>
        <w:spacing w:line="320" w:lineRule="atLeast"/>
        <w:ind w:left="5664" w:right="475"/>
        <w:rPr>
          <w:rFonts w:ascii="Palatino Linotype" w:hAnsi="Palatino Linotype" w:cs="Arial"/>
          <w:color w:val="000000"/>
          <w:sz w:val="20"/>
          <w:szCs w:val="20"/>
        </w:rPr>
      </w:pPr>
      <w:r w:rsidRPr="0034185C">
        <w:rPr>
          <w:rFonts w:ascii="Palatino Linotype" w:hAnsi="Palatino Linotype" w:cs="Arial"/>
          <w:color w:val="000000"/>
          <w:sz w:val="20"/>
          <w:szCs w:val="20"/>
        </w:rPr>
        <w:t xml:space="preserve">                                    </w:t>
      </w:r>
      <w:r w:rsidRPr="0034185C">
        <w:rPr>
          <w:rFonts w:ascii="Palatino Linotype" w:hAnsi="Palatino Linotype" w:cs="Arial"/>
          <w:color w:val="000000"/>
          <w:sz w:val="20"/>
          <w:szCs w:val="20"/>
        </w:rPr>
        <w:tab/>
      </w:r>
      <w:r w:rsidRPr="0034185C">
        <w:rPr>
          <w:rFonts w:ascii="Palatino Linotype" w:hAnsi="Palatino Linotype" w:cs="Arial"/>
          <w:color w:val="000000"/>
          <w:sz w:val="20"/>
          <w:szCs w:val="20"/>
        </w:rPr>
        <w:tab/>
        <w:t xml:space="preserve"> </w:t>
      </w:r>
    </w:p>
    <w:p w14:paraId="7436AAA0" w14:textId="62C14CE1" w:rsidR="00AF3E5C" w:rsidRPr="0034185C" w:rsidRDefault="00B25266" w:rsidP="0034185C">
      <w:pPr>
        <w:spacing w:line="320" w:lineRule="atLeast"/>
        <w:ind w:right="475"/>
        <w:rPr>
          <w:rFonts w:ascii="Palatino Linotype" w:hAnsi="Palatino Linotype" w:cs="Arial"/>
          <w:color w:val="000000"/>
          <w:sz w:val="20"/>
          <w:szCs w:val="20"/>
        </w:rPr>
      </w:pPr>
      <w:r w:rsidRPr="0034185C">
        <w:rPr>
          <w:rFonts w:ascii="Palatino Linotype" w:hAnsi="Palatino Linotype" w:cs="Arial"/>
          <w:color w:val="000000"/>
          <w:sz w:val="20"/>
          <w:szCs w:val="20"/>
        </w:rPr>
        <w:t>PhDr. Jiří Štěpán, Ph.D.</w:t>
      </w:r>
      <w:r w:rsidR="00105C26" w:rsidRPr="0034185C">
        <w:rPr>
          <w:rFonts w:ascii="Palatino Linotype" w:hAnsi="Palatino Linotype" w:cs="Arial"/>
          <w:color w:val="000000"/>
          <w:sz w:val="20"/>
          <w:szCs w:val="20"/>
        </w:rPr>
        <w:t>, hejtman</w:t>
      </w:r>
      <w:r w:rsidR="00105C26" w:rsidRPr="0034185C">
        <w:rPr>
          <w:rFonts w:ascii="Palatino Linotype" w:hAnsi="Palatino Linotype" w:cs="Arial"/>
          <w:color w:val="000000"/>
          <w:sz w:val="20"/>
          <w:szCs w:val="20"/>
        </w:rPr>
        <w:tab/>
      </w:r>
    </w:p>
    <w:p w14:paraId="4279E61B" w14:textId="23BC3882" w:rsidR="00AF3E5C" w:rsidRPr="0034185C" w:rsidRDefault="00AF3E5C" w:rsidP="0034185C">
      <w:pPr>
        <w:spacing w:line="320" w:lineRule="atLeast"/>
        <w:ind w:left="4956" w:right="475" w:firstLine="708"/>
        <w:rPr>
          <w:rFonts w:ascii="Palatino Linotype" w:hAnsi="Palatino Linotype" w:cs="Arial"/>
          <w:color w:val="000000"/>
          <w:sz w:val="20"/>
          <w:szCs w:val="20"/>
        </w:rPr>
      </w:pPr>
      <w:r w:rsidRPr="0034185C">
        <w:rPr>
          <w:rFonts w:ascii="Palatino Linotype" w:hAnsi="Palatino Linotype" w:cs="Arial"/>
          <w:color w:val="000000"/>
          <w:sz w:val="20"/>
          <w:szCs w:val="20"/>
        </w:rPr>
        <w:tab/>
      </w:r>
    </w:p>
    <w:p w14:paraId="00EC19A8" w14:textId="77777777" w:rsidR="00E354BA" w:rsidRPr="0034185C" w:rsidRDefault="00E354BA" w:rsidP="0034185C">
      <w:pPr>
        <w:spacing w:line="320" w:lineRule="atLeast"/>
        <w:ind w:right="475"/>
        <w:rPr>
          <w:rFonts w:ascii="Palatino Linotype" w:hAnsi="Palatino Linotype" w:cs="Arial"/>
          <w:color w:val="000000"/>
          <w:sz w:val="20"/>
          <w:szCs w:val="20"/>
        </w:rPr>
      </w:pPr>
    </w:p>
    <w:p w14:paraId="7CA0EF36" w14:textId="77777777" w:rsidR="00E354BA" w:rsidRPr="0034185C" w:rsidRDefault="00E354BA" w:rsidP="0034185C">
      <w:pPr>
        <w:spacing w:line="320" w:lineRule="atLeast"/>
        <w:ind w:right="475"/>
        <w:rPr>
          <w:rFonts w:ascii="Palatino Linotype" w:hAnsi="Palatino Linotype" w:cs="Arial"/>
          <w:color w:val="000000"/>
          <w:sz w:val="20"/>
          <w:szCs w:val="20"/>
        </w:rPr>
      </w:pPr>
    </w:p>
    <w:p w14:paraId="3EB0431F" w14:textId="3C6E94ED" w:rsidR="00AF3E5C" w:rsidRPr="0034185C" w:rsidRDefault="00DE652B" w:rsidP="0034185C">
      <w:pPr>
        <w:spacing w:line="320" w:lineRule="atLeast"/>
        <w:ind w:right="475"/>
        <w:rPr>
          <w:rFonts w:ascii="Palatino Linotype" w:hAnsi="Palatino Linotype" w:cs="Arial"/>
          <w:color w:val="000000"/>
          <w:sz w:val="20"/>
          <w:szCs w:val="20"/>
        </w:rPr>
      </w:pPr>
      <w:r w:rsidRPr="0034185C">
        <w:rPr>
          <w:rFonts w:ascii="Palatino Linotype" w:hAnsi="Palatino Linotype" w:cs="Arial"/>
          <w:color w:val="000000"/>
          <w:sz w:val="20"/>
          <w:szCs w:val="20"/>
        </w:rPr>
        <w:t>Přílohy:</w:t>
      </w:r>
    </w:p>
    <w:p w14:paraId="5B7F445D" w14:textId="77777777" w:rsidR="00DE652B" w:rsidRPr="0034185C" w:rsidRDefault="00DE652B" w:rsidP="0034185C">
      <w:pPr>
        <w:spacing w:line="320" w:lineRule="atLeast"/>
        <w:ind w:right="475"/>
        <w:rPr>
          <w:rFonts w:ascii="Palatino Linotype" w:hAnsi="Palatino Linotype" w:cs="Arial"/>
          <w:color w:val="000000"/>
          <w:sz w:val="20"/>
          <w:szCs w:val="20"/>
        </w:rPr>
      </w:pPr>
    </w:p>
    <w:p w14:paraId="0B0BCFBC" w14:textId="4A9DF35A" w:rsidR="00AF3E5C" w:rsidRPr="0034185C" w:rsidRDefault="00AF3E5C" w:rsidP="0034185C">
      <w:pPr>
        <w:pStyle w:val="Zkladntext"/>
        <w:spacing w:after="0" w:line="320" w:lineRule="atLeast"/>
        <w:ind w:left="360"/>
        <w:rPr>
          <w:rFonts w:ascii="Palatino Linotype" w:hAnsi="Palatino Linotype" w:cs="Arial"/>
          <w:color w:val="000000"/>
          <w:u w:val="single"/>
        </w:rPr>
      </w:pPr>
      <w:r w:rsidRPr="0034185C">
        <w:rPr>
          <w:rFonts w:ascii="Palatino Linotype" w:hAnsi="Palatino Linotype" w:cs="Arial"/>
          <w:color w:val="000000"/>
          <w:u w:val="single"/>
        </w:rPr>
        <w:t xml:space="preserve">Příloha č. 1 - Projektová </w:t>
      </w:r>
      <w:r w:rsidR="00166856" w:rsidRPr="0034185C">
        <w:rPr>
          <w:rFonts w:ascii="Palatino Linotype" w:hAnsi="Palatino Linotype" w:cs="Arial"/>
          <w:color w:val="000000"/>
          <w:u w:val="single"/>
        </w:rPr>
        <w:t xml:space="preserve">dokumentace díla pro provedení </w:t>
      </w:r>
      <w:r w:rsidRPr="0034185C">
        <w:rPr>
          <w:rFonts w:ascii="Palatino Linotype" w:hAnsi="Palatino Linotype" w:cs="Arial"/>
          <w:color w:val="000000"/>
          <w:u w:val="single"/>
        </w:rPr>
        <w:t>stavby (uložena mimo smlouvu)</w:t>
      </w:r>
      <w:r w:rsidR="002D0B6D" w:rsidRPr="0034185C">
        <w:rPr>
          <w:rFonts w:ascii="Palatino Linotype" w:hAnsi="Palatino Linotype" w:cs="Arial"/>
          <w:color w:val="000000"/>
          <w:u w:val="single"/>
        </w:rPr>
        <w:t>,</w:t>
      </w:r>
    </w:p>
    <w:p w14:paraId="5F2D201C" w14:textId="0881401F" w:rsidR="00AF3E5C" w:rsidRPr="0034185C" w:rsidRDefault="00AF3E5C" w:rsidP="0034185C">
      <w:pPr>
        <w:pStyle w:val="Zkladntext"/>
        <w:spacing w:after="0" w:line="320" w:lineRule="atLeast"/>
        <w:ind w:left="360"/>
        <w:rPr>
          <w:rFonts w:ascii="Palatino Linotype" w:hAnsi="Palatino Linotype" w:cs="Arial"/>
          <w:color w:val="000000"/>
          <w:u w:val="single"/>
        </w:rPr>
      </w:pPr>
      <w:r w:rsidRPr="0034185C">
        <w:rPr>
          <w:rFonts w:ascii="Palatino Linotype" w:hAnsi="Palatino Linotype" w:cs="Arial"/>
          <w:color w:val="000000"/>
          <w:u w:val="single"/>
        </w:rPr>
        <w:t>Příloha č. 2 - Položkový ro</w:t>
      </w:r>
      <w:r w:rsidR="002D0B6D" w:rsidRPr="0034185C">
        <w:rPr>
          <w:rFonts w:ascii="Palatino Linotype" w:hAnsi="Palatino Linotype" w:cs="Arial"/>
          <w:color w:val="000000"/>
          <w:u w:val="single"/>
        </w:rPr>
        <w:t>zpočet, včetně jednotkových cen,</w:t>
      </w:r>
    </w:p>
    <w:p w14:paraId="6135B094" w14:textId="413A6BD6" w:rsidR="00AF3E5C" w:rsidRPr="0034185C" w:rsidRDefault="00AF3E5C" w:rsidP="0034185C">
      <w:pPr>
        <w:pStyle w:val="Zkladntext"/>
        <w:spacing w:after="0" w:line="320" w:lineRule="atLeast"/>
        <w:ind w:left="360"/>
        <w:rPr>
          <w:rFonts w:ascii="Palatino Linotype" w:hAnsi="Palatino Linotype" w:cs="Arial"/>
          <w:color w:val="000000"/>
        </w:rPr>
      </w:pPr>
      <w:r w:rsidRPr="0034185C">
        <w:rPr>
          <w:rFonts w:ascii="Palatino Linotype" w:hAnsi="Palatino Linotype" w:cs="Arial"/>
          <w:color w:val="000000"/>
          <w:u w:val="single"/>
        </w:rPr>
        <w:t xml:space="preserve">Příloha č. 3 – </w:t>
      </w:r>
      <w:proofErr w:type="gramStart"/>
      <w:r w:rsidRPr="0034185C">
        <w:rPr>
          <w:rFonts w:ascii="Palatino Linotype" w:hAnsi="Palatino Linotype" w:cs="Arial"/>
          <w:color w:val="000000"/>
          <w:u w:val="single"/>
        </w:rPr>
        <w:t xml:space="preserve">Harmonogram </w:t>
      </w:r>
      <w:r w:rsidR="002D0B6D" w:rsidRPr="0034185C">
        <w:rPr>
          <w:rFonts w:ascii="Palatino Linotype" w:hAnsi="Palatino Linotype" w:cs="Arial"/>
          <w:color w:val="000000"/>
          <w:u w:val="single"/>
        </w:rPr>
        <w:t>,</w:t>
      </w:r>
      <w:proofErr w:type="gramEnd"/>
    </w:p>
    <w:p w14:paraId="63C418DF" w14:textId="7FE43BA9" w:rsidR="00AF3E5C" w:rsidRPr="0034185C" w:rsidRDefault="00AF3E5C" w:rsidP="0034185C">
      <w:pPr>
        <w:pStyle w:val="Zkladntext"/>
        <w:spacing w:after="0" w:line="320" w:lineRule="atLeast"/>
        <w:ind w:left="360"/>
        <w:rPr>
          <w:rFonts w:ascii="Palatino Linotype" w:hAnsi="Palatino Linotype" w:cs="Arial"/>
          <w:color w:val="000000"/>
          <w:u w:val="single"/>
        </w:rPr>
      </w:pPr>
      <w:r w:rsidRPr="0034185C">
        <w:rPr>
          <w:rFonts w:ascii="Palatino Linotype" w:hAnsi="Palatino Linotype" w:cs="Arial"/>
          <w:color w:val="000000"/>
          <w:u w:val="single"/>
        </w:rPr>
        <w:t xml:space="preserve">Příloha č. 4 – Seznam </w:t>
      </w:r>
      <w:r w:rsidR="004D347E" w:rsidRPr="0034185C">
        <w:rPr>
          <w:rFonts w:ascii="Palatino Linotype" w:hAnsi="Palatino Linotype" w:cs="Arial"/>
          <w:color w:val="000000"/>
          <w:u w:val="single"/>
        </w:rPr>
        <w:t>pod</w:t>
      </w:r>
      <w:r w:rsidRPr="0034185C">
        <w:rPr>
          <w:rFonts w:ascii="Palatino Linotype" w:hAnsi="Palatino Linotype" w:cs="Arial"/>
          <w:color w:val="000000"/>
          <w:u w:val="single"/>
        </w:rPr>
        <w:t>dodavatelů s uvedením rozsahu jejich plnění.</w:t>
      </w:r>
    </w:p>
    <w:sectPr w:rsidR="00AF3E5C" w:rsidRPr="0034185C" w:rsidSect="00A00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2D7E" w14:textId="77777777" w:rsidR="00474340" w:rsidRDefault="00474340" w:rsidP="006E7BB0">
      <w:r>
        <w:separator/>
      </w:r>
    </w:p>
  </w:endnote>
  <w:endnote w:type="continuationSeparator" w:id="0">
    <w:p w14:paraId="08145880" w14:textId="77777777" w:rsidR="00474340" w:rsidRDefault="0047434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673EBE74" w:rsidR="00AF3E5C" w:rsidRDefault="00510A0B">
    <w:pPr>
      <w:pStyle w:val="Zpat"/>
      <w:jc w:val="center"/>
    </w:pPr>
    <w:r>
      <w:fldChar w:fldCharType="begin"/>
    </w:r>
    <w:r>
      <w:instrText xml:space="preserve"> PAGE   \* MERGEFORMAT </w:instrText>
    </w:r>
    <w:r>
      <w:fldChar w:fldCharType="separate"/>
    </w:r>
    <w:r w:rsidR="0034185C">
      <w:rPr>
        <w:noProof/>
      </w:rPr>
      <w:t>16</w:t>
    </w:r>
    <w:r>
      <w:rPr>
        <w:noProof/>
      </w:rPr>
      <w:fldChar w:fldCharType="end"/>
    </w:r>
  </w:p>
  <w:p w14:paraId="3DDEADF0" w14:textId="77777777" w:rsidR="00AF3E5C" w:rsidRDefault="00AF3E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3AFE" w14:textId="77777777" w:rsidR="00474340" w:rsidRDefault="00474340" w:rsidP="006E7BB0">
      <w:r>
        <w:separator/>
      </w:r>
    </w:p>
  </w:footnote>
  <w:footnote w:type="continuationSeparator" w:id="0">
    <w:p w14:paraId="7C6C8DCC" w14:textId="77777777" w:rsidR="00474340" w:rsidRDefault="0047434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8C4A" w14:textId="5717F526" w:rsidR="003A4A3B" w:rsidRDefault="003A4A3B">
    <w:pPr>
      <w:pStyle w:val="Zhlav"/>
    </w:pPr>
    <w:r>
      <w:t xml:space="preserve">Příloha </w:t>
    </w:r>
    <w:proofErr w:type="gramStart"/>
    <w:r>
      <w:t>č.2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5B761C"/>
    <w:multiLevelType w:val="multilevel"/>
    <w:tmpl w:val="CCC655E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7"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1"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D1B5551"/>
    <w:multiLevelType w:val="multilevel"/>
    <w:tmpl w:val="88BC349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38F51DD"/>
    <w:multiLevelType w:val="hybridMultilevel"/>
    <w:tmpl w:val="2F6835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9" w15:restartNumberingAfterBreak="0">
    <w:nsid w:val="299027EA"/>
    <w:multiLevelType w:val="multilevel"/>
    <w:tmpl w:val="FF04EA54"/>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3"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2E7AB4"/>
    <w:multiLevelType w:val="multilevel"/>
    <w:tmpl w:val="4BB6EA56"/>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7"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31"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32" w15:restartNumberingAfterBreak="0">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5" w15:restartNumberingAfterBreak="0">
    <w:nsid w:val="4E097728"/>
    <w:multiLevelType w:val="hybridMultilevel"/>
    <w:tmpl w:val="673E2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590F0F"/>
    <w:multiLevelType w:val="hybridMultilevel"/>
    <w:tmpl w:val="0DAE1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5"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3"/>
  </w:num>
  <w:num w:numId="3">
    <w:abstractNumId w:val="44"/>
  </w:num>
  <w:num w:numId="4">
    <w:abstractNumId w:val="17"/>
  </w:num>
  <w:num w:numId="5">
    <w:abstractNumId w:val="27"/>
  </w:num>
  <w:num w:numId="6">
    <w:abstractNumId w:val="13"/>
  </w:num>
  <w:num w:numId="7">
    <w:abstractNumId w:val="38"/>
  </w:num>
  <w:num w:numId="8">
    <w:abstractNumId w:val="4"/>
  </w:num>
  <w:num w:numId="9">
    <w:abstractNumId w:val="14"/>
  </w:num>
  <w:num w:numId="10">
    <w:abstractNumId w:val="43"/>
  </w:num>
  <w:num w:numId="11">
    <w:abstractNumId w:val="34"/>
  </w:num>
  <w:num w:numId="12">
    <w:abstractNumId w:val="45"/>
  </w:num>
  <w:num w:numId="13">
    <w:abstractNumId w:val="16"/>
  </w:num>
  <w:num w:numId="14">
    <w:abstractNumId w:val="9"/>
  </w:num>
  <w:num w:numId="15">
    <w:abstractNumId w:val="37"/>
  </w:num>
  <w:num w:numId="16">
    <w:abstractNumId w:val="11"/>
  </w:num>
  <w:num w:numId="17">
    <w:abstractNumId w:val="22"/>
  </w:num>
  <w:num w:numId="18">
    <w:abstractNumId w:val="46"/>
  </w:num>
  <w:num w:numId="19">
    <w:abstractNumId w:val="26"/>
  </w:num>
  <w:num w:numId="20">
    <w:abstractNumId w:val="31"/>
  </w:num>
  <w:num w:numId="21">
    <w:abstractNumId w:val="18"/>
  </w:num>
  <w:num w:numId="22">
    <w:abstractNumId w:val="30"/>
  </w:num>
  <w:num w:numId="23">
    <w:abstractNumId w:val="40"/>
  </w:num>
  <w:num w:numId="24">
    <w:abstractNumId w:val="8"/>
  </w:num>
  <w:num w:numId="25">
    <w:abstractNumId w:val="10"/>
  </w:num>
  <w:num w:numId="26">
    <w:abstractNumId w:val="25"/>
  </w:num>
  <w:num w:numId="27">
    <w:abstractNumId w:val="7"/>
  </w:num>
  <w:num w:numId="28">
    <w:abstractNumId w:val="21"/>
  </w:num>
  <w:num w:numId="29">
    <w:abstractNumId w:val="28"/>
  </w:num>
  <w:num w:numId="30">
    <w:abstractNumId w:val="39"/>
  </w:num>
  <w:num w:numId="31">
    <w:abstractNumId w:val="6"/>
  </w:num>
  <w:num w:numId="32">
    <w:abstractNumId w:val="42"/>
  </w:num>
  <w:num w:numId="33">
    <w:abstractNumId w:val="3"/>
  </w:num>
  <w:num w:numId="34">
    <w:abstractNumId w:val="23"/>
  </w:num>
  <w:num w:numId="35">
    <w:abstractNumId w:val="1"/>
  </w:num>
  <w:num w:numId="36">
    <w:abstractNumId w:val="29"/>
  </w:num>
  <w:num w:numId="37">
    <w:abstractNumId w:val="20"/>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num>
  <w:num w:numId="41">
    <w:abstractNumId w:val="36"/>
  </w:num>
  <w:num w:numId="42">
    <w:abstractNumId w:val="5"/>
  </w:num>
  <w:num w:numId="43">
    <w:abstractNumId w:val="12"/>
  </w:num>
  <w:num w:numId="44">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5"/>
  </w:num>
  <w:num w:numId="47">
    <w:abstractNumId w:val="15"/>
  </w:num>
  <w:num w:numId="48">
    <w:abstractNumId w:val="4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10913"/>
    <w:rsid w:val="00010C82"/>
    <w:rsid w:val="0001181F"/>
    <w:rsid w:val="000138DB"/>
    <w:rsid w:val="0002097B"/>
    <w:rsid w:val="0002326F"/>
    <w:rsid w:val="00023DE6"/>
    <w:rsid w:val="00030A95"/>
    <w:rsid w:val="0003154B"/>
    <w:rsid w:val="00036EA6"/>
    <w:rsid w:val="000405F0"/>
    <w:rsid w:val="000407D2"/>
    <w:rsid w:val="00042D1D"/>
    <w:rsid w:val="000435DC"/>
    <w:rsid w:val="000445FB"/>
    <w:rsid w:val="00050371"/>
    <w:rsid w:val="00050B77"/>
    <w:rsid w:val="00052B0E"/>
    <w:rsid w:val="000568E1"/>
    <w:rsid w:val="00056ECC"/>
    <w:rsid w:val="00061936"/>
    <w:rsid w:val="00061C8F"/>
    <w:rsid w:val="00063315"/>
    <w:rsid w:val="00066CE0"/>
    <w:rsid w:val="00071FC3"/>
    <w:rsid w:val="00084431"/>
    <w:rsid w:val="00087E3F"/>
    <w:rsid w:val="000932C9"/>
    <w:rsid w:val="000943E5"/>
    <w:rsid w:val="00094ED4"/>
    <w:rsid w:val="00096F70"/>
    <w:rsid w:val="00097FE5"/>
    <w:rsid w:val="000A7A90"/>
    <w:rsid w:val="000B0B66"/>
    <w:rsid w:val="000B1B89"/>
    <w:rsid w:val="000B22E8"/>
    <w:rsid w:val="000B7DD1"/>
    <w:rsid w:val="000C00B6"/>
    <w:rsid w:val="000C06DB"/>
    <w:rsid w:val="000C0AEC"/>
    <w:rsid w:val="000C107A"/>
    <w:rsid w:val="000C4011"/>
    <w:rsid w:val="000D10BE"/>
    <w:rsid w:val="000D1AED"/>
    <w:rsid w:val="000D1C68"/>
    <w:rsid w:val="000D266A"/>
    <w:rsid w:val="000D4E78"/>
    <w:rsid w:val="000D66B2"/>
    <w:rsid w:val="000D6B65"/>
    <w:rsid w:val="000E0C11"/>
    <w:rsid w:val="000E0C66"/>
    <w:rsid w:val="000E45E7"/>
    <w:rsid w:val="000E7D21"/>
    <w:rsid w:val="000F7C78"/>
    <w:rsid w:val="001017E6"/>
    <w:rsid w:val="0010457F"/>
    <w:rsid w:val="001047CE"/>
    <w:rsid w:val="00105C26"/>
    <w:rsid w:val="00113148"/>
    <w:rsid w:val="00114182"/>
    <w:rsid w:val="00116576"/>
    <w:rsid w:val="0012229F"/>
    <w:rsid w:val="0012285D"/>
    <w:rsid w:val="001245E1"/>
    <w:rsid w:val="0012515C"/>
    <w:rsid w:val="00130BD7"/>
    <w:rsid w:val="00135B92"/>
    <w:rsid w:val="00142DB1"/>
    <w:rsid w:val="001433C2"/>
    <w:rsid w:val="00145326"/>
    <w:rsid w:val="00160C04"/>
    <w:rsid w:val="001649BA"/>
    <w:rsid w:val="00166856"/>
    <w:rsid w:val="00170F54"/>
    <w:rsid w:val="0017355A"/>
    <w:rsid w:val="001737AF"/>
    <w:rsid w:val="00175378"/>
    <w:rsid w:val="00176F7E"/>
    <w:rsid w:val="00183DB9"/>
    <w:rsid w:val="001848EF"/>
    <w:rsid w:val="00192A94"/>
    <w:rsid w:val="00192C1B"/>
    <w:rsid w:val="00192D4B"/>
    <w:rsid w:val="001946C0"/>
    <w:rsid w:val="00195904"/>
    <w:rsid w:val="001A06D4"/>
    <w:rsid w:val="001A1304"/>
    <w:rsid w:val="001A3E45"/>
    <w:rsid w:val="001A3EC5"/>
    <w:rsid w:val="001A76AF"/>
    <w:rsid w:val="001B63F2"/>
    <w:rsid w:val="001C2974"/>
    <w:rsid w:val="001C3308"/>
    <w:rsid w:val="001C457D"/>
    <w:rsid w:val="001D0E01"/>
    <w:rsid w:val="001D72D2"/>
    <w:rsid w:val="001E0921"/>
    <w:rsid w:val="001E1823"/>
    <w:rsid w:val="001E417F"/>
    <w:rsid w:val="001F0C76"/>
    <w:rsid w:val="001F0CFC"/>
    <w:rsid w:val="001F2D9A"/>
    <w:rsid w:val="001F48B1"/>
    <w:rsid w:val="001F6C31"/>
    <w:rsid w:val="00200EFA"/>
    <w:rsid w:val="00202727"/>
    <w:rsid w:val="0020388D"/>
    <w:rsid w:val="002038B8"/>
    <w:rsid w:val="00203B68"/>
    <w:rsid w:val="00204165"/>
    <w:rsid w:val="0021139B"/>
    <w:rsid w:val="00212087"/>
    <w:rsid w:val="00214314"/>
    <w:rsid w:val="002263E5"/>
    <w:rsid w:val="002305B2"/>
    <w:rsid w:val="00231D6D"/>
    <w:rsid w:val="00234A5D"/>
    <w:rsid w:val="00240AB7"/>
    <w:rsid w:val="0024538F"/>
    <w:rsid w:val="00247EF0"/>
    <w:rsid w:val="00253E56"/>
    <w:rsid w:val="00255F15"/>
    <w:rsid w:val="00256E64"/>
    <w:rsid w:val="00261896"/>
    <w:rsid w:val="00262105"/>
    <w:rsid w:val="002625FB"/>
    <w:rsid w:val="00275E7E"/>
    <w:rsid w:val="00282F3F"/>
    <w:rsid w:val="00283E34"/>
    <w:rsid w:val="002853D9"/>
    <w:rsid w:val="00287B16"/>
    <w:rsid w:val="002A1101"/>
    <w:rsid w:val="002A4309"/>
    <w:rsid w:val="002A4C76"/>
    <w:rsid w:val="002A59F1"/>
    <w:rsid w:val="002A7873"/>
    <w:rsid w:val="002A79F5"/>
    <w:rsid w:val="002B33C5"/>
    <w:rsid w:val="002B7B70"/>
    <w:rsid w:val="002C1300"/>
    <w:rsid w:val="002C3D53"/>
    <w:rsid w:val="002C7914"/>
    <w:rsid w:val="002D0B6D"/>
    <w:rsid w:val="002D7A52"/>
    <w:rsid w:val="002E2527"/>
    <w:rsid w:val="002F01CB"/>
    <w:rsid w:val="002F4722"/>
    <w:rsid w:val="002F4E9A"/>
    <w:rsid w:val="002F6E75"/>
    <w:rsid w:val="003002B9"/>
    <w:rsid w:val="0030053A"/>
    <w:rsid w:val="00301453"/>
    <w:rsid w:val="003015C0"/>
    <w:rsid w:val="0030314C"/>
    <w:rsid w:val="00303924"/>
    <w:rsid w:val="0030721B"/>
    <w:rsid w:val="00307FEC"/>
    <w:rsid w:val="0031605E"/>
    <w:rsid w:val="00320024"/>
    <w:rsid w:val="003200AD"/>
    <w:rsid w:val="00322FE2"/>
    <w:rsid w:val="00323142"/>
    <w:rsid w:val="0032500E"/>
    <w:rsid w:val="00325977"/>
    <w:rsid w:val="00326635"/>
    <w:rsid w:val="00331BE2"/>
    <w:rsid w:val="00332019"/>
    <w:rsid w:val="00333E32"/>
    <w:rsid w:val="0034185C"/>
    <w:rsid w:val="00343309"/>
    <w:rsid w:val="00352305"/>
    <w:rsid w:val="00353E06"/>
    <w:rsid w:val="00354591"/>
    <w:rsid w:val="003557EC"/>
    <w:rsid w:val="00356839"/>
    <w:rsid w:val="00357684"/>
    <w:rsid w:val="003611B5"/>
    <w:rsid w:val="00361733"/>
    <w:rsid w:val="003621A0"/>
    <w:rsid w:val="003626EE"/>
    <w:rsid w:val="0036644C"/>
    <w:rsid w:val="00367DFC"/>
    <w:rsid w:val="00370E3B"/>
    <w:rsid w:val="003777CC"/>
    <w:rsid w:val="003813D1"/>
    <w:rsid w:val="00381699"/>
    <w:rsid w:val="003830C2"/>
    <w:rsid w:val="003928F5"/>
    <w:rsid w:val="0039497F"/>
    <w:rsid w:val="003A3CFA"/>
    <w:rsid w:val="003A3F32"/>
    <w:rsid w:val="003A4A3B"/>
    <w:rsid w:val="003A5B65"/>
    <w:rsid w:val="003A684C"/>
    <w:rsid w:val="003A7523"/>
    <w:rsid w:val="003A7D6C"/>
    <w:rsid w:val="003A7FC6"/>
    <w:rsid w:val="003B0FE8"/>
    <w:rsid w:val="003B6CA9"/>
    <w:rsid w:val="003B756C"/>
    <w:rsid w:val="003C3E98"/>
    <w:rsid w:val="003C43E3"/>
    <w:rsid w:val="003D14C2"/>
    <w:rsid w:val="003D5B81"/>
    <w:rsid w:val="003D631F"/>
    <w:rsid w:val="003D6A6F"/>
    <w:rsid w:val="003E5DF9"/>
    <w:rsid w:val="003E6DF0"/>
    <w:rsid w:val="003E6E8D"/>
    <w:rsid w:val="003F20D8"/>
    <w:rsid w:val="003F3CAA"/>
    <w:rsid w:val="003F55A2"/>
    <w:rsid w:val="00404EB8"/>
    <w:rsid w:val="00406ED3"/>
    <w:rsid w:val="004123D6"/>
    <w:rsid w:val="00413FCE"/>
    <w:rsid w:val="00414913"/>
    <w:rsid w:val="00423B36"/>
    <w:rsid w:val="00426D15"/>
    <w:rsid w:val="004303C2"/>
    <w:rsid w:val="004365D0"/>
    <w:rsid w:val="00441F12"/>
    <w:rsid w:val="00444A03"/>
    <w:rsid w:val="00452B2D"/>
    <w:rsid w:val="0045412A"/>
    <w:rsid w:val="00456B7B"/>
    <w:rsid w:val="0046260B"/>
    <w:rsid w:val="0046429C"/>
    <w:rsid w:val="00470369"/>
    <w:rsid w:val="00471C29"/>
    <w:rsid w:val="00472978"/>
    <w:rsid w:val="00474340"/>
    <w:rsid w:val="00475876"/>
    <w:rsid w:val="00476109"/>
    <w:rsid w:val="00485F24"/>
    <w:rsid w:val="00494F18"/>
    <w:rsid w:val="004957EC"/>
    <w:rsid w:val="004969B2"/>
    <w:rsid w:val="004A43CE"/>
    <w:rsid w:val="004A43E2"/>
    <w:rsid w:val="004A5E74"/>
    <w:rsid w:val="004B5244"/>
    <w:rsid w:val="004B642A"/>
    <w:rsid w:val="004B6AA7"/>
    <w:rsid w:val="004C080D"/>
    <w:rsid w:val="004D065A"/>
    <w:rsid w:val="004D347E"/>
    <w:rsid w:val="004D3A44"/>
    <w:rsid w:val="004D5817"/>
    <w:rsid w:val="004D6FF9"/>
    <w:rsid w:val="004E2423"/>
    <w:rsid w:val="004E77DD"/>
    <w:rsid w:val="004F0E5E"/>
    <w:rsid w:val="004F179D"/>
    <w:rsid w:val="004F5B3F"/>
    <w:rsid w:val="0050094F"/>
    <w:rsid w:val="00500D94"/>
    <w:rsid w:val="00501D87"/>
    <w:rsid w:val="0050336D"/>
    <w:rsid w:val="00504254"/>
    <w:rsid w:val="00505E30"/>
    <w:rsid w:val="00510A0B"/>
    <w:rsid w:val="005114E9"/>
    <w:rsid w:val="00516B17"/>
    <w:rsid w:val="005215C6"/>
    <w:rsid w:val="00521E96"/>
    <w:rsid w:val="0052332D"/>
    <w:rsid w:val="005233D9"/>
    <w:rsid w:val="005278CA"/>
    <w:rsid w:val="0053349E"/>
    <w:rsid w:val="005341B8"/>
    <w:rsid w:val="005349C3"/>
    <w:rsid w:val="005401B5"/>
    <w:rsid w:val="00542C0D"/>
    <w:rsid w:val="005433BD"/>
    <w:rsid w:val="00543C77"/>
    <w:rsid w:val="005508B2"/>
    <w:rsid w:val="00550F02"/>
    <w:rsid w:val="00551456"/>
    <w:rsid w:val="00554725"/>
    <w:rsid w:val="00560C99"/>
    <w:rsid w:val="005615C6"/>
    <w:rsid w:val="00562599"/>
    <w:rsid w:val="00562668"/>
    <w:rsid w:val="00563970"/>
    <w:rsid w:val="005808B4"/>
    <w:rsid w:val="00584EC8"/>
    <w:rsid w:val="005916BE"/>
    <w:rsid w:val="00592D74"/>
    <w:rsid w:val="00596030"/>
    <w:rsid w:val="005969D2"/>
    <w:rsid w:val="005A0B5F"/>
    <w:rsid w:val="005A12E7"/>
    <w:rsid w:val="005A21D8"/>
    <w:rsid w:val="005B318C"/>
    <w:rsid w:val="005B4B20"/>
    <w:rsid w:val="005B6E8C"/>
    <w:rsid w:val="005B7E27"/>
    <w:rsid w:val="005C0DD9"/>
    <w:rsid w:val="005C43DC"/>
    <w:rsid w:val="005C4695"/>
    <w:rsid w:val="005C532F"/>
    <w:rsid w:val="005C5C58"/>
    <w:rsid w:val="005D29CE"/>
    <w:rsid w:val="005D3552"/>
    <w:rsid w:val="005D4082"/>
    <w:rsid w:val="005D45F9"/>
    <w:rsid w:val="005D51EF"/>
    <w:rsid w:val="005D61D8"/>
    <w:rsid w:val="005D671D"/>
    <w:rsid w:val="005E1E46"/>
    <w:rsid w:val="005E594F"/>
    <w:rsid w:val="005E5CEB"/>
    <w:rsid w:val="005F01BF"/>
    <w:rsid w:val="005F3082"/>
    <w:rsid w:val="005F34A2"/>
    <w:rsid w:val="005F4FF9"/>
    <w:rsid w:val="005F5E3F"/>
    <w:rsid w:val="005F67D7"/>
    <w:rsid w:val="005F72AE"/>
    <w:rsid w:val="005F7B71"/>
    <w:rsid w:val="00600406"/>
    <w:rsid w:val="00602C3F"/>
    <w:rsid w:val="006031CA"/>
    <w:rsid w:val="00603DAA"/>
    <w:rsid w:val="00605AC5"/>
    <w:rsid w:val="0060722B"/>
    <w:rsid w:val="00611C9F"/>
    <w:rsid w:val="00612A17"/>
    <w:rsid w:val="00616260"/>
    <w:rsid w:val="006277BE"/>
    <w:rsid w:val="00627D82"/>
    <w:rsid w:val="00633335"/>
    <w:rsid w:val="00633B42"/>
    <w:rsid w:val="00635262"/>
    <w:rsid w:val="006362C7"/>
    <w:rsid w:val="00636A12"/>
    <w:rsid w:val="00644A52"/>
    <w:rsid w:val="006450DE"/>
    <w:rsid w:val="0065049C"/>
    <w:rsid w:val="00653AA2"/>
    <w:rsid w:val="00653B10"/>
    <w:rsid w:val="00656574"/>
    <w:rsid w:val="00662BC2"/>
    <w:rsid w:val="00666A4C"/>
    <w:rsid w:val="00667769"/>
    <w:rsid w:val="00671342"/>
    <w:rsid w:val="00671407"/>
    <w:rsid w:val="00680607"/>
    <w:rsid w:val="00682485"/>
    <w:rsid w:val="00686182"/>
    <w:rsid w:val="00691F19"/>
    <w:rsid w:val="0069259B"/>
    <w:rsid w:val="006A3476"/>
    <w:rsid w:val="006A5DD7"/>
    <w:rsid w:val="006B02A5"/>
    <w:rsid w:val="006B2A1B"/>
    <w:rsid w:val="006B70A9"/>
    <w:rsid w:val="006B76EE"/>
    <w:rsid w:val="006C024D"/>
    <w:rsid w:val="006C5303"/>
    <w:rsid w:val="006C64A5"/>
    <w:rsid w:val="006D2BFB"/>
    <w:rsid w:val="006D4BCA"/>
    <w:rsid w:val="006D53D0"/>
    <w:rsid w:val="006D59B8"/>
    <w:rsid w:val="006D6981"/>
    <w:rsid w:val="006D7089"/>
    <w:rsid w:val="006E33B1"/>
    <w:rsid w:val="006E40FB"/>
    <w:rsid w:val="006E7BB0"/>
    <w:rsid w:val="006F181E"/>
    <w:rsid w:val="006F39F1"/>
    <w:rsid w:val="007022BB"/>
    <w:rsid w:val="007134FC"/>
    <w:rsid w:val="0071601E"/>
    <w:rsid w:val="007163AE"/>
    <w:rsid w:val="00724C49"/>
    <w:rsid w:val="00727568"/>
    <w:rsid w:val="007352E8"/>
    <w:rsid w:val="0073588C"/>
    <w:rsid w:val="00736FF6"/>
    <w:rsid w:val="00737EAD"/>
    <w:rsid w:val="00740A62"/>
    <w:rsid w:val="00741E3E"/>
    <w:rsid w:val="00744858"/>
    <w:rsid w:val="007501E4"/>
    <w:rsid w:val="00774369"/>
    <w:rsid w:val="00775AA5"/>
    <w:rsid w:val="0077632B"/>
    <w:rsid w:val="00783348"/>
    <w:rsid w:val="00783817"/>
    <w:rsid w:val="007848D3"/>
    <w:rsid w:val="0078547B"/>
    <w:rsid w:val="0079281D"/>
    <w:rsid w:val="00793107"/>
    <w:rsid w:val="007A0B3B"/>
    <w:rsid w:val="007A766B"/>
    <w:rsid w:val="007A7955"/>
    <w:rsid w:val="007B1309"/>
    <w:rsid w:val="007B2125"/>
    <w:rsid w:val="007B33C8"/>
    <w:rsid w:val="007B48EE"/>
    <w:rsid w:val="007B4AE6"/>
    <w:rsid w:val="007B524C"/>
    <w:rsid w:val="007B7720"/>
    <w:rsid w:val="007B7845"/>
    <w:rsid w:val="007C08DF"/>
    <w:rsid w:val="007C1C83"/>
    <w:rsid w:val="007C22E7"/>
    <w:rsid w:val="007C2601"/>
    <w:rsid w:val="007C4B29"/>
    <w:rsid w:val="007C5E15"/>
    <w:rsid w:val="007D05A5"/>
    <w:rsid w:val="007D2D8C"/>
    <w:rsid w:val="007D4F8D"/>
    <w:rsid w:val="007F53C3"/>
    <w:rsid w:val="008017A6"/>
    <w:rsid w:val="00802680"/>
    <w:rsid w:val="0080489F"/>
    <w:rsid w:val="00812194"/>
    <w:rsid w:val="00820549"/>
    <w:rsid w:val="00822A8A"/>
    <w:rsid w:val="00824F42"/>
    <w:rsid w:val="00825259"/>
    <w:rsid w:val="00836E35"/>
    <w:rsid w:val="008373C2"/>
    <w:rsid w:val="00844014"/>
    <w:rsid w:val="008465D6"/>
    <w:rsid w:val="00847EEE"/>
    <w:rsid w:val="00850078"/>
    <w:rsid w:val="00850804"/>
    <w:rsid w:val="0085134B"/>
    <w:rsid w:val="00852125"/>
    <w:rsid w:val="008569B4"/>
    <w:rsid w:val="00860C14"/>
    <w:rsid w:val="00862FE7"/>
    <w:rsid w:val="00866781"/>
    <w:rsid w:val="00872567"/>
    <w:rsid w:val="00875699"/>
    <w:rsid w:val="00876930"/>
    <w:rsid w:val="00876C95"/>
    <w:rsid w:val="00877633"/>
    <w:rsid w:val="00881110"/>
    <w:rsid w:val="00881F96"/>
    <w:rsid w:val="008921FB"/>
    <w:rsid w:val="0089453D"/>
    <w:rsid w:val="00895D2E"/>
    <w:rsid w:val="0089786D"/>
    <w:rsid w:val="008A0FC9"/>
    <w:rsid w:val="008A386B"/>
    <w:rsid w:val="008B5C39"/>
    <w:rsid w:val="008B6688"/>
    <w:rsid w:val="008B7084"/>
    <w:rsid w:val="008C0346"/>
    <w:rsid w:val="008C1308"/>
    <w:rsid w:val="008C4036"/>
    <w:rsid w:val="008C6229"/>
    <w:rsid w:val="008C7534"/>
    <w:rsid w:val="008C757A"/>
    <w:rsid w:val="008D59BC"/>
    <w:rsid w:val="008E2145"/>
    <w:rsid w:val="008E383B"/>
    <w:rsid w:val="008E69DB"/>
    <w:rsid w:val="008F52F2"/>
    <w:rsid w:val="0090159C"/>
    <w:rsid w:val="00902D70"/>
    <w:rsid w:val="00903603"/>
    <w:rsid w:val="00905CF9"/>
    <w:rsid w:val="00906193"/>
    <w:rsid w:val="00907CBF"/>
    <w:rsid w:val="00914C1F"/>
    <w:rsid w:val="00916557"/>
    <w:rsid w:val="009178CD"/>
    <w:rsid w:val="00921E42"/>
    <w:rsid w:val="00927927"/>
    <w:rsid w:val="009301BD"/>
    <w:rsid w:val="00934D05"/>
    <w:rsid w:val="00935BB4"/>
    <w:rsid w:val="00937592"/>
    <w:rsid w:val="00941264"/>
    <w:rsid w:val="0094376F"/>
    <w:rsid w:val="009457CB"/>
    <w:rsid w:val="00952C21"/>
    <w:rsid w:val="009531F5"/>
    <w:rsid w:val="00956E5A"/>
    <w:rsid w:val="00957673"/>
    <w:rsid w:val="0096065F"/>
    <w:rsid w:val="00962052"/>
    <w:rsid w:val="00962D8D"/>
    <w:rsid w:val="009640F8"/>
    <w:rsid w:val="009672CB"/>
    <w:rsid w:val="009676B6"/>
    <w:rsid w:val="00967A38"/>
    <w:rsid w:val="00967B08"/>
    <w:rsid w:val="009704CB"/>
    <w:rsid w:val="009733FC"/>
    <w:rsid w:val="00973FB0"/>
    <w:rsid w:val="0097427E"/>
    <w:rsid w:val="0097523C"/>
    <w:rsid w:val="00986922"/>
    <w:rsid w:val="009869E2"/>
    <w:rsid w:val="009875F0"/>
    <w:rsid w:val="0099213F"/>
    <w:rsid w:val="00992B89"/>
    <w:rsid w:val="009946F4"/>
    <w:rsid w:val="009A2A13"/>
    <w:rsid w:val="009A4762"/>
    <w:rsid w:val="009A4DB6"/>
    <w:rsid w:val="009A7187"/>
    <w:rsid w:val="009B561A"/>
    <w:rsid w:val="009B59D5"/>
    <w:rsid w:val="009B5C3A"/>
    <w:rsid w:val="009C0D26"/>
    <w:rsid w:val="009C1E26"/>
    <w:rsid w:val="009C6C53"/>
    <w:rsid w:val="009C6DD3"/>
    <w:rsid w:val="009D0BAB"/>
    <w:rsid w:val="009D3B86"/>
    <w:rsid w:val="009E3B7E"/>
    <w:rsid w:val="009E68B9"/>
    <w:rsid w:val="009F130D"/>
    <w:rsid w:val="009F1BD5"/>
    <w:rsid w:val="009F1CDA"/>
    <w:rsid w:val="009F42DE"/>
    <w:rsid w:val="009F570D"/>
    <w:rsid w:val="009F579B"/>
    <w:rsid w:val="00A00533"/>
    <w:rsid w:val="00A01F9C"/>
    <w:rsid w:val="00A04F34"/>
    <w:rsid w:val="00A10DB2"/>
    <w:rsid w:val="00A14311"/>
    <w:rsid w:val="00A15550"/>
    <w:rsid w:val="00A16038"/>
    <w:rsid w:val="00A17D49"/>
    <w:rsid w:val="00A258BF"/>
    <w:rsid w:val="00A25C68"/>
    <w:rsid w:val="00A26319"/>
    <w:rsid w:val="00A3617E"/>
    <w:rsid w:val="00A3655C"/>
    <w:rsid w:val="00A36D48"/>
    <w:rsid w:val="00A40AB3"/>
    <w:rsid w:val="00A43371"/>
    <w:rsid w:val="00A4563A"/>
    <w:rsid w:val="00A545A0"/>
    <w:rsid w:val="00A5520C"/>
    <w:rsid w:val="00A5627A"/>
    <w:rsid w:val="00A56CC7"/>
    <w:rsid w:val="00A57048"/>
    <w:rsid w:val="00A57533"/>
    <w:rsid w:val="00A61C53"/>
    <w:rsid w:val="00A6355D"/>
    <w:rsid w:val="00A636DA"/>
    <w:rsid w:val="00A64DCC"/>
    <w:rsid w:val="00A65951"/>
    <w:rsid w:val="00A67DE7"/>
    <w:rsid w:val="00A7236A"/>
    <w:rsid w:val="00A735CD"/>
    <w:rsid w:val="00A753BD"/>
    <w:rsid w:val="00A81A87"/>
    <w:rsid w:val="00A91239"/>
    <w:rsid w:val="00A91CDF"/>
    <w:rsid w:val="00A92D13"/>
    <w:rsid w:val="00A9516F"/>
    <w:rsid w:val="00A96E58"/>
    <w:rsid w:val="00AA08E0"/>
    <w:rsid w:val="00AA6CB3"/>
    <w:rsid w:val="00AA77BD"/>
    <w:rsid w:val="00AB372D"/>
    <w:rsid w:val="00AB50ED"/>
    <w:rsid w:val="00AC21DF"/>
    <w:rsid w:val="00AC3B7B"/>
    <w:rsid w:val="00AC49FD"/>
    <w:rsid w:val="00AD12C1"/>
    <w:rsid w:val="00AD166B"/>
    <w:rsid w:val="00AD21F0"/>
    <w:rsid w:val="00AD261D"/>
    <w:rsid w:val="00AD556D"/>
    <w:rsid w:val="00AD7C0E"/>
    <w:rsid w:val="00AE10E4"/>
    <w:rsid w:val="00AF0ECE"/>
    <w:rsid w:val="00AF3E5C"/>
    <w:rsid w:val="00AF6DCD"/>
    <w:rsid w:val="00B0374D"/>
    <w:rsid w:val="00B0740C"/>
    <w:rsid w:val="00B13934"/>
    <w:rsid w:val="00B223BA"/>
    <w:rsid w:val="00B2288A"/>
    <w:rsid w:val="00B241C4"/>
    <w:rsid w:val="00B2475B"/>
    <w:rsid w:val="00B25266"/>
    <w:rsid w:val="00B31F78"/>
    <w:rsid w:val="00B35E84"/>
    <w:rsid w:val="00B36250"/>
    <w:rsid w:val="00B40BAE"/>
    <w:rsid w:val="00B411A1"/>
    <w:rsid w:val="00B4177C"/>
    <w:rsid w:val="00B42917"/>
    <w:rsid w:val="00B42FA7"/>
    <w:rsid w:val="00B454AF"/>
    <w:rsid w:val="00B4757D"/>
    <w:rsid w:val="00B537F7"/>
    <w:rsid w:val="00B64115"/>
    <w:rsid w:val="00B6560F"/>
    <w:rsid w:val="00B70318"/>
    <w:rsid w:val="00B71C7B"/>
    <w:rsid w:val="00B730A3"/>
    <w:rsid w:val="00B73FB6"/>
    <w:rsid w:val="00B7435A"/>
    <w:rsid w:val="00B74D1C"/>
    <w:rsid w:val="00B803E7"/>
    <w:rsid w:val="00B81914"/>
    <w:rsid w:val="00B859AD"/>
    <w:rsid w:val="00B96E71"/>
    <w:rsid w:val="00B97018"/>
    <w:rsid w:val="00BA18F7"/>
    <w:rsid w:val="00BA1F93"/>
    <w:rsid w:val="00BA4809"/>
    <w:rsid w:val="00BA5126"/>
    <w:rsid w:val="00BA59CE"/>
    <w:rsid w:val="00BA78F3"/>
    <w:rsid w:val="00BB1F1C"/>
    <w:rsid w:val="00BB5824"/>
    <w:rsid w:val="00BC0894"/>
    <w:rsid w:val="00BC3263"/>
    <w:rsid w:val="00BC37A8"/>
    <w:rsid w:val="00BC403B"/>
    <w:rsid w:val="00BD44C5"/>
    <w:rsid w:val="00BE0087"/>
    <w:rsid w:val="00BE7969"/>
    <w:rsid w:val="00BE79B0"/>
    <w:rsid w:val="00BF117F"/>
    <w:rsid w:val="00BF4CD2"/>
    <w:rsid w:val="00BF7D58"/>
    <w:rsid w:val="00C0009F"/>
    <w:rsid w:val="00C0194A"/>
    <w:rsid w:val="00C026B5"/>
    <w:rsid w:val="00C06850"/>
    <w:rsid w:val="00C102DC"/>
    <w:rsid w:val="00C13072"/>
    <w:rsid w:val="00C1380E"/>
    <w:rsid w:val="00C14E23"/>
    <w:rsid w:val="00C15C11"/>
    <w:rsid w:val="00C177D7"/>
    <w:rsid w:val="00C17C00"/>
    <w:rsid w:val="00C22981"/>
    <w:rsid w:val="00C24246"/>
    <w:rsid w:val="00C24420"/>
    <w:rsid w:val="00C24B47"/>
    <w:rsid w:val="00C265D0"/>
    <w:rsid w:val="00C30930"/>
    <w:rsid w:val="00C3496B"/>
    <w:rsid w:val="00C35CDB"/>
    <w:rsid w:val="00C35E0D"/>
    <w:rsid w:val="00C43AAD"/>
    <w:rsid w:val="00C4481E"/>
    <w:rsid w:val="00C45991"/>
    <w:rsid w:val="00C45D5F"/>
    <w:rsid w:val="00C509A6"/>
    <w:rsid w:val="00C50F90"/>
    <w:rsid w:val="00C60EA8"/>
    <w:rsid w:val="00C60F35"/>
    <w:rsid w:val="00C7036D"/>
    <w:rsid w:val="00C74DAC"/>
    <w:rsid w:val="00C853E0"/>
    <w:rsid w:val="00C86930"/>
    <w:rsid w:val="00C90445"/>
    <w:rsid w:val="00C90E46"/>
    <w:rsid w:val="00C92290"/>
    <w:rsid w:val="00C92B16"/>
    <w:rsid w:val="00C9325B"/>
    <w:rsid w:val="00C93AFB"/>
    <w:rsid w:val="00CA19A2"/>
    <w:rsid w:val="00CA7063"/>
    <w:rsid w:val="00CB00FB"/>
    <w:rsid w:val="00CB1A49"/>
    <w:rsid w:val="00CB2BCA"/>
    <w:rsid w:val="00CB3AF2"/>
    <w:rsid w:val="00CB55E8"/>
    <w:rsid w:val="00CB57DA"/>
    <w:rsid w:val="00CC1014"/>
    <w:rsid w:val="00CC1B0D"/>
    <w:rsid w:val="00CC24D8"/>
    <w:rsid w:val="00CC26FA"/>
    <w:rsid w:val="00CD1B95"/>
    <w:rsid w:val="00CD35D0"/>
    <w:rsid w:val="00CD48FD"/>
    <w:rsid w:val="00CD623A"/>
    <w:rsid w:val="00CD6621"/>
    <w:rsid w:val="00CE19CD"/>
    <w:rsid w:val="00CE4EB6"/>
    <w:rsid w:val="00CF5841"/>
    <w:rsid w:val="00CF63AD"/>
    <w:rsid w:val="00CF7A53"/>
    <w:rsid w:val="00D05ED8"/>
    <w:rsid w:val="00D064BD"/>
    <w:rsid w:val="00D167AA"/>
    <w:rsid w:val="00D2527F"/>
    <w:rsid w:val="00D26280"/>
    <w:rsid w:val="00D30FB1"/>
    <w:rsid w:val="00D33243"/>
    <w:rsid w:val="00D338E5"/>
    <w:rsid w:val="00D34212"/>
    <w:rsid w:val="00D35318"/>
    <w:rsid w:val="00D37579"/>
    <w:rsid w:val="00D4077A"/>
    <w:rsid w:val="00D40A29"/>
    <w:rsid w:val="00D41BBD"/>
    <w:rsid w:val="00D4224B"/>
    <w:rsid w:val="00D45CCB"/>
    <w:rsid w:val="00D51D7A"/>
    <w:rsid w:val="00D5200A"/>
    <w:rsid w:val="00D52E6F"/>
    <w:rsid w:val="00D554DB"/>
    <w:rsid w:val="00D57446"/>
    <w:rsid w:val="00D61799"/>
    <w:rsid w:val="00D61C5A"/>
    <w:rsid w:val="00D623AC"/>
    <w:rsid w:val="00D7000B"/>
    <w:rsid w:val="00D70D9A"/>
    <w:rsid w:val="00D733C6"/>
    <w:rsid w:val="00D745EC"/>
    <w:rsid w:val="00D804C0"/>
    <w:rsid w:val="00D83166"/>
    <w:rsid w:val="00D87C72"/>
    <w:rsid w:val="00D955E2"/>
    <w:rsid w:val="00D972BC"/>
    <w:rsid w:val="00DB0F5E"/>
    <w:rsid w:val="00DB79B6"/>
    <w:rsid w:val="00DC4452"/>
    <w:rsid w:val="00DD3613"/>
    <w:rsid w:val="00DD526F"/>
    <w:rsid w:val="00DD5634"/>
    <w:rsid w:val="00DD5D38"/>
    <w:rsid w:val="00DE17FF"/>
    <w:rsid w:val="00DE3C84"/>
    <w:rsid w:val="00DE40D6"/>
    <w:rsid w:val="00DE473B"/>
    <w:rsid w:val="00DE59CF"/>
    <w:rsid w:val="00DE652B"/>
    <w:rsid w:val="00DE6F52"/>
    <w:rsid w:val="00DE7C1F"/>
    <w:rsid w:val="00DF4662"/>
    <w:rsid w:val="00DF6793"/>
    <w:rsid w:val="00DF7345"/>
    <w:rsid w:val="00E01E65"/>
    <w:rsid w:val="00E041EA"/>
    <w:rsid w:val="00E0461F"/>
    <w:rsid w:val="00E060F6"/>
    <w:rsid w:val="00E15287"/>
    <w:rsid w:val="00E20CA1"/>
    <w:rsid w:val="00E25F69"/>
    <w:rsid w:val="00E308CD"/>
    <w:rsid w:val="00E354BA"/>
    <w:rsid w:val="00E37896"/>
    <w:rsid w:val="00E4152C"/>
    <w:rsid w:val="00E436AA"/>
    <w:rsid w:val="00E44093"/>
    <w:rsid w:val="00E466C1"/>
    <w:rsid w:val="00E46710"/>
    <w:rsid w:val="00E5260C"/>
    <w:rsid w:val="00E528D0"/>
    <w:rsid w:val="00E54994"/>
    <w:rsid w:val="00E62699"/>
    <w:rsid w:val="00E631FA"/>
    <w:rsid w:val="00E63B0D"/>
    <w:rsid w:val="00E700BA"/>
    <w:rsid w:val="00E718E4"/>
    <w:rsid w:val="00E71BAF"/>
    <w:rsid w:val="00E71BD5"/>
    <w:rsid w:val="00E742A0"/>
    <w:rsid w:val="00E778FA"/>
    <w:rsid w:val="00E817E2"/>
    <w:rsid w:val="00E86749"/>
    <w:rsid w:val="00E86D0A"/>
    <w:rsid w:val="00E94BEA"/>
    <w:rsid w:val="00E96F9D"/>
    <w:rsid w:val="00EA0043"/>
    <w:rsid w:val="00EA1FAF"/>
    <w:rsid w:val="00EA219F"/>
    <w:rsid w:val="00EA21F9"/>
    <w:rsid w:val="00EA4CA2"/>
    <w:rsid w:val="00EB2854"/>
    <w:rsid w:val="00EB399B"/>
    <w:rsid w:val="00EB4B24"/>
    <w:rsid w:val="00EB4BB6"/>
    <w:rsid w:val="00EC2CBA"/>
    <w:rsid w:val="00EC5050"/>
    <w:rsid w:val="00EC7565"/>
    <w:rsid w:val="00ED6F6F"/>
    <w:rsid w:val="00ED7723"/>
    <w:rsid w:val="00EE5111"/>
    <w:rsid w:val="00EE772E"/>
    <w:rsid w:val="00EE77E6"/>
    <w:rsid w:val="00EE79EF"/>
    <w:rsid w:val="00EF07BB"/>
    <w:rsid w:val="00EF0E1B"/>
    <w:rsid w:val="00EF43FC"/>
    <w:rsid w:val="00EF4D33"/>
    <w:rsid w:val="00EF7C9C"/>
    <w:rsid w:val="00F03F2C"/>
    <w:rsid w:val="00F06ACF"/>
    <w:rsid w:val="00F072D3"/>
    <w:rsid w:val="00F07D53"/>
    <w:rsid w:val="00F10B42"/>
    <w:rsid w:val="00F11914"/>
    <w:rsid w:val="00F127D2"/>
    <w:rsid w:val="00F21B39"/>
    <w:rsid w:val="00F2255C"/>
    <w:rsid w:val="00F326E4"/>
    <w:rsid w:val="00F347F5"/>
    <w:rsid w:val="00F3619C"/>
    <w:rsid w:val="00F4033B"/>
    <w:rsid w:val="00F405BB"/>
    <w:rsid w:val="00F40D01"/>
    <w:rsid w:val="00F50304"/>
    <w:rsid w:val="00F51354"/>
    <w:rsid w:val="00F54E57"/>
    <w:rsid w:val="00F56D58"/>
    <w:rsid w:val="00F56DFC"/>
    <w:rsid w:val="00F57B6C"/>
    <w:rsid w:val="00F57FDC"/>
    <w:rsid w:val="00F616D7"/>
    <w:rsid w:val="00F63225"/>
    <w:rsid w:val="00F678ED"/>
    <w:rsid w:val="00F71719"/>
    <w:rsid w:val="00F72F6E"/>
    <w:rsid w:val="00F74546"/>
    <w:rsid w:val="00F75460"/>
    <w:rsid w:val="00F82375"/>
    <w:rsid w:val="00F87E22"/>
    <w:rsid w:val="00F93421"/>
    <w:rsid w:val="00FA7753"/>
    <w:rsid w:val="00FB2AC7"/>
    <w:rsid w:val="00FB2C8C"/>
    <w:rsid w:val="00FB42B8"/>
    <w:rsid w:val="00FB5192"/>
    <w:rsid w:val="00FB6014"/>
    <w:rsid w:val="00FB63A5"/>
    <w:rsid w:val="00FC6A09"/>
    <w:rsid w:val="00FD1BFA"/>
    <w:rsid w:val="00FD6111"/>
    <w:rsid w:val="00FD62C2"/>
    <w:rsid w:val="00FE3FD6"/>
    <w:rsid w:val="00FE4F67"/>
    <w:rsid w:val="00FE5C25"/>
    <w:rsid w:val="00FE6F8F"/>
    <w:rsid w:val="00FF55F7"/>
    <w:rsid w:val="00FF6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2088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nad@kr-kralovehradecky.cz" TargetMode="External"/><Relationship Id="rId3" Type="http://schemas.openxmlformats.org/officeDocument/2006/relationships/settings" Target="settings.xml"/><Relationship Id="rId7" Type="http://schemas.openxmlformats.org/officeDocument/2006/relationships/hyperlink" Target="mailto:jstrnad@kr-kralovehradeck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8509</Words>
  <Characters>50324</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Klimešová Šárka Mgr.</cp:lastModifiedBy>
  <cp:revision>10</cp:revision>
  <cp:lastPrinted>2016-09-13T06:49:00Z</cp:lastPrinted>
  <dcterms:created xsi:type="dcterms:W3CDTF">2017-05-04T18:05:00Z</dcterms:created>
  <dcterms:modified xsi:type="dcterms:W3CDTF">2018-02-02T08:12:00Z</dcterms:modified>
</cp:coreProperties>
</file>