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FD" w:rsidRDefault="003444FD" w:rsidP="003444FD">
      <w:pPr>
        <w:spacing w:line="280" w:lineRule="atLeast"/>
        <w:ind w:right="-110"/>
        <w:jc w:val="right"/>
        <w:rPr>
          <w:rFonts w:cs="Arial"/>
          <w:b/>
          <w:bCs/>
          <w:iCs/>
          <w:szCs w:val="20"/>
        </w:rPr>
      </w:pPr>
    </w:p>
    <w:p w:rsidR="00BF2361" w:rsidRDefault="003444FD" w:rsidP="003444FD">
      <w:pPr>
        <w:spacing w:line="280" w:lineRule="atLeast"/>
        <w:ind w:right="-11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Podrobnosti předmětu veřejné zakáz</w:t>
      </w:r>
      <w:r w:rsidR="002442D6">
        <w:rPr>
          <w:rFonts w:cs="Arial"/>
          <w:b/>
          <w:sz w:val="24"/>
        </w:rPr>
        <w:t>ky (technické podmínky)</w:t>
      </w:r>
    </w:p>
    <w:p w:rsidR="003444FD" w:rsidRDefault="00E80F05" w:rsidP="003444FD">
      <w:pPr>
        <w:spacing w:line="280" w:lineRule="atLeast"/>
        <w:ind w:right="-11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ENDOSKOPICKÉ CENTRUM</w:t>
      </w:r>
    </w:p>
    <w:p w:rsidR="003444FD" w:rsidRDefault="003444FD" w:rsidP="003444FD">
      <w:pPr>
        <w:spacing w:line="280" w:lineRule="atLeast"/>
        <w:ind w:right="-110"/>
        <w:jc w:val="center"/>
        <w:rPr>
          <w:rFonts w:cs="Arial"/>
          <w:b/>
          <w:sz w:val="24"/>
        </w:rPr>
      </w:pPr>
    </w:p>
    <w:tbl>
      <w:tblPr>
        <w:tblStyle w:val="Mkatabulky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3444FD" w:rsidTr="00E7565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497F" w:rsidRDefault="003444FD" w:rsidP="00E75652">
            <w:pPr>
              <w:spacing w:line="280" w:lineRule="atLeast"/>
              <w:ind w:right="-11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Název veřejné zakázky: </w:t>
            </w:r>
          </w:p>
          <w:p w:rsidR="0084677D" w:rsidRDefault="0084677D" w:rsidP="00E75652">
            <w:pPr>
              <w:spacing w:line="280" w:lineRule="atLeast"/>
              <w:ind w:right="-110"/>
              <w:jc w:val="left"/>
              <w:rPr>
                <w:rFonts w:cs="Arial"/>
                <w:b/>
                <w:szCs w:val="20"/>
              </w:rPr>
            </w:pPr>
          </w:p>
          <w:p w:rsidR="00BF2361" w:rsidRDefault="00D4497F" w:rsidP="00E75652">
            <w:pPr>
              <w:spacing w:line="280" w:lineRule="atLeast"/>
              <w:ind w:right="-11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„</w:t>
            </w:r>
            <w:r w:rsidR="0072554B" w:rsidRPr="0023050D">
              <w:rPr>
                <w:rFonts w:cs="Arial"/>
                <w:b/>
                <w:szCs w:val="20"/>
              </w:rPr>
              <w:t>Pořízení ultrazvukov</w:t>
            </w:r>
            <w:r w:rsidR="001B6D7F">
              <w:rPr>
                <w:rFonts w:cs="Arial"/>
                <w:b/>
                <w:szCs w:val="20"/>
              </w:rPr>
              <w:t>ých</w:t>
            </w:r>
            <w:r w:rsidR="0072554B" w:rsidRPr="0023050D">
              <w:rPr>
                <w:rFonts w:cs="Arial"/>
                <w:b/>
                <w:szCs w:val="20"/>
              </w:rPr>
              <w:t xml:space="preserve"> přístroj</w:t>
            </w:r>
            <w:r w:rsidR="001B6D7F">
              <w:rPr>
                <w:rFonts w:cs="Arial"/>
                <w:b/>
                <w:szCs w:val="20"/>
              </w:rPr>
              <w:t>ů</w:t>
            </w:r>
            <w:r w:rsidR="0072554B" w:rsidRPr="0023050D">
              <w:rPr>
                <w:rFonts w:cs="Arial"/>
                <w:b/>
                <w:szCs w:val="20"/>
              </w:rPr>
              <w:t xml:space="preserve"> – 1 přístroj pro endoskopické centrum, </w:t>
            </w:r>
          </w:p>
          <w:p w:rsidR="003444FD" w:rsidRDefault="0072554B" w:rsidP="00E75652">
            <w:pPr>
              <w:spacing w:line="280" w:lineRule="atLeast"/>
              <w:ind w:right="-110"/>
              <w:jc w:val="left"/>
              <w:rPr>
                <w:rFonts w:cs="Arial"/>
                <w:b/>
                <w:szCs w:val="20"/>
              </w:rPr>
            </w:pPr>
            <w:bookmarkStart w:id="0" w:name="_GoBack"/>
            <w:bookmarkEnd w:id="0"/>
            <w:r w:rsidRPr="0023050D">
              <w:rPr>
                <w:rFonts w:cs="Arial"/>
                <w:b/>
                <w:szCs w:val="20"/>
              </w:rPr>
              <w:t>pracoviště Náchod</w:t>
            </w:r>
            <w:r w:rsidR="00BF2361">
              <w:rPr>
                <w:rFonts w:cs="Arial"/>
                <w:b/>
                <w:szCs w:val="20"/>
              </w:rPr>
              <w:t xml:space="preserve"> - </w:t>
            </w:r>
            <w:r w:rsidR="00BF2361" w:rsidRPr="00BF2361">
              <w:rPr>
                <w:rFonts w:cs="Arial"/>
                <w:b/>
                <w:sz w:val="22"/>
                <w:szCs w:val="20"/>
              </w:rPr>
              <w:t>II</w:t>
            </w:r>
            <w:r w:rsidR="00D4497F">
              <w:rPr>
                <w:rFonts w:cs="Arial"/>
                <w:b/>
                <w:szCs w:val="20"/>
              </w:rPr>
              <w:t>“</w:t>
            </w:r>
          </w:p>
          <w:p w:rsidR="003444FD" w:rsidRDefault="003444FD" w:rsidP="00E75652">
            <w:pPr>
              <w:spacing w:line="280" w:lineRule="atLeast"/>
              <w:ind w:right="-110"/>
              <w:jc w:val="left"/>
              <w:rPr>
                <w:rFonts w:cs="Arial"/>
                <w:b/>
                <w:szCs w:val="20"/>
              </w:rPr>
            </w:pPr>
          </w:p>
        </w:tc>
      </w:tr>
    </w:tbl>
    <w:p w:rsidR="003444FD" w:rsidRDefault="003444FD" w:rsidP="003444FD">
      <w:pPr>
        <w:spacing w:line="280" w:lineRule="atLeast"/>
        <w:ind w:right="-110"/>
        <w:jc w:val="left"/>
        <w:rPr>
          <w:rFonts w:cs="Arial"/>
          <w:b/>
          <w:szCs w:val="20"/>
        </w:rPr>
      </w:pPr>
    </w:p>
    <w:p w:rsidR="00E80F05" w:rsidRDefault="00E80F05" w:rsidP="00E80F05">
      <w:r>
        <w:t>Zadavatel požaduje dodávku nových, nepoužitých přístrojů, nepřipouští možnost dodávky repasovaných přístrojů. Přístroj musí splňovat minimální technické parametry specifikované zadavatelem v této zadávací dokumentaci. Zadavatel upozorňuje, že u číselných technických parametrů je toleranční rozsah +/- 10% za podmínky splnění požadovaného medicínského účelu (diagnostické a terapeutické využití).</w:t>
      </w:r>
    </w:p>
    <w:p w:rsidR="00E80F05" w:rsidRDefault="00E80F05" w:rsidP="00E80F05"/>
    <w:p w:rsidR="00E80F05" w:rsidRDefault="00E80F05" w:rsidP="00E80F05">
      <w:r>
        <w:t>Pokud je v technické specifikaci u parametru přístroje uveden požadavek na možnost přístroje, je tímto rozuměno schopnost přístroje vykonávat danou funkci v dodaném technickém provedení, tedy bez nutnosti dokoupení dalších komponentů, modulů, či příslušenství přístroje.</w:t>
      </w:r>
    </w:p>
    <w:p w:rsidR="00E80F05" w:rsidRDefault="00E80F05" w:rsidP="00E80F05"/>
    <w:p w:rsidR="003444FD" w:rsidRPr="00E80F05" w:rsidRDefault="00E80F05" w:rsidP="00E80F05">
      <w:r>
        <w:t>Předmětem veřejné zakázky je dodávka přístrojového vybavení včetně základního příslušenství a spotřebního materiálu potřebného k prvnímu uvedení do provozu, instalace, uvedení do provozu, instruktáže a dodání příslušné dokumentace, záručního servisu v délce 24 měsíců, dopravy a dále dle ostatních podmínek zadávací dokumentace.</w:t>
      </w:r>
    </w:p>
    <w:p w:rsidR="003444FD" w:rsidRDefault="003444FD" w:rsidP="003444FD">
      <w:pPr>
        <w:spacing w:line="280" w:lineRule="atLeast"/>
        <w:ind w:right="-110"/>
        <w:rPr>
          <w:rFonts w:cs="Arial"/>
          <w:b/>
          <w:szCs w:val="20"/>
        </w:rPr>
      </w:pPr>
    </w:p>
    <w:p w:rsidR="003444FD" w:rsidRPr="00CC2327" w:rsidRDefault="003444FD" w:rsidP="003444FD">
      <w:pPr>
        <w:rPr>
          <w:rFonts w:cs="Arial"/>
          <w:b/>
          <w:bCs/>
          <w:u w:val="single"/>
        </w:rPr>
      </w:pPr>
      <w:r w:rsidRPr="00CC2327">
        <w:rPr>
          <w:rFonts w:cs="Arial"/>
          <w:b/>
          <w:bCs/>
          <w:u w:val="single"/>
        </w:rPr>
        <w:t>Minimální technické požadavky:</w:t>
      </w:r>
    </w:p>
    <w:p w:rsidR="003444FD" w:rsidRDefault="003444FD" w:rsidP="003444FD">
      <w:pPr>
        <w:rPr>
          <w:rFonts w:cs="Arial"/>
          <w:b/>
        </w:rPr>
      </w:pPr>
    </w:p>
    <w:p w:rsidR="003444FD" w:rsidRDefault="003444FD" w:rsidP="003444FD">
      <w:pPr>
        <w:rPr>
          <w:rFonts w:cs="Arial"/>
          <w:b/>
        </w:rPr>
      </w:pPr>
    </w:p>
    <w:p w:rsidR="003444FD" w:rsidRPr="00CC2327" w:rsidRDefault="00FF4B6D" w:rsidP="003444FD">
      <w:pPr>
        <w:rPr>
          <w:rFonts w:cs="Arial"/>
          <w:b/>
        </w:rPr>
      </w:pPr>
      <w:r>
        <w:rPr>
          <w:rFonts w:cs="Arial"/>
          <w:b/>
        </w:rPr>
        <w:t>MOBILNÍ ULTRAZVUKOVÝ PŘÍSTROJ PRO ENDOSKOPICKOU ULTRASONOGRAFII – 1 ks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021"/>
        <w:gridCol w:w="4395"/>
      </w:tblGrid>
      <w:tr w:rsidR="003444FD" w:rsidRPr="00E33085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4FD" w:rsidRPr="00E33085" w:rsidRDefault="00E80F05" w:rsidP="00E80F05">
            <w:pPr>
              <w:jc w:val="center"/>
              <w:rPr>
                <w:rFonts w:cs="Arial"/>
                <w:b/>
                <w:szCs w:val="20"/>
              </w:rPr>
            </w:pPr>
            <w:r w:rsidRPr="00E33085">
              <w:rPr>
                <w:rFonts w:cs="Arial"/>
                <w:b/>
                <w:szCs w:val="20"/>
              </w:rPr>
              <w:t>Popis parametru</w:t>
            </w:r>
            <w:r>
              <w:rPr>
                <w:rFonts w:cs="Arial"/>
                <w:b/>
                <w:szCs w:val="20"/>
              </w:rPr>
              <w:t xml:space="preserve"> / Požadavek 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4FD" w:rsidRPr="00E33085" w:rsidRDefault="00E80F05" w:rsidP="00E80F05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theme="minorHAnsi"/>
                <w:b/>
              </w:rPr>
              <w:t xml:space="preserve">Splnění </w:t>
            </w:r>
            <w:r w:rsidRPr="00F928A6">
              <w:rPr>
                <w:rFonts w:cstheme="minorHAnsi"/>
                <w:b/>
              </w:rPr>
              <w:t>TS ANO/NE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4FD" w:rsidRPr="00E33085" w:rsidRDefault="00E80F05" w:rsidP="00E80F0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928A6">
              <w:rPr>
                <w:rFonts w:cstheme="minorHAnsi"/>
                <w:b/>
              </w:rPr>
              <w:t>Nabízená hodnota (uchazeč vyplní u parametrů, které lze charakterizovat nabízenou hodnotou, tj. neplatí pouze ANO/NE)</w:t>
            </w: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444FD" w:rsidRPr="00947DDD" w:rsidRDefault="003444FD" w:rsidP="00E75652">
            <w:pPr>
              <w:rPr>
                <w:rFonts w:cs="Arial"/>
                <w:b/>
                <w:szCs w:val="20"/>
              </w:rPr>
            </w:pPr>
            <w:r w:rsidRPr="00947DDD">
              <w:rPr>
                <w:rFonts w:cs="Arial"/>
                <w:b/>
                <w:szCs w:val="20"/>
              </w:rPr>
              <w:t>Specifikace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4A3F5F" w:rsidRDefault="00FF4B6D" w:rsidP="00055A07">
            <w:pPr>
              <w:rPr>
                <w:rFonts w:cs="Arial"/>
                <w:szCs w:val="20"/>
              </w:rPr>
            </w:pPr>
            <w:r w:rsidRPr="004A3F5F">
              <w:rPr>
                <w:rFonts w:cs="Arial"/>
                <w:szCs w:val="20"/>
              </w:rPr>
              <w:t>mobilní ultrazvukový přístroj prémiové třídy pro endoskopickou ultrasonografii</w:t>
            </w:r>
          </w:p>
          <w:p w:rsidR="007207E4" w:rsidRPr="004A3F5F" w:rsidRDefault="007207E4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4A3F5F" w:rsidRDefault="00FF4B6D" w:rsidP="00055A07">
            <w:pPr>
              <w:rPr>
                <w:rFonts w:cs="Arial"/>
                <w:szCs w:val="20"/>
              </w:rPr>
            </w:pPr>
            <w:r w:rsidRPr="004A3F5F">
              <w:rPr>
                <w:rFonts w:cs="Arial"/>
                <w:szCs w:val="20"/>
              </w:rPr>
              <w:t>monitor s min. 19“ s vysokou rozlišovací schopností, s možností nezávislého natočení a snadného ovládání z pozice vyšetřujícího</w:t>
            </w:r>
          </w:p>
          <w:p w:rsidR="007207E4" w:rsidRPr="004A3F5F" w:rsidRDefault="007207E4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4A3F5F" w:rsidRDefault="00FF4B6D" w:rsidP="00055A07">
            <w:pPr>
              <w:rPr>
                <w:rFonts w:cs="Arial"/>
                <w:szCs w:val="20"/>
              </w:rPr>
            </w:pPr>
            <w:r w:rsidRPr="004A3F5F">
              <w:rPr>
                <w:rFonts w:cs="Arial"/>
                <w:szCs w:val="20"/>
              </w:rPr>
              <w:t>přístroj s min. 4 aktivními konektory pro připojení UZ sond</w:t>
            </w:r>
          </w:p>
          <w:p w:rsidR="007207E4" w:rsidRPr="004A3F5F" w:rsidRDefault="007207E4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4A3F5F" w:rsidRDefault="00FF4B6D" w:rsidP="00055A07">
            <w:pPr>
              <w:rPr>
                <w:rFonts w:cs="Arial"/>
                <w:szCs w:val="20"/>
              </w:rPr>
            </w:pPr>
            <w:r w:rsidRPr="004A3F5F">
              <w:rPr>
                <w:rFonts w:cs="Arial"/>
                <w:szCs w:val="20"/>
              </w:rPr>
              <w:t>pult obsluhy, výškově a stranově nastavitelný s min. 9" dotykovým LCD displejem pro úpravu zobrazení a pro měření</w:t>
            </w:r>
          </w:p>
          <w:p w:rsidR="007207E4" w:rsidRPr="004A3F5F" w:rsidRDefault="007207E4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4A3F5F" w:rsidRDefault="00FF4B6D" w:rsidP="00055A07">
            <w:pPr>
              <w:rPr>
                <w:rFonts w:cs="Arial"/>
                <w:szCs w:val="20"/>
              </w:rPr>
            </w:pPr>
            <w:r w:rsidRPr="004A3F5F">
              <w:rPr>
                <w:rFonts w:cs="Arial"/>
                <w:szCs w:val="20"/>
              </w:rPr>
              <w:t>CW Doppler s citlivostí v rozsahu min. (-</w:t>
            </w:r>
            <w:proofErr w:type="gramStart"/>
            <w:r w:rsidRPr="004A3F5F">
              <w:rPr>
                <w:rFonts w:cs="Arial"/>
                <w:szCs w:val="20"/>
              </w:rPr>
              <w:t>29  – 795</w:t>
            </w:r>
            <w:proofErr w:type="gramEnd"/>
            <w:r w:rsidRPr="004A3F5F">
              <w:rPr>
                <w:rFonts w:cs="Arial"/>
                <w:szCs w:val="20"/>
              </w:rPr>
              <w:t xml:space="preserve">  cm/s)</w:t>
            </w:r>
          </w:p>
          <w:p w:rsidR="007207E4" w:rsidRPr="004A3F5F" w:rsidRDefault="007207E4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4A3F5F" w:rsidRDefault="00FF4B6D" w:rsidP="00055A07">
            <w:pPr>
              <w:rPr>
                <w:rFonts w:cs="Arial"/>
                <w:szCs w:val="20"/>
              </w:rPr>
            </w:pPr>
            <w:proofErr w:type="spellStart"/>
            <w:r w:rsidRPr="004A3F5F">
              <w:rPr>
                <w:rFonts w:cs="Arial"/>
                <w:szCs w:val="20"/>
              </w:rPr>
              <w:t>elastografie</w:t>
            </w:r>
            <w:proofErr w:type="spellEnd"/>
            <w:r w:rsidRPr="004A3F5F">
              <w:rPr>
                <w:rFonts w:cs="Arial"/>
                <w:szCs w:val="20"/>
              </w:rPr>
              <w:t xml:space="preserve"> na </w:t>
            </w:r>
            <w:proofErr w:type="spellStart"/>
            <w:r w:rsidRPr="004A3F5F">
              <w:rPr>
                <w:rFonts w:cs="Arial"/>
                <w:szCs w:val="20"/>
              </w:rPr>
              <w:t>endosonografických</w:t>
            </w:r>
            <w:proofErr w:type="spellEnd"/>
            <w:r w:rsidRPr="004A3F5F">
              <w:rPr>
                <w:rFonts w:cs="Arial"/>
                <w:szCs w:val="20"/>
              </w:rPr>
              <w:t xml:space="preserve"> sondách</w:t>
            </w:r>
          </w:p>
          <w:p w:rsidR="007207E4" w:rsidRPr="004A3F5F" w:rsidRDefault="007207E4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4A3F5F" w:rsidRDefault="00FF4B6D" w:rsidP="00055A07">
            <w:pPr>
              <w:rPr>
                <w:rFonts w:cs="Arial"/>
                <w:szCs w:val="20"/>
              </w:rPr>
            </w:pPr>
            <w:r w:rsidRPr="004A3F5F">
              <w:rPr>
                <w:rFonts w:cs="Arial"/>
                <w:szCs w:val="20"/>
              </w:rPr>
              <w:t>dynamický rozsah min. 276 dB</w:t>
            </w:r>
          </w:p>
          <w:p w:rsidR="007207E4" w:rsidRPr="004A3F5F" w:rsidRDefault="007207E4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4A3F5F" w:rsidRDefault="00FF4B6D" w:rsidP="00055A07">
            <w:pPr>
              <w:rPr>
                <w:rFonts w:cs="Arial"/>
                <w:szCs w:val="20"/>
              </w:rPr>
            </w:pPr>
            <w:r w:rsidRPr="004A3F5F">
              <w:rPr>
                <w:rFonts w:cs="Arial"/>
                <w:szCs w:val="20"/>
              </w:rPr>
              <w:lastRenderedPageBreak/>
              <w:t>zoom min. 60x, na živém i zmraženém obraze s možností jeho plynulého posouvání na monitoru</w:t>
            </w:r>
          </w:p>
          <w:p w:rsidR="007207E4" w:rsidRPr="004A3F5F" w:rsidRDefault="007207E4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6C20C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6C20C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4A3F5F" w:rsidRDefault="00FF4B6D" w:rsidP="00055A07">
            <w:pPr>
              <w:rPr>
                <w:rFonts w:cs="Arial"/>
                <w:szCs w:val="20"/>
              </w:rPr>
            </w:pPr>
            <w:r w:rsidRPr="004A3F5F">
              <w:rPr>
                <w:rFonts w:cs="Arial"/>
                <w:szCs w:val="20"/>
              </w:rPr>
              <w:t xml:space="preserve">základní software pro měření délek, ploch, objemů, úhlů a rychlostí </w:t>
            </w:r>
          </w:p>
          <w:p w:rsidR="007207E4" w:rsidRPr="004A3F5F" w:rsidRDefault="007207E4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6C20C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6C20C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4A3F5F" w:rsidRDefault="00FF4B6D" w:rsidP="00055A07">
            <w:pPr>
              <w:rPr>
                <w:rFonts w:cs="Arial"/>
                <w:szCs w:val="20"/>
              </w:rPr>
            </w:pPr>
            <w:r w:rsidRPr="004A3F5F">
              <w:rPr>
                <w:rFonts w:cs="Arial"/>
                <w:szCs w:val="20"/>
              </w:rPr>
              <w:t xml:space="preserve">TDI, SW pro vyhodnocování změny </w:t>
            </w:r>
            <w:proofErr w:type="spellStart"/>
            <w:r w:rsidRPr="004A3F5F">
              <w:rPr>
                <w:rFonts w:cs="Arial"/>
                <w:szCs w:val="20"/>
              </w:rPr>
              <w:t>endothel</w:t>
            </w:r>
            <w:r w:rsidR="003E28F7">
              <w:rPr>
                <w:rFonts w:cs="Arial"/>
                <w:szCs w:val="20"/>
              </w:rPr>
              <w:t>ia</w:t>
            </w:r>
            <w:proofErr w:type="spellEnd"/>
            <w:r w:rsidR="003E28F7">
              <w:rPr>
                <w:rFonts w:cs="Arial"/>
                <w:szCs w:val="20"/>
              </w:rPr>
              <w:t xml:space="preserve"> a pro kvantifikaci elastic</w:t>
            </w:r>
            <w:r w:rsidR="003E28F7" w:rsidRPr="00D175DD">
              <w:rPr>
                <w:rFonts w:cs="Arial"/>
                <w:szCs w:val="20"/>
              </w:rPr>
              <w:t>ity</w:t>
            </w:r>
            <w:r w:rsidRPr="004A3F5F">
              <w:rPr>
                <w:rFonts w:cs="Arial"/>
                <w:szCs w:val="20"/>
              </w:rPr>
              <w:t xml:space="preserve"> cév </w:t>
            </w:r>
          </w:p>
          <w:p w:rsidR="007207E4" w:rsidRPr="004A3F5F" w:rsidRDefault="007207E4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6C20C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6C20C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4A3F5F" w:rsidRDefault="00FF4B6D" w:rsidP="00055A07">
            <w:pPr>
              <w:rPr>
                <w:rFonts w:cs="Arial"/>
                <w:szCs w:val="20"/>
              </w:rPr>
            </w:pPr>
            <w:r w:rsidRPr="004A3F5F">
              <w:rPr>
                <w:rFonts w:cs="Arial"/>
                <w:szCs w:val="20"/>
              </w:rPr>
              <w:t xml:space="preserve">SW a HW pro vyšetřování pomocí kontrastní látky a jejich analýzu </w:t>
            </w:r>
          </w:p>
          <w:p w:rsidR="007207E4" w:rsidRPr="004A3F5F" w:rsidRDefault="007207E4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6C20C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6C20C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4A3F5F" w:rsidRDefault="00FF4B6D" w:rsidP="00055A07">
            <w:pPr>
              <w:rPr>
                <w:rFonts w:cs="Arial"/>
                <w:szCs w:val="20"/>
              </w:rPr>
            </w:pPr>
            <w:r w:rsidRPr="004A3F5F">
              <w:rPr>
                <w:rFonts w:cs="Arial"/>
                <w:szCs w:val="20"/>
              </w:rPr>
              <w:t xml:space="preserve">zobrazovací režimy - černobílý 2D obraz, barevné dopplerovské mapování, energetický </w:t>
            </w:r>
            <w:proofErr w:type="spellStart"/>
            <w:r w:rsidRPr="004A3F5F">
              <w:rPr>
                <w:rFonts w:cs="Arial"/>
                <w:szCs w:val="20"/>
              </w:rPr>
              <w:t>doppler</w:t>
            </w:r>
            <w:proofErr w:type="spellEnd"/>
            <w:r w:rsidRPr="004A3F5F">
              <w:rPr>
                <w:rFonts w:cs="Arial"/>
                <w:szCs w:val="20"/>
              </w:rPr>
              <w:t xml:space="preserve">, spektrální </w:t>
            </w:r>
            <w:proofErr w:type="spellStart"/>
            <w:r w:rsidRPr="004A3F5F">
              <w:rPr>
                <w:rFonts w:cs="Arial"/>
                <w:szCs w:val="20"/>
              </w:rPr>
              <w:t>doppler</w:t>
            </w:r>
            <w:proofErr w:type="spellEnd"/>
            <w:r w:rsidRPr="004A3F5F">
              <w:rPr>
                <w:rFonts w:cs="Arial"/>
                <w:szCs w:val="20"/>
              </w:rPr>
              <w:t xml:space="preserve"> pulzní PW, M-mode, Anatomický M-mode, rychlý a kvalitní triplexní režim</w:t>
            </w:r>
          </w:p>
          <w:p w:rsidR="007207E4" w:rsidRPr="004A3F5F" w:rsidRDefault="007207E4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6C20C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6C20C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4A3F5F" w:rsidRDefault="00FF4B6D" w:rsidP="00055A07">
            <w:pPr>
              <w:rPr>
                <w:rFonts w:cs="Arial"/>
                <w:szCs w:val="20"/>
              </w:rPr>
            </w:pPr>
            <w:r w:rsidRPr="004A3F5F">
              <w:rPr>
                <w:rFonts w:cs="Arial"/>
                <w:szCs w:val="20"/>
              </w:rPr>
              <w:t xml:space="preserve">automatická optimalizace </w:t>
            </w:r>
            <w:proofErr w:type="spellStart"/>
            <w:r w:rsidRPr="004A3F5F">
              <w:rPr>
                <w:rFonts w:cs="Arial"/>
                <w:szCs w:val="20"/>
              </w:rPr>
              <w:t>velocity</w:t>
            </w:r>
            <w:proofErr w:type="spellEnd"/>
            <w:r w:rsidRPr="004A3F5F">
              <w:rPr>
                <w:rFonts w:cs="Arial"/>
                <w:szCs w:val="20"/>
              </w:rPr>
              <w:t xml:space="preserve"> </w:t>
            </w:r>
            <w:proofErr w:type="spellStart"/>
            <w:r w:rsidRPr="004A3F5F">
              <w:rPr>
                <w:rFonts w:cs="Arial"/>
                <w:szCs w:val="20"/>
              </w:rPr>
              <w:t>range</w:t>
            </w:r>
            <w:proofErr w:type="spellEnd"/>
            <w:r w:rsidRPr="004A3F5F">
              <w:rPr>
                <w:rFonts w:cs="Arial"/>
                <w:szCs w:val="20"/>
              </w:rPr>
              <w:t xml:space="preserve"> a </w:t>
            </w:r>
            <w:proofErr w:type="spellStart"/>
            <w:r w:rsidRPr="004A3F5F">
              <w:rPr>
                <w:rFonts w:cs="Arial"/>
                <w:szCs w:val="20"/>
              </w:rPr>
              <w:t>baseline</w:t>
            </w:r>
            <w:proofErr w:type="spellEnd"/>
            <w:r w:rsidRPr="004A3F5F">
              <w:rPr>
                <w:rFonts w:cs="Arial"/>
                <w:szCs w:val="20"/>
              </w:rPr>
              <w:t xml:space="preserve"> u Doppler</w:t>
            </w:r>
          </w:p>
          <w:p w:rsidR="007207E4" w:rsidRPr="004A3F5F" w:rsidRDefault="007207E4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6D" w:rsidRPr="004A3F5F" w:rsidRDefault="00FF4B6D" w:rsidP="00055A07">
            <w:pPr>
              <w:rPr>
                <w:rFonts w:cs="Arial"/>
                <w:szCs w:val="20"/>
              </w:rPr>
            </w:pPr>
            <w:proofErr w:type="spellStart"/>
            <w:r w:rsidRPr="004A3F5F">
              <w:rPr>
                <w:rFonts w:cs="Arial"/>
                <w:szCs w:val="20"/>
              </w:rPr>
              <w:t>Dual</w:t>
            </w:r>
            <w:proofErr w:type="spellEnd"/>
            <w:r w:rsidRPr="004A3F5F">
              <w:rPr>
                <w:rFonts w:cs="Arial"/>
                <w:szCs w:val="20"/>
              </w:rPr>
              <w:t xml:space="preserve"> </w:t>
            </w:r>
            <w:proofErr w:type="spellStart"/>
            <w:r w:rsidRPr="004A3F5F">
              <w:rPr>
                <w:rFonts w:cs="Arial"/>
                <w:szCs w:val="20"/>
              </w:rPr>
              <w:t>Dynamic</w:t>
            </w:r>
            <w:proofErr w:type="spellEnd"/>
            <w:r w:rsidRPr="004A3F5F">
              <w:rPr>
                <w:rFonts w:cs="Arial"/>
                <w:szCs w:val="20"/>
              </w:rPr>
              <w:t xml:space="preserve"> Display, </w:t>
            </w:r>
            <w:proofErr w:type="spellStart"/>
            <w:r w:rsidRPr="004A3F5F">
              <w:rPr>
                <w:rFonts w:cs="Arial"/>
                <w:szCs w:val="20"/>
              </w:rPr>
              <w:t>Dual</w:t>
            </w:r>
            <w:proofErr w:type="spellEnd"/>
            <w:r w:rsidRPr="004A3F5F">
              <w:rPr>
                <w:rFonts w:cs="Arial"/>
                <w:szCs w:val="20"/>
              </w:rPr>
              <w:t xml:space="preserve"> </w:t>
            </w:r>
            <w:proofErr w:type="spellStart"/>
            <w:r w:rsidRPr="004A3F5F">
              <w:rPr>
                <w:rFonts w:cs="Arial"/>
                <w:szCs w:val="20"/>
              </w:rPr>
              <w:t>time-motion</w:t>
            </w:r>
            <w:proofErr w:type="spellEnd"/>
            <w:r w:rsidRPr="004A3F5F">
              <w:rPr>
                <w:rFonts w:cs="Arial"/>
                <w:szCs w:val="20"/>
              </w:rPr>
              <w:t xml:space="preserve"> </w:t>
            </w:r>
          </w:p>
          <w:p w:rsidR="003444FD" w:rsidRPr="004A3F5F" w:rsidRDefault="003444FD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6D" w:rsidRPr="004A3F5F" w:rsidRDefault="00FF4B6D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  <w:proofErr w:type="spellStart"/>
            <w:r w:rsidRPr="004A3F5F">
              <w:rPr>
                <w:rFonts w:eastAsia="Calibri" w:cs="Arial"/>
                <w:szCs w:val="20"/>
                <w:lang w:eastAsia="en-US"/>
              </w:rPr>
              <w:t>trapezoideální</w:t>
            </w:r>
            <w:proofErr w:type="spellEnd"/>
            <w:r w:rsidRPr="004A3F5F">
              <w:rPr>
                <w:rFonts w:eastAsia="Calibri" w:cs="Arial"/>
                <w:szCs w:val="20"/>
                <w:lang w:eastAsia="en-US"/>
              </w:rPr>
              <w:t xml:space="preserve"> zobrazení na lineární sondě </w:t>
            </w:r>
          </w:p>
          <w:p w:rsidR="003444FD" w:rsidRPr="004A3F5F" w:rsidRDefault="003444FD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6D" w:rsidRPr="004A3F5F" w:rsidRDefault="00FF4B6D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  <w:r w:rsidRPr="004A3F5F">
              <w:rPr>
                <w:rFonts w:eastAsia="Calibri" w:cs="Arial"/>
                <w:szCs w:val="20"/>
                <w:lang w:eastAsia="en-US"/>
              </w:rPr>
              <w:t xml:space="preserve">separátní programy pro speciální klinické či uživatelské aplikace </w:t>
            </w:r>
          </w:p>
          <w:p w:rsidR="003444FD" w:rsidRPr="004A3F5F" w:rsidRDefault="003444FD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6D" w:rsidRPr="004A3F5F" w:rsidRDefault="00FF4B6D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  <w:r w:rsidRPr="004A3F5F">
              <w:rPr>
                <w:rFonts w:eastAsia="Calibri" w:cs="Arial"/>
                <w:szCs w:val="20"/>
                <w:lang w:eastAsia="en-US"/>
              </w:rPr>
              <w:t xml:space="preserve">paměťová smyčka min. 19000 obrázků </w:t>
            </w:r>
          </w:p>
          <w:p w:rsidR="003444FD" w:rsidRPr="004A3F5F" w:rsidRDefault="003444FD" w:rsidP="00055A0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6D" w:rsidRPr="004A3F5F" w:rsidRDefault="00FF4B6D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  <w:r w:rsidRPr="004A3F5F">
              <w:rPr>
                <w:rFonts w:eastAsia="Calibri" w:cs="Arial"/>
                <w:szCs w:val="20"/>
                <w:lang w:eastAsia="en-US"/>
              </w:rPr>
              <w:t xml:space="preserve">plynulé nastavování </w:t>
            </w:r>
            <w:proofErr w:type="spellStart"/>
            <w:r w:rsidRPr="00E80F05">
              <w:rPr>
                <w:rFonts w:eastAsia="Calibri" w:cs="Arial"/>
                <w:szCs w:val="20"/>
                <w:lang w:eastAsia="en-US"/>
              </w:rPr>
              <w:t>uzv</w:t>
            </w:r>
            <w:proofErr w:type="spellEnd"/>
            <w:r w:rsidRPr="004A3F5F">
              <w:rPr>
                <w:rFonts w:eastAsia="Calibri" w:cs="Arial"/>
                <w:szCs w:val="20"/>
                <w:lang w:eastAsia="en-US"/>
              </w:rPr>
              <w:t xml:space="preserve"> rychlosti ve tkáních v rozmezí 1400m/s až 1650m/s v krocích pro různé tkáně, prostředí, pro různé typy pacientů</w:t>
            </w:r>
          </w:p>
          <w:p w:rsidR="003444FD" w:rsidRPr="004A3F5F" w:rsidRDefault="003444FD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6D" w:rsidRPr="004A3F5F" w:rsidRDefault="00FF4B6D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  <w:proofErr w:type="spellStart"/>
            <w:r w:rsidRPr="004A3F5F">
              <w:rPr>
                <w:rFonts w:eastAsia="Calibri" w:cs="Arial"/>
                <w:szCs w:val="20"/>
                <w:lang w:eastAsia="en-US"/>
              </w:rPr>
              <w:t>Dual</w:t>
            </w:r>
            <w:proofErr w:type="spellEnd"/>
            <w:r w:rsidRPr="004A3F5F">
              <w:rPr>
                <w:rFonts w:eastAsia="Calibri" w:cs="Arial"/>
                <w:szCs w:val="20"/>
                <w:lang w:eastAsia="en-US"/>
              </w:rPr>
              <w:t xml:space="preserve"> </w:t>
            </w:r>
            <w:proofErr w:type="spellStart"/>
            <w:r w:rsidRPr="004A3F5F">
              <w:rPr>
                <w:rFonts w:eastAsia="Calibri" w:cs="Arial"/>
                <w:szCs w:val="20"/>
                <w:lang w:eastAsia="en-US"/>
              </w:rPr>
              <w:t>doppler</w:t>
            </w:r>
            <w:proofErr w:type="spellEnd"/>
            <w:r w:rsidRPr="004A3F5F"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  <w:p w:rsidR="003444FD" w:rsidRPr="004A3F5F" w:rsidRDefault="003444FD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F4B6D" w:rsidRPr="004A3F5F" w:rsidRDefault="00305614" w:rsidP="00055A0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Sondy</w:t>
            </w:r>
          </w:p>
          <w:p w:rsidR="003444FD" w:rsidRPr="004A3F5F" w:rsidRDefault="003444FD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4A3F5F" w:rsidRDefault="00FF4B6D" w:rsidP="00055A07">
            <w:pPr>
              <w:rPr>
                <w:rFonts w:cs="Arial"/>
                <w:szCs w:val="20"/>
              </w:rPr>
            </w:pPr>
            <w:r w:rsidRPr="004A3F5F">
              <w:rPr>
                <w:rFonts w:cs="Arial"/>
                <w:szCs w:val="20"/>
              </w:rPr>
              <w:t>lineární elektronická sonda min. 4-13 MHz pro vyšetření cév a malých částí</w:t>
            </w:r>
          </w:p>
          <w:p w:rsidR="007207E4" w:rsidRPr="004A3F5F" w:rsidRDefault="007207E4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6D" w:rsidRPr="004A3F5F" w:rsidRDefault="00FF4B6D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  <w:r w:rsidRPr="004A3F5F">
              <w:rPr>
                <w:rFonts w:eastAsia="Calibri" w:cs="Arial"/>
                <w:szCs w:val="20"/>
                <w:lang w:eastAsia="en-US"/>
              </w:rPr>
              <w:t xml:space="preserve">konvexní triplexní elektronická sonda min. 2-6 MHz k vyšetřování orgánů dutiny břišní a </w:t>
            </w:r>
            <w:proofErr w:type="spellStart"/>
            <w:r w:rsidRPr="004A3F5F">
              <w:rPr>
                <w:rFonts w:eastAsia="Calibri" w:cs="Arial"/>
                <w:szCs w:val="20"/>
                <w:lang w:eastAsia="en-US"/>
              </w:rPr>
              <w:t>retroperitonea</w:t>
            </w:r>
            <w:proofErr w:type="spellEnd"/>
          </w:p>
          <w:p w:rsidR="003444FD" w:rsidRPr="004A3F5F" w:rsidRDefault="003444FD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6D" w:rsidRPr="004A3F5F" w:rsidRDefault="00FF4B6D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  <w:proofErr w:type="spellStart"/>
            <w:r w:rsidRPr="004A3F5F">
              <w:rPr>
                <w:rFonts w:eastAsia="Calibri" w:cs="Arial"/>
                <w:szCs w:val="20"/>
                <w:lang w:eastAsia="en-US"/>
              </w:rPr>
              <w:t>Bi</w:t>
            </w:r>
            <w:proofErr w:type="spellEnd"/>
            <w:r w:rsidRPr="004A3F5F">
              <w:rPr>
                <w:rFonts w:eastAsia="Calibri" w:cs="Arial"/>
                <w:szCs w:val="20"/>
                <w:lang w:eastAsia="en-US"/>
              </w:rPr>
              <w:t xml:space="preserve">-plane sonda pro </w:t>
            </w:r>
            <w:proofErr w:type="spellStart"/>
            <w:r w:rsidRPr="004A3F5F">
              <w:rPr>
                <w:rFonts w:eastAsia="Calibri" w:cs="Arial"/>
                <w:szCs w:val="20"/>
                <w:lang w:eastAsia="en-US"/>
              </w:rPr>
              <w:t>staging</w:t>
            </w:r>
            <w:proofErr w:type="spellEnd"/>
            <w:r w:rsidRPr="004A3F5F">
              <w:rPr>
                <w:rFonts w:eastAsia="Calibri" w:cs="Arial"/>
                <w:szCs w:val="20"/>
                <w:lang w:eastAsia="en-US"/>
              </w:rPr>
              <w:t xml:space="preserve"> tumorů </w:t>
            </w:r>
            <w:r w:rsidRPr="00E80F05">
              <w:rPr>
                <w:rFonts w:eastAsia="Calibri" w:cs="Arial"/>
                <w:szCs w:val="20"/>
                <w:lang w:eastAsia="en-US"/>
              </w:rPr>
              <w:t>rekta</w:t>
            </w:r>
          </w:p>
          <w:p w:rsidR="003444FD" w:rsidRPr="004A3F5F" w:rsidRDefault="003444FD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0963E7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963E7" w:rsidRPr="004A3F5F" w:rsidRDefault="00305614" w:rsidP="00055A0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Ostatní požadavky</w:t>
            </w:r>
          </w:p>
          <w:p w:rsidR="000963E7" w:rsidRPr="004A3F5F" w:rsidRDefault="000963E7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963E7" w:rsidRPr="00947DDD" w:rsidRDefault="000963E7" w:rsidP="004855AC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963E7" w:rsidRPr="00115A31" w:rsidRDefault="000963E7" w:rsidP="004855AC">
            <w:pPr>
              <w:rPr>
                <w:rFonts w:cs="Arial"/>
                <w:szCs w:val="20"/>
              </w:rPr>
            </w:pPr>
          </w:p>
        </w:tc>
      </w:tr>
      <w:tr w:rsidR="00FA7723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23" w:rsidRPr="004A3F5F" w:rsidRDefault="00FA7723" w:rsidP="00055A07">
            <w:pPr>
              <w:rPr>
                <w:rFonts w:cs="Arial"/>
                <w:szCs w:val="20"/>
              </w:rPr>
            </w:pPr>
            <w:r w:rsidRPr="004A3F5F">
              <w:rPr>
                <w:rFonts w:cs="Arial"/>
                <w:szCs w:val="20"/>
              </w:rPr>
              <w:t xml:space="preserve">naměřená data včetně UZ snímků musí být ukládána do vlastního přístroje v hrubých datech/RAW data </w:t>
            </w:r>
          </w:p>
          <w:p w:rsidR="00FA7723" w:rsidRPr="004A3F5F" w:rsidRDefault="00FA7723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23" w:rsidRPr="00947DDD" w:rsidRDefault="00FA7723" w:rsidP="008D62AA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23" w:rsidRPr="00115A31" w:rsidRDefault="00FA7723" w:rsidP="008D62AA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6D" w:rsidRPr="004A3F5F" w:rsidRDefault="00FF4B6D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  <w:r w:rsidRPr="004A3F5F">
              <w:rPr>
                <w:rFonts w:eastAsia="Calibri" w:cs="Arial"/>
                <w:szCs w:val="20"/>
                <w:lang w:eastAsia="en-US"/>
              </w:rPr>
              <w:t>výstupy a archivace: LAN, USB 2.0, vnitřní archivační systém s min. 500 GB HDD</w:t>
            </w:r>
          </w:p>
          <w:p w:rsidR="003444FD" w:rsidRPr="004A3F5F" w:rsidRDefault="003444FD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6D" w:rsidRPr="004A3F5F" w:rsidRDefault="00FF4B6D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  <w:r w:rsidRPr="004A3F5F">
              <w:rPr>
                <w:rFonts w:eastAsia="Calibri" w:cs="Arial"/>
                <w:szCs w:val="20"/>
                <w:lang w:eastAsia="en-US"/>
              </w:rPr>
              <w:lastRenderedPageBreak/>
              <w:t>data odesílána do systému PACS ve standardu DICOM 3.0</w:t>
            </w:r>
          </w:p>
          <w:p w:rsidR="003444FD" w:rsidRPr="004A3F5F" w:rsidRDefault="003444FD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6D" w:rsidRPr="004A3F5F" w:rsidRDefault="00FF4B6D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  <w:r w:rsidRPr="004A3F5F">
              <w:rPr>
                <w:rFonts w:eastAsia="Calibri" w:cs="Arial"/>
                <w:szCs w:val="20"/>
                <w:lang w:eastAsia="en-US"/>
              </w:rPr>
              <w:t xml:space="preserve">analogový modul pro připojení UZ přístroje k programu </w:t>
            </w:r>
            <w:proofErr w:type="spellStart"/>
            <w:r w:rsidRPr="004A3F5F">
              <w:rPr>
                <w:rFonts w:eastAsia="Calibri" w:cs="Arial"/>
                <w:szCs w:val="20"/>
                <w:lang w:eastAsia="en-US"/>
              </w:rPr>
              <w:t>Medea</w:t>
            </w:r>
            <w:proofErr w:type="spellEnd"/>
            <w:r w:rsidRPr="004A3F5F">
              <w:rPr>
                <w:rFonts w:eastAsia="Calibri" w:cs="Arial"/>
                <w:szCs w:val="20"/>
                <w:lang w:eastAsia="en-US"/>
              </w:rPr>
              <w:t xml:space="preserve"> a k externím monitorům</w:t>
            </w:r>
          </w:p>
          <w:p w:rsidR="003444FD" w:rsidRPr="004A3F5F" w:rsidRDefault="003444FD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6D" w:rsidRPr="004A3F5F" w:rsidRDefault="00FF4B6D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  <w:r w:rsidRPr="004A3F5F">
              <w:rPr>
                <w:rFonts w:eastAsia="Calibri" w:cs="Arial"/>
                <w:szCs w:val="20"/>
                <w:lang w:eastAsia="en-US"/>
              </w:rPr>
              <w:t>přímý tisku obrázků a reportů na PC tiskárně</w:t>
            </w:r>
          </w:p>
          <w:p w:rsidR="003444FD" w:rsidRPr="004A3F5F" w:rsidRDefault="003444FD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6D" w:rsidRPr="004A3F5F" w:rsidRDefault="00FF4B6D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  <w:r w:rsidRPr="004A3F5F">
              <w:rPr>
                <w:rFonts w:eastAsia="Calibri" w:cs="Arial"/>
                <w:szCs w:val="20"/>
                <w:lang w:eastAsia="en-US"/>
              </w:rPr>
              <w:t xml:space="preserve">SW pro redukci </w:t>
            </w:r>
            <w:proofErr w:type="spellStart"/>
            <w:r w:rsidRPr="004A3F5F">
              <w:rPr>
                <w:rFonts w:eastAsia="Calibri" w:cs="Arial"/>
                <w:szCs w:val="20"/>
                <w:lang w:eastAsia="en-US"/>
              </w:rPr>
              <w:t>specklí</w:t>
            </w:r>
            <w:proofErr w:type="spellEnd"/>
            <w:r w:rsidRPr="004A3F5F">
              <w:rPr>
                <w:rFonts w:eastAsia="Calibri" w:cs="Arial"/>
                <w:szCs w:val="20"/>
                <w:lang w:eastAsia="en-US"/>
              </w:rPr>
              <w:t>/šumů</w:t>
            </w:r>
          </w:p>
          <w:p w:rsidR="003444FD" w:rsidRPr="004A3F5F" w:rsidRDefault="003444FD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6D" w:rsidRPr="004A3F5F" w:rsidRDefault="00FF4B6D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  <w:r w:rsidRPr="004A3F5F">
              <w:rPr>
                <w:rFonts w:eastAsia="Calibri" w:cs="Arial"/>
                <w:szCs w:val="20"/>
                <w:lang w:eastAsia="en-US"/>
              </w:rPr>
              <w:t xml:space="preserve">SW pro </w:t>
            </w:r>
            <w:proofErr w:type="spellStart"/>
            <w:r w:rsidRPr="004A3F5F">
              <w:rPr>
                <w:rFonts w:eastAsia="Calibri" w:cs="Arial"/>
                <w:szCs w:val="20"/>
                <w:lang w:eastAsia="en-US"/>
              </w:rPr>
              <w:t>compoudní</w:t>
            </w:r>
            <w:proofErr w:type="spellEnd"/>
            <w:r w:rsidRPr="004A3F5F">
              <w:rPr>
                <w:rFonts w:eastAsia="Calibri" w:cs="Arial"/>
                <w:szCs w:val="20"/>
                <w:lang w:eastAsia="en-US"/>
              </w:rPr>
              <w:t xml:space="preserve"> zobrazení</w:t>
            </w:r>
          </w:p>
          <w:p w:rsidR="003444FD" w:rsidRPr="004A3F5F" w:rsidRDefault="003444FD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4A3F5F" w:rsidRDefault="00FF4B6D" w:rsidP="00055A07">
            <w:pPr>
              <w:rPr>
                <w:rFonts w:cs="Arial"/>
                <w:szCs w:val="20"/>
              </w:rPr>
            </w:pPr>
            <w:r w:rsidRPr="004A3F5F">
              <w:rPr>
                <w:rFonts w:cs="Arial"/>
                <w:szCs w:val="20"/>
              </w:rPr>
              <w:t xml:space="preserve">kompatibilita s lineárním ultrazvukovým </w:t>
            </w:r>
            <w:proofErr w:type="spellStart"/>
            <w:r w:rsidRPr="004A3F5F">
              <w:rPr>
                <w:rFonts w:cs="Arial"/>
                <w:szCs w:val="20"/>
              </w:rPr>
              <w:t>gastrovideoskopem</w:t>
            </w:r>
            <w:proofErr w:type="spellEnd"/>
            <w:r w:rsidRPr="004A3F5F">
              <w:rPr>
                <w:rFonts w:cs="Arial"/>
                <w:szCs w:val="20"/>
              </w:rPr>
              <w:t xml:space="preserve"> (</w:t>
            </w:r>
            <w:proofErr w:type="spellStart"/>
            <w:r w:rsidRPr="004A3F5F">
              <w:rPr>
                <w:rFonts w:cs="Arial"/>
                <w:szCs w:val="20"/>
              </w:rPr>
              <w:t>Olympus</w:t>
            </w:r>
            <w:proofErr w:type="spellEnd"/>
            <w:r w:rsidRPr="004A3F5F">
              <w:rPr>
                <w:rFonts w:cs="Arial"/>
                <w:szCs w:val="20"/>
              </w:rPr>
              <w:t>)</w:t>
            </w:r>
          </w:p>
          <w:p w:rsidR="007207E4" w:rsidRPr="004A3F5F" w:rsidRDefault="007207E4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6D" w:rsidRPr="004A3F5F" w:rsidRDefault="00FF4B6D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  <w:r w:rsidRPr="004A3F5F">
              <w:rPr>
                <w:rFonts w:eastAsia="Calibri" w:cs="Arial"/>
                <w:szCs w:val="20"/>
                <w:lang w:eastAsia="en-US"/>
              </w:rPr>
              <w:t xml:space="preserve">kompatibilita s radiálním ultrazvukovým </w:t>
            </w:r>
            <w:proofErr w:type="spellStart"/>
            <w:r w:rsidRPr="004A3F5F">
              <w:rPr>
                <w:rFonts w:eastAsia="Calibri" w:cs="Arial"/>
                <w:szCs w:val="20"/>
                <w:lang w:eastAsia="en-US"/>
              </w:rPr>
              <w:t>gastrovideoskopem</w:t>
            </w:r>
            <w:proofErr w:type="spellEnd"/>
            <w:r w:rsidRPr="004A3F5F">
              <w:rPr>
                <w:rFonts w:eastAsia="Calibri" w:cs="Arial"/>
                <w:szCs w:val="20"/>
                <w:lang w:eastAsia="en-US"/>
              </w:rPr>
              <w:t xml:space="preserve"> (</w:t>
            </w:r>
            <w:proofErr w:type="spellStart"/>
            <w:r w:rsidRPr="004A3F5F">
              <w:rPr>
                <w:rFonts w:eastAsia="Calibri" w:cs="Arial"/>
                <w:szCs w:val="20"/>
                <w:lang w:eastAsia="en-US"/>
              </w:rPr>
              <w:t>Olympus</w:t>
            </w:r>
            <w:proofErr w:type="spellEnd"/>
            <w:r w:rsidRPr="004A3F5F">
              <w:rPr>
                <w:rFonts w:eastAsia="Calibri" w:cs="Arial"/>
                <w:szCs w:val="20"/>
                <w:lang w:eastAsia="en-US"/>
              </w:rPr>
              <w:t>)</w:t>
            </w:r>
          </w:p>
          <w:p w:rsidR="003444FD" w:rsidRPr="004A3F5F" w:rsidRDefault="003444FD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4A3F5F" w:rsidRDefault="00FF4B6D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  <w:r w:rsidRPr="004A3F5F">
              <w:rPr>
                <w:rFonts w:eastAsia="Calibri" w:cs="Arial"/>
                <w:szCs w:val="20"/>
                <w:lang w:eastAsia="en-US"/>
              </w:rPr>
              <w:t xml:space="preserve">kompatibilita s lineárním ultrazvukovým </w:t>
            </w:r>
            <w:proofErr w:type="spellStart"/>
            <w:r w:rsidRPr="004A3F5F">
              <w:rPr>
                <w:rFonts w:eastAsia="Calibri" w:cs="Arial"/>
                <w:szCs w:val="20"/>
                <w:lang w:eastAsia="en-US"/>
              </w:rPr>
              <w:t>fibrobronchovideoskopem</w:t>
            </w:r>
            <w:proofErr w:type="spellEnd"/>
            <w:r w:rsidRPr="004A3F5F">
              <w:rPr>
                <w:rFonts w:eastAsia="Calibri" w:cs="Arial"/>
                <w:szCs w:val="20"/>
                <w:lang w:eastAsia="en-US"/>
              </w:rPr>
              <w:t xml:space="preserve"> (</w:t>
            </w:r>
            <w:proofErr w:type="spellStart"/>
            <w:r w:rsidRPr="004A3F5F">
              <w:rPr>
                <w:rFonts w:eastAsia="Calibri" w:cs="Arial"/>
                <w:szCs w:val="20"/>
                <w:lang w:eastAsia="en-US"/>
              </w:rPr>
              <w:t>Olympus</w:t>
            </w:r>
            <w:proofErr w:type="spellEnd"/>
            <w:r w:rsidRPr="004A3F5F">
              <w:rPr>
                <w:rFonts w:eastAsia="Calibri" w:cs="Arial"/>
                <w:szCs w:val="20"/>
                <w:lang w:eastAsia="en-US"/>
              </w:rPr>
              <w:t>)</w:t>
            </w:r>
          </w:p>
          <w:p w:rsidR="007207E4" w:rsidRPr="004A3F5F" w:rsidRDefault="007207E4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6D" w:rsidRPr="004A3F5F" w:rsidRDefault="00FF4B6D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  <w:r w:rsidRPr="004A3F5F">
              <w:rPr>
                <w:rFonts w:eastAsia="Calibri" w:cs="Arial"/>
                <w:szCs w:val="20"/>
                <w:lang w:eastAsia="en-US"/>
              </w:rPr>
              <w:t xml:space="preserve">černobílá </w:t>
            </w:r>
            <w:proofErr w:type="spellStart"/>
            <w:r w:rsidRPr="004A3F5F">
              <w:rPr>
                <w:rFonts w:eastAsia="Calibri" w:cs="Arial"/>
                <w:szCs w:val="20"/>
                <w:lang w:eastAsia="en-US"/>
              </w:rPr>
              <w:t>videotiskárna</w:t>
            </w:r>
            <w:proofErr w:type="spellEnd"/>
          </w:p>
          <w:p w:rsidR="003444FD" w:rsidRPr="004A3F5F" w:rsidRDefault="003444FD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  <w:tr w:rsidR="003444FD" w:rsidRPr="00115A31" w:rsidTr="00E80F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6D" w:rsidRPr="004A3F5F" w:rsidRDefault="00FF4B6D" w:rsidP="00055A07">
            <w:pPr>
              <w:spacing w:after="160" w:line="259" w:lineRule="auto"/>
              <w:contextualSpacing/>
              <w:rPr>
                <w:rFonts w:eastAsia="Calibri" w:cs="Arial"/>
                <w:szCs w:val="20"/>
                <w:lang w:eastAsia="en-US"/>
              </w:rPr>
            </w:pPr>
            <w:r w:rsidRPr="004A3F5F">
              <w:rPr>
                <w:rFonts w:eastAsia="Calibri" w:cs="Arial"/>
                <w:szCs w:val="20"/>
                <w:lang w:eastAsia="en-US"/>
              </w:rPr>
              <w:t>držák kabelů sond</w:t>
            </w:r>
          </w:p>
          <w:p w:rsidR="003444FD" w:rsidRPr="004A3F5F" w:rsidRDefault="003444FD" w:rsidP="00055A07">
            <w:pPr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947DDD" w:rsidRDefault="003444FD" w:rsidP="00E75652">
            <w:pPr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D" w:rsidRPr="00115A31" w:rsidRDefault="003444FD" w:rsidP="00E75652">
            <w:pPr>
              <w:rPr>
                <w:rFonts w:cs="Arial"/>
                <w:szCs w:val="20"/>
              </w:rPr>
            </w:pPr>
          </w:p>
        </w:tc>
      </w:tr>
    </w:tbl>
    <w:p w:rsidR="003444FD" w:rsidRPr="00115A31" w:rsidRDefault="003444FD" w:rsidP="003444FD">
      <w:pPr>
        <w:rPr>
          <w:rFonts w:cs="Arial"/>
          <w:szCs w:val="20"/>
        </w:rPr>
      </w:pPr>
    </w:p>
    <w:p w:rsidR="00603BA1" w:rsidRDefault="00603BA1"/>
    <w:p w:rsidR="00421E58" w:rsidRDefault="004C4088" w:rsidP="00421E58">
      <w:pPr>
        <w:spacing w:line="280" w:lineRule="atLeast"/>
        <w:ind w:right="-110"/>
        <w:jc w:val="left"/>
        <w:rPr>
          <w:rFonts w:cs="Arial"/>
          <w:b/>
          <w:bCs/>
          <w:iCs/>
          <w:color w:val="FF0000"/>
          <w:sz w:val="24"/>
        </w:rPr>
      </w:pPr>
      <w:r>
        <w:rPr>
          <w:rFonts w:cs="Arial"/>
          <w:b/>
          <w:bCs/>
          <w:iCs/>
          <w:color w:val="FF0000"/>
          <w:sz w:val="24"/>
        </w:rPr>
        <w:t>V rámci plnění smlouvy zadavatel (kupující požaduje):</w:t>
      </w:r>
    </w:p>
    <w:p w:rsidR="00421E58" w:rsidRPr="00421E58" w:rsidRDefault="00421E58" w:rsidP="00421E58">
      <w:pPr>
        <w:pStyle w:val="Odstavecseseznamem"/>
        <w:numPr>
          <w:ilvl w:val="0"/>
          <w:numId w:val="2"/>
        </w:numPr>
        <w:spacing w:after="0" w:line="280" w:lineRule="atLeast"/>
        <w:ind w:right="-11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21E58">
        <w:rPr>
          <w:rFonts w:ascii="Arial" w:hAnsi="Arial" w:cs="Arial"/>
          <w:bCs/>
          <w:iCs/>
          <w:sz w:val="20"/>
          <w:szCs w:val="20"/>
        </w:rPr>
        <w:t>požadujeme nový přístroj (ne demo, ne repase, …)</w:t>
      </w:r>
      <w:r w:rsidR="001B6D7F">
        <w:rPr>
          <w:rFonts w:ascii="Arial" w:hAnsi="Arial" w:cs="Arial"/>
          <w:bCs/>
          <w:iCs/>
          <w:sz w:val="20"/>
          <w:szCs w:val="20"/>
        </w:rPr>
        <w:t>,</w:t>
      </w:r>
    </w:p>
    <w:p w:rsidR="00421E58" w:rsidRPr="00421E58" w:rsidRDefault="00421E58" w:rsidP="00421E58">
      <w:pPr>
        <w:pStyle w:val="Odstavecseseznamem"/>
        <w:numPr>
          <w:ilvl w:val="0"/>
          <w:numId w:val="2"/>
        </w:numPr>
        <w:spacing w:after="0" w:line="280" w:lineRule="atLeast"/>
        <w:ind w:right="-11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21E58">
        <w:rPr>
          <w:rFonts w:ascii="Arial" w:hAnsi="Arial" w:cs="Arial"/>
          <w:bCs/>
          <w:iCs/>
          <w:sz w:val="20"/>
          <w:szCs w:val="20"/>
        </w:rPr>
        <w:t>prohlášení o shodě dle zákona č. 22/1997 Sb., o technických požadavcích na výrobky, ve znění pozdějších předpisů,</w:t>
      </w:r>
    </w:p>
    <w:p w:rsidR="00421E58" w:rsidRPr="00421E58" w:rsidRDefault="00421E58" w:rsidP="00421E58">
      <w:pPr>
        <w:pStyle w:val="Odstavecseseznamem"/>
        <w:numPr>
          <w:ilvl w:val="0"/>
          <w:numId w:val="2"/>
        </w:numPr>
        <w:spacing w:after="0" w:line="280" w:lineRule="atLeast"/>
        <w:ind w:right="-11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21E58">
        <w:rPr>
          <w:rFonts w:ascii="Arial" w:hAnsi="Arial" w:cs="Arial"/>
          <w:bCs/>
          <w:iCs/>
          <w:sz w:val="20"/>
          <w:szCs w:val="20"/>
        </w:rPr>
        <w:t>označení přístroje „CE“ (na přístroji a v uživatelském manuálu)</w:t>
      </w:r>
      <w:r w:rsidR="001B6D7F">
        <w:rPr>
          <w:rFonts w:ascii="Arial" w:hAnsi="Arial" w:cs="Arial"/>
          <w:bCs/>
          <w:iCs/>
          <w:sz w:val="20"/>
          <w:szCs w:val="20"/>
        </w:rPr>
        <w:t>,</w:t>
      </w:r>
    </w:p>
    <w:p w:rsidR="00421E58" w:rsidRPr="00421E58" w:rsidRDefault="00421E58" w:rsidP="00421E58">
      <w:pPr>
        <w:pStyle w:val="Odstavecseseznamem"/>
        <w:numPr>
          <w:ilvl w:val="0"/>
          <w:numId w:val="2"/>
        </w:numPr>
        <w:spacing w:after="0" w:line="280" w:lineRule="atLeast"/>
        <w:ind w:right="-11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21E58">
        <w:rPr>
          <w:rFonts w:ascii="Arial" w:hAnsi="Arial" w:cs="Arial"/>
          <w:bCs/>
          <w:iCs/>
          <w:sz w:val="20"/>
          <w:szCs w:val="20"/>
        </w:rPr>
        <w:t>délka záruky min. 24 měsíců</w:t>
      </w:r>
      <w:r w:rsidR="001B6D7F">
        <w:rPr>
          <w:rFonts w:ascii="Arial" w:hAnsi="Arial" w:cs="Arial"/>
          <w:bCs/>
          <w:iCs/>
          <w:sz w:val="20"/>
          <w:szCs w:val="20"/>
        </w:rPr>
        <w:t>,</w:t>
      </w:r>
    </w:p>
    <w:p w:rsidR="00421E58" w:rsidRPr="00421E58" w:rsidRDefault="00421E58" w:rsidP="00421E58">
      <w:pPr>
        <w:pStyle w:val="Odstavecseseznamem"/>
        <w:numPr>
          <w:ilvl w:val="0"/>
          <w:numId w:val="2"/>
        </w:numPr>
        <w:spacing w:after="0" w:line="280" w:lineRule="atLeast"/>
        <w:ind w:right="-11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21E58">
        <w:rPr>
          <w:rFonts w:ascii="Arial" w:hAnsi="Arial" w:cs="Arial"/>
          <w:bCs/>
          <w:iCs/>
          <w:sz w:val="20"/>
          <w:szCs w:val="20"/>
        </w:rPr>
        <w:t>v případě zdravotnického prostředku – registrovaný dodavatel a servis v ČR (doklad o splnění zákona č. 268/2014 Sb., § 26 a § 28 v platném znění), v přechodném období (§ 97 a § 98) dle zákona č. 123/2000 Sb., § 31 v platném znění</w:t>
      </w:r>
      <w:r w:rsidR="001B6D7F">
        <w:rPr>
          <w:rFonts w:ascii="Arial" w:hAnsi="Arial" w:cs="Arial"/>
          <w:bCs/>
          <w:iCs/>
          <w:sz w:val="20"/>
          <w:szCs w:val="20"/>
        </w:rPr>
        <w:t>,</w:t>
      </w:r>
    </w:p>
    <w:p w:rsidR="00421E58" w:rsidRPr="00421E58" w:rsidRDefault="00421E58" w:rsidP="00421E58">
      <w:pPr>
        <w:pStyle w:val="Odstavecseseznamem"/>
        <w:numPr>
          <w:ilvl w:val="0"/>
          <w:numId w:val="2"/>
        </w:numPr>
        <w:spacing w:after="0" w:line="280" w:lineRule="atLeast"/>
        <w:ind w:right="-11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21E58">
        <w:rPr>
          <w:rFonts w:ascii="Arial" w:hAnsi="Arial" w:cs="Arial"/>
          <w:bCs/>
          <w:iCs/>
          <w:sz w:val="20"/>
          <w:szCs w:val="20"/>
        </w:rPr>
        <w:t>odborná údržba (pravidelné bezpečnostně technické kontroly a servisní prohlídky), předepsané výrobcem a zákonem č. 268/2014 Sb. (§ 65) v platném znění, vstupní a následné validace nebo kalibrace parametrů, musí být prováděny v záruční době bezplatně (včetně spotřebního materiálu) a bez vyzvání</w:t>
      </w:r>
      <w:r w:rsidR="001B6D7F">
        <w:rPr>
          <w:rFonts w:ascii="Arial" w:hAnsi="Arial" w:cs="Arial"/>
          <w:bCs/>
          <w:iCs/>
          <w:sz w:val="20"/>
          <w:szCs w:val="20"/>
        </w:rPr>
        <w:t>,</w:t>
      </w:r>
    </w:p>
    <w:p w:rsidR="00421E58" w:rsidRPr="00421E58" w:rsidRDefault="00421E58" w:rsidP="00421E58">
      <w:pPr>
        <w:pStyle w:val="Odstavecseseznamem"/>
        <w:numPr>
          <w:ilvl w:val="0"/>
          <w:numId w:val="2"/>
        </w:numPr>
        <w:spacing w:after="0" w:line="280" w:lineRule="atLeast"/>
        <w:ind w:right="-11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21E58">
        <w:rPr>
          <w:rFonts w:ascii="Arial" w:hAnsi="Arial" w:cs="Arial"/>
          <w:bCs/>
          <w:iCs/>
          <w:sz w:val="20"/>
          <w:szCs w:val="20"/>
        </w:rPr>
        <w:t>bezplatně zaškolení/instruktáž (dle § 61 zák. 268/2014 Sb. v platném znění) uživatele na pracovišti k obsluze přístroje (před uvedením do provozu), včetně doložení pověření školitele výrobcem</w:t>
      </w:r>
      <w:r w:rsidR="001B6D7F">
        <w:rPr>
          <w:rFonts w:ascii="Arial" w:hAnsi="Arial" w:cs="Arial"/>
          <w:bCs/>
          <w:iCs/>
          <w:sz w:val="20"/>
          <w:szCs w:val="20"/>
        </w:rPr>
        <w:t>,</w:t>
      </w:r>
    </w:p>
    <w:p w:rsidR="00421E58" w:rsidRPr="00421E58" w:rsidRDefault="00421E58" w:rsidP="00421E58">
      <w:pPr>
        <w:pStyle w:val="Odstavecseseznamem"/>
        <w:numPr>
          <w:ilvl w:val="0"/>
          <w:numId w:val="2"/>
        </w:numPr>
        <w:spacing w:after="0" w:line="280" w:lineRule="atLeast"/>
        <w:ind w:right="-11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21E58">
        <w:rPr>
          <w:rFonts w:ascii="Arial" w:hAnsi="Arial" w:cs="Arial"/>
          <w:bCs/>
          <w:iCs/>
          <w:sz w:val="20"/>
          <w:szCs w:val="20"/>
        </w:rPr>
        <w:t>dodání licenčního ujednání týkající se veškerého dodaného SW včetně licencí</w:t>
      </w:r>
      <w:r w:rsidR="001B6D7F">
        <w:rPr>
          <w:rFonts w:ascii="Arial" w:hAnsi="Arial" w:cs="Arial"/>
          <w:bCs/>
          <w:iCs/>
          <w:sz w:val="20"/>
          <w:szCs w:val="20"/>
        </w:rPr>
        <w:t>,</w:t>
      </w:r>
      <w:r w:rsidRPr="00421E58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21E58" w:rsidRDefault="00421E58" w:rsidP="00421E58">
      <w:pPr>
        <w:pStyle w:val="Odstavecseseznamem"/>
        <w:numPr>
          <w:ilvl w:val="0"/>
          <w:numId w:val="2"/>
        </w:numPr>
        <w:spacing w:after="0" w:line="280" w:lineRule="atLeast"/>
        <w:ind w:right="-11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21E58">
        <w:rPr>
          <w:rFonts w:ascii="Arial" w:hAnsi="Arial" w:cs="Arial"/>
          <w:bCs/>
          <w:iCs/>
          <w:sz w:val="20"/>
          <w:szCs w:val="20"/>
        </w:rPr>
        <w:t>1x návod v ČJ (1x tištěný) – při dodání přístroje</w:t>
      </w:r>
      <w:r w:rsidR="004C4088">
        <w:rPr>
          <w:rFonts w:ascii="Arial" w:hAnsi="Arial" w:cs="Arial"/>
          <w:bCs/>
          <w:iCs/>
          <w:sz w:val="20"/>
          <w:szCs w:val="20"/>
        </w:rPr>
        <w:t>.</w:t>
      </w:r>
    </w:p>
    <w:p w:rsidR="004C4088" w:rsidRDefault="004C4088" w:rsidP="004C4088">
      <w:pPr>
        <w:spacing w:line="280" w:lineRule="atLeast"/>
        <w:ind w:right="-110"/>
        <w:rPr>
          <w:rFonts w:cs="Arial"/>
          <w:bCs/>
          <w:iCs/>
          <w:szCs w:val="20"/>
        </w:rPr>
      </w:pPr>
    </w:p>
    <w:p w:rsidR="004C4088" w:rsidRPr="004C4088" w:rsidRDefault="004C4088" w:rsidP="004C4088">
      <w:pPr>
        <w:spacing w:line="280" w:lineRule="atLeast"/>
        <w:ind w:right="-110"/>
        <w:rPr>
          <w:rFonts w:cs="Arial"/>
          <w:bCs/>
          <w:iCs/>
          <w:szCs w:val="20"/>
        </w:rPr>
      </w:pPr>
      <w:r>
        <w:rPr>
          <w:rFonts w:cs="Arial"/>
          <w:b/>
          <w:bCs/>
          <w:iCs/>
          <w:color w:val="FF0000"/>
          <w:sz w:val="24"/>
        </w:rPr>
        <w:t>Do nabídky zadavatel (kupující) mimo jiné požaduje:</w:t>
      </w:r>
    </w:p>
    <w:p w:rsidR="00421E58" w:rsidRPr="00421E58" w:rsidRDefault="00421E58" w:rsidP="00421E58">
      <w:pPr>
        <w:pStyle w:val="Odstavecseseznamem"/>
        <w:numPr>
          <w:ilvl w:val="0"/>
          <w:numId w:val="2"/>
        </w:numPr>
        <w:spacing w:after="0" w:line="280" w:lineRule="atLeast"/>
        <w:ind w:right="-11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21E58">
        <w:rPr>
          <w:rFonts w:ascii="Arial" w:hAnsi="Arial" w:cs="Arial"/>
          <w:bCs/>
          <w:iCs/>
          <w:sz w:val="20"/>
          <w:szCs w:val="20"/>
        </w:rPr>
        <w:t>součástí nabídky bude elektronický nosič (CD/DVD, …) kde bude:</w:t>
      </w:r>
    </w:p>
    <w:p w:rsidR="00421E58" w:rsidRPr="00421E58" w:rsidRDefault="00421E58" w:rsidP="00421E58">
      <w:pPr>
        <w:pStyle w:val="Odstavecseseznamem"/>
        <w:numPr>
          <w:ilvl w:val="0"/>
          <w:numId w:val="3"/>
        </w:numPr>
        <w:spacing w:after="0" w:line="280" w:lineRule="atLeast"/>
        <w:ind w:right="-11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21E58">
        <w:rPr>
          <w:rFonts w:ascii="Arial" w:hAnsi="Arial" w:cs="Arial"/>
          <w:bCs/>
          <w:iCs/>
          <w:sz w:val="20"/>
          <w:szCs w:val="20"/>
        </w:rPr>
        <w:t>Prohlášení o shodě</w:t>
      </w:r>
      <w:r w:rsidR="001B6D7F">
        <w:rPr>
          <w:rFonts w:ascii="Arial" w:hAnsi="Arial" w:cs="Arial"/>
          <w:bCs/>
          <w:iCs/>
          <w:sz w:val="20"/>
          <w:szCs w:val="20"/>
        </w:rPr>
        <w:t>,</w:t>
      </w:r>
    </w:p>
    <w:p w:rsidR="00421E58" w:rsidRPr="00421E58" w:rsidRDefault="00421E58" w:rsidP="00421E58">
      <w:pPr>
        <w:pStyle w:val="Odstavecseseznamem"/>
        <w:numPr>
          <w:ilvl w:val="0"/>
          <w:numId w:val="3"/>
        </w:numPr>
        <w:spacing w:after="0" w:line="280" w:lineRule="atLeast"/>
        <w:ind w:right="-11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21E58">
        <w:rPr>
          <w:rFonts w:ascii="Arial" w:hAnsi="Arial" w:cs="Arial"/>
          <w:bCs/>
          <w:iCs/>
          <w:sz w:val="20"/>
          <w:szCs w:val="20"/>
        </w:rPr>
        <w:t>CE certifikát</w:t>
      </w:r>
      <w:r w:rsidR="001B6D7F">
        <w:rPr>
          <w:rFonts w:ascii="Arial" w:hAnsi="Arial" w:cs="Arial"/>
          <w:bCs/>
          <w:iCs/>
          <w:sz w:val="20"/>
          <w:szCs w:val="20"/>
        </w:rPr>
        <w:t>,</w:t>
      </w:r>
    </w:p>
    <w:p w:rsidR="00421E58" w:rsidRPr="00421E58" w:rsidRDefault="00421E58" w:rsidP="00421E58">
      <w:pPr>
        <w:pStyle w:val="Odstavecseseznamem"/>
        <w:numPr>
          <w:ilvl w:val="0"/>
          <w:numId w:val="3"/>
        </w:numPr>
        <w:spacing w:after="0" w:line="280" w:lineRule="atLeast"/>
        <w:ind w:right="-11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21E58">
        <w:rPr>
          <w:rFonts w:ascii="Arial" w:hAnsi="Arial" w:cs="Arial"/>
          <w:bCs/>
          <w:iCs/>
          <w:sz w:val="20"/>
          <w:szCs w:val="20"/>
        </w:rPr>
        <w:t>Uživatelský manuál v</w:t>
      </w:r>
      <w:r w:rsidR="001B6D7F">
        <w:rPr>
          <w:rFonts w:ascii="Arial" w:hAnsi="Arial" w:cs="Arial"/>
          <w:bCs/>
          <w:iCs/>
          <w:sz w:val="20"/>
          <w:szCs w:val="20"/>
        </w:rPr>
        <w:t> </w:t>
      </w:r>
      <w:r w:rsidRPr="00421E58">
        <w:rPr>
          <w:rFonts w:ascii="Arial" w:hAnsi="Arial" w:cs="Arial"/>
          <w:bCs/>
          <w:iCs/>
          <w:sz w:val="20"/>
          <w:szCs w:val="20"/>
        </w:rPr>
        <w:t>ČJ</w:t>
      </w:r>
      <w:r w:rsidR="001B6D7F">
        <w:rPr>
          <w:rFonts w:ascii="Arial" w:hAnsi="Arial" w:cs="Arial"/>
          <w:bCs/>
          <w:iCs/>
          <w:sz w:val="20"/>
          <w:szCs w:val="20"/>
        </w:rPr>
        <w:t>,</w:t>
      </w:r>
    </w:p>
    <w:p w:rsidR="00421E58" w:rsidRPr="00421E58" w:rsidRDefault="00421E58" w:rsidP="00421E58">
      <w:pPr>
        <w:pStyle w:val="Odstavecseseznamem"/>
        <w:numPr>
          <w:ilvl w:val="0"/>
          <w:numId w:val="3"/>
        </w:numPr>
        <w:spacing w:after="0" w:line="280" w:lineRule="atLeast"/>
        <w:ind w:right="-11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21E58">
        <w:rPr>
          <w:rFonts w:ascii="Arial" w:hAnsi="Arial" w:cs="Arial"/>
          <w:bCs/>
          <w:iCs/>
          <w:sz w:val="20"/>
          <w:szCs w:val="20"/>
        </w:rPr>
        <w:t>Uživatelský manuál v AJ (je-li výroba přístroje mimo ČR)</w:t>
      </w:r>
      <w:r w:rsidR="001B6D7F">
        <w:rPr>
          <w:rFonts w:ascii="Arial" w:hAnsi="Arial" w:cs="Arial"/>
          <w:bCs/>
          <w:iCs/>
          <w:sz w:val="20"/>
          <w:szCs w:val="20"/>
        </w:rPr>
        <w:t>.</w:t>
      </w:r>
    </w:p>
    <w:p w:rsidR="003444FD" w:rsidRPr="00421E58" w:rsidRDefault="003444FD" w:rsidP="003444FD">
      <w:pPr>
        <w:spacing w:line="280" w:lineRule="atLeast"/>
        <w:ind w:right="-110"/>
        <w:rPr>
          <w:rFonts w:cs="Arial"/>
          <w:bCs/>
          <w:iCs/>
          <w:szCs w:val="20"/>
        </w:rPr>
      </w:pPr>
    </w:p>
    <w:p w:rsidR="00421E58" w:rsidRPr="00421E58" w:rsidRDefault="00421E58" w:rsidP="00421E58">
      <w:pPr>
        <w:spacing w:line="280" w:lineRule="atLeast"/>
        <w:ind w:right="-110"/>
        <w:rPr>
          <w:rFonts w:cs="Arial"/>
          <w:bCs/>
          <w:iCs/>
          <w:szCs w:val="20"/>
        </w:rPr>
      </w:pPr>
      <w:r w:rsidRPr="00421E58">
        <w:rPr>
          <w:rFonts w:cs="Arial"/>
          <w:bCs/>
          <w:iCs/>
          <w:szCs w:val="20"/>
        </w:rPr>
        <w:lastRenderedPageBreak/>
        <w:t xml:space="preserve">Součástí dodávky bude zprovoznění konektivity do stávajícího PACS serveru zadavatele a přes </w:t>
      </w:r>
      <w:proofErr w:type="spellStart"/>
      <w:r w:rsidRPr="00421E58">
        <w:rPr>
          <w:rFonts w:cs="Arial"/>
          <w:bCs/>
          <w:iCs/>
          <w:szCs w:val="20"/>
        </w:rPr>
        <w:t>Worklist</w:t>
      </w:r>
      <w:proofErr w:type="spellEnd"/>
      <w:r w:rsidRPr="00421E58">
        <w:rPr>
          <w:rFonts w:cs="Arial"/>
          <w:bCs/>
          <w:iCs/>
          <w:szCs w:val="20"/>
        </w:rPr>
        <w:t xml:space="preserve"> na nemocniční informační systém (NIS) zadavatele (včetně případných potřebných licencí). Dodavatel stávajícího PACS serveru – firma OR-CZ s.</w:t>
      </w:r>
      <w:proofErr w:type="gramStart"/>
      <w:r w:rsidRPr="00421E58">
        <w:rPr>
          <w:rFonts w:cs="Arial"/>
          <w:bCs/>
          <w:iCs/>
          <w:szCs w:val="20"/>
        </w:rPr>
        <w:t>r.o..</w:t>
      </w:r>
      <w:proofErr w:type="gramEnd"/>
      <w:r w:rsidRPr="00421E58">
        <w:rPr>
          <w:rFonts w:cs="Arial"/>
          <w:bCs/>
          <w:iCs/>
          <w:szCs w:val="20"/>
        </w:rPr>
        <w:t xml:space="preserve"> Dodavatel stávajícího NIS – firma </w:t>
      </w:r>
      <w:proofErr w:type="spellStart"/>
      <w:r w:rsidRPr="00421E58">
        <w:rPr>
          <w:rFonts w:cs="Arial"/>
          <w:bCs/>
          <w:iCs/>
          <w:szCs w:val="20"/>
        </w:rPr>
        <w:t>Stapro</w:t>
      </w:r>
      <w:proofErr w:type="spellEnd"/>
      <w:r w:rsidRPr="00421E58">
        <w:rPr>
          <w:rFonts w:cs="Arial"/>
          <w:bCs/>
          <w:iCs/>
          <w:szCs w:val="20"/>
        </w:rPr>
        <w:t xml:space="preserve"> s.r.o. </w:t>
      </w:r>
    </w:p>
    <w:p w:rsidR="00421E58" w:rsidRPr="00421E58" w:rsidRDefault="00421E58" w:rsidP="00421E58">
      <w:pPr>
        <w:spacing w:line="280" w:lineRule="atLeast"/>
        <w:ind w:right="-110"/>
        <w:rPr>
          <w:rFonts w:cs="Arial"/>
          <w:bCs/>
          <w:iCs/>
          <w:szCs w:val="20"/>
        </w:rPr>
      </w:pPr>
      <w:r w:rsidRPr="00421E58">
        <w:rPr>
          <w:rFonts w:cs="Arial"/>
          <w:bCs/>
          <w:iCs/>
          <w:szCs w:val="20"/>
        </w:rPr>
        <w:t>Zásuvku pro fyzické připojení do LAN zajistí zadavatel.</w:t>
      </w:r>
    </w:p>
    <w:p w:rsidR="003444FD" w:rsidRPr="00421E58" w:rsidRDefault="003444FD">
      <w:pPr>
        <w:rPr>
          <w:rFonts w:cs="Arial"/>
        </w:rPr>
      </w:pPr>
    </w:p>
    <w:sectPr w:rsidR="003444FD" w:rsidRPr="00421E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7F" w:rsidRDefault="00D4497F" w:rsidP="00D4497F">
      <w:r>
        <w:separator/>
      </w:r>
    </w:p>
  </w:endnote>
  <w:endnote w:type="continuationSeparator" w:id="0">
    <w:p w:rsidR="00D4497F" w:rsidRDefault="00D4497F" w:rsidP="00D4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7F" w:rsidRDefault="00D4497F" w:rsidP="00D4497F">
      <w:r>
        <w:separator/>
      </w:r>
    </w:p>
  </w:footnote>
  <w:footnote w:type="continuationSeparator" w:id="0">
    <w:p w:rsidR="00D4497F" w:rsidRDefault="00D4497F" w:rsidP="00D4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7F" w:rsidRDefault="00D4497F" w:rsidP="00D4497F">
    <w:pPr>
      <w:spacing w:line="280" w:lineRule="atLeast"/>
      <w:ind w:right="-110"/>
      <w:jc w:val="right"/>
      <w:rPr>
        <w:rFonts w:cs="Arial"/>
        <w:b/>
        <w:bCs/>
        <w:iCs/>
        <w:szCs w:val="20"/>
      </w:rPr>
    </w:pPr>
    <w:r>
      <w:rPr>
        <w:rFonts w:cs="Arial"/>
        <w:b/>
        <w:bCs/>
        <w:iCs/>
        <w:szCs w:val="20"/>
      </w:rPr>
      <w:t>Příloha č. 2 zadávací dokumentace</w:t>
    </w:r>
  </w:p>
  <w:p w:rsidR="00D4497F" w:rsidRDefault="00D449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2C41639B"/>
    <w:multiLevelType w:val="hybridMultilevel"/>
    <w:tmpl w:val="191C9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351A"/>
    <w:multiLevelType w:val="hybridMultilevel"/>
    <w:tmpl w:val="BBD8FB96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8E4163"/>
    <w:multiLevelType w:val="hybridMultilevel"/>
    <w:tmpl w:val="8D22D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FD"/>
    <w:rsid w:val="00055A07"/>
    <w:rsid w:val="000963E7"/>
    <w:rsid w:val="001B6D7F"/>
    <w:rsid w:val="002442D6"/>
    <w:rsid w:val="00305614"/>
    <w:rsid w:val="003444FD"/>
    <w:rsid w:val="003E28F7"/>
    <w:rsid w:val="00421E58"/>
    <w:rsid w:val="004929BF"/>
    <w:rsid w:val="004A3F5F"/>
    <w:rsid w:val="004C4088"/>
    <w:rsid w:val="00603BA1"/>
    <w:rsid w:val="006C20C2"/>
    <w:rsid w:val="007207E4"/>
    <w:rsid w:val="0072554B"/>
    <w:rsid w:val="0084677D"/>
    <w:rsid w:val="00947DDD"/>
    <w:rsid w:val="009E4AD4"/>
    <w:rsid w:val="00BD7F9C"/>
    <w:rsid w:val="00BF2361"/>
    <w:rsid w:val="00D175DD"/>
    <w:rsid w:val="00D4497F"/>
    <w:rsid w:val="00E177B6"/>
    <w:rsid w:val="00E80F05"/>
    <w:rsid w:val="00F41488"/>
    <w:rsid w:val="00FA7723"/>
    <w:rsid w:val="00FD35C4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C67764-42DE-4644-AC3E-E6BD3F4E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4F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4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FF4B6D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21E5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449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97F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49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497F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Gregárková</dc:creator>
  <cp:keywords/>
  <dc:description/>
  <cp:lastModifiedBy>Eliška Erbenová</cp:lastModifiedBy>
  <cp:revision>7</cp:revision>
  <dcterms:created xsi:type="dcterms:W3CDTF">2017-06-28T09:10:00Z</dcterms:created>
  <dcterms:modified xsi:type="dcterms:W3CDTF">2017-12-13T11:23:00Z</dcterms:modified>
</cp:coreProperties>
</file>