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3C2D39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k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4A035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Zkvalitnění vzdělávací infrastruktury v oblasti gastronomie v SŠGS Nová Paka – dodávka technického vybavení – </w:t>
            </w:r>
            <w:proofErr w:type="spellStart"/>
            <w:r>
              <w:rPr>
                <w:rFonts w:ascii="Arial" w:hAnsi="Arial" w:cs="Arial"/>
                <w:b/>
              </w:rPr>
              <w:t>gastrotechnologie</w:t>
            </w:r>
            <w:proofErr w:type="spellEnd"/>
            <w:r w:rsidR="007C201D">
              <w:rPr>
                <w:rFonts w:ascii="Arial" w:hAnsi="Arial" w:cs="Arial"/>
                <w:b/>
              </w:rPr>
              <w:t xml:space="preserve"> II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C2D39" w:rsidP="00020B0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39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020B0F">
              <w:rPr>
                <w:rFonts w:ascii="Arial" w:hAnsi="Arial" w:cs="Arial"/>
                <w:sz w:val="20"/>
                <w:szCs w:val="20"/>
              </w:rPr>
              <w:t>dodávky</w:t>
            </w:r>
            <w:r w:rsidRPr="003C2D39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F86835" w:rsidP="003C2D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CB5F85">
        <w:rPr>
          <w:rFonts w:ascii="Arial" w:hAnsi="Arial" w:cs="Arial"/>
          <w:b/>
          <w:sz w:val="20"/>
          <w:szCs w:val="20"/>
        </w:rPr>
        <w:t xml:space="preserve">Uchazeč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3C2D39" w:rsidRP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vztahu ke spotřební dani </w:t>
      </w:r>
      <w:r w:rsidRPr="003C2D3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;</w:t>
      </w:r>
    </w:p>
    <w:p w:rsid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nemá v České republice nebo v zemi svého sídla splatný nedoplatek na pojistném nebo na penále</w:t>
      </w:r>
      <w:r>
        <w:rPr>
          <w:rFonts w:ascii="Arial" w:hAnsi="Arial" w:cs="Arial"/>
          <w:sz w:val="20"/>
          <w:szCs w:val="20"/>
        </w:rPr>
        <w:t xml:space="preserve"> na veřejné zdravotní pojištění.</w:t>
      </w:r>
    </w:p>
    <w:p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F6" w:rsidRDefault="00026EF6" w:rsidP="002002D1">
      <w:pPr>
        <w:spacing w:after="0" w:line="240" w:lineRule="auto"/>
      </w:pPr>
      <w:r>
        <w:separator/>
      </w:r>
    </w:p>
  </w:endnote>
  <w:endnote w:type="continuationSeparator" w:id="0">
    <w:p w:rsidR="00026EF6" w:rsidRDefault="00026EF6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7C201D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F6" w:rsidRDefault="00026EF6" w:rsidP="002002D1">
      <w:pPr>
        <w:spacing w:after="0" w:line="240" w:lineRule="auto"/>
      </w:pPr>
      <w:r>
        <w:separator/>
      </w:r>
    </w:p>
  </w:footnote>
  <w:footnote w:type="continuationSeparator" w:id="0">
    <w:p w:rsidR="00026EF6" w:rsidRDefault="00026EF6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0B0F"/>
    <w:rsid w:val="00025F66"/>
    <w:rsid w:val="00026EF6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62D40"/>
    <w:rsid w:val="00371B83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A0355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201D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2A32"/>
    <w:rsid w:val="00DD50FD"/>
    <w:rsid w:val="00DE61A8"/>
    <w:rsid w:val="00DF1278"/>
    <w:rsid w:val="00DF7A87"/>
    <w:rsid w:val="00E1066F"/>
    <w:rsid w:val="00E154FC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4F4AA-3479-4326-B6D8-C34A5A72E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F7D5F-B6D9-426F-B1F6-3C97E79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72159-1BB8-450A-9914-A075B6DF4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Jarmila Konečná</cp:lastModifiedBy>
  <cp:revision>5</cp:revision>
  <dcterms:created xsi:type="dcterms:W3CDTF">2016-10-02T18:22:00Z</dcterms:created>
  <dcterms:modified xsi:type="dcterms:W3CDTF">2017-12-14T15:16:00Z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