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5228" w14:textId="586438AA"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14:paraId="122C5229" w14:textId="07E7C03D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AB670E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8D461F7"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1AE79C6A"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 xml:space="preserve">PhDr. Jiří </w:t>
      </w:r>
      <w:r w:rsidR="00EE11C9">
        <w:rPr>
          <w:rFonts w:ascii="Arial" w:hAnsi="Arial" w:cs="Arial"/>
          <w:sz w:val="20"/>
          <w:szCs w:val="20"/>
        </w:rPr>
        <w:t>Š</w:t>
      </w:r>
      <w:r w:rsidR="00DA75F1">
        <w:rPr>
          <w:rFonts w:ascii="Arial" w:hAnsi="Arial" w:cs="Arial"/>
          <w:sz w:val="20"/>
          <w:szCs w:val="20"/>
        </w:rPr>
        <w:t>těpán, Ph.D.</w:t>
      </w:r>
    </w:p>
    <w:p w14:paraId="122C5233" w14:textId="26F7EEDD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122C5234" w14:textId="00932EB8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2F858485" w14:textId="130B966E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2B0D0361"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</w:t>
      </w:r>
      <w:proofErr w:type="spellStart"/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dopln</w:t>
      </w:r>
      <w:proofErr w:type="spellEnd"/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778A096E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122C5240" w14:textId="27448F4B"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2ED472CB" w14:textId="0C39F6E8"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1D5DB62B" w:rsidR="00B0377B" w:rsidRDefault="00B0377B" w:rsidP="009B5683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>veřejné zakázky nazvané</w:t>
      </w:r>
      <w:r w:rsidR="00851517">
        <w:rPr>
          <w:rFonts w:ascii="Arial" w:hAnsi="Arial" w:cs="Arial"/>
          <w:color w:val="000000"/>
        </w:rPr>
        <w:t xml:space="preserve"> </w:t>
      </w:r>
      <w:bookmarkStart w:id="0" w:name="_GoBack"/>
      <w:r w:rsidR="008F0A4B" w:rsidRPr="00AB670E">
        <w:rPr>
          <w:rFonts w:ascii="Arial" w:hAnsi="Arial" w:cs="Arial"/>
        </w:rPr>
        <w:t>„</w:t>
      </w:r>
      <w:bookmarkEnd w:id="0"/>
      <w:r w:rsidR="008F0A4B" w:rsidRPr="00851517">
        <w:rPr>
          <w:rFonts w:ascii="Arial" w:hAnsi="Arial" w:cs="Arial"/>
          <w:color w:val="000000"/>
        </w:rPr>
        <w:t>Modernizace cvičné stáje pro skot GYM, SOŠ, SOU A VOŠ Hořice –</w:t>
      </w:r>
      <w:r w:rsidR="009B5683">
        <w:rPr>
          <w:rFonts w:ascii="Arial" w:hAnsi="Arial" w:cs="Arial"/>
          <w:color w:val="000000"/>
        </w:rPr>
        <w:t xml:space="preserve"> vybavení pro odbornou výuku </w:t>
      </w:r>
      <w:r w:rsidR="009B5683" w:rsidRPr="00851517">
        <w:rPr>
          <w:rFonts w:ascii="Arial" w:hAnsi="Arial" w:cs="Arial"/>
          <w:color w:val="000000"/>
        </w:rPr>
        <w:t>–</w:t>
      </w:r>
      <w:r w:rsidR="009B5683">
        <w:rPr>
          <w:rFonts w:ascii="Arial" w:hAnsi="Arial" w:cs="Arial"/>
          <w:color w:val="000000"/>
        </w:rPr>
        <w:t xml:space="preserve"> </w:t>
      </w:r>
      <w:r w:rsidR="006610A9">
        <w:rPr>
          <w:rFonts w:ascii="Arial" w:hAnsi="Arial" w:cs="Arial"/>
          <w:color w:val="000000"/>
        </w:rPr>
        <w:t>nábytek</w:t>
      </w:r>
      <w:r w:rsidR="008F0A4B" w:rsidRPr="00851517">
        <w:rPr>
          <w:rFonts w:ascii="Arial" w:hAnsi="Arial" w:cs="Arial"/>
          <w:color w:val="000000"/>
        </w:rPr>
        <w:t>“</w:t>
      </w:r>
      <w:r w:rsidR="00EE11C9" w:rsidRPr="00851517">
        <w:rPr>
          <w:rFonts w:ascii="Arial" w:hAnsi="Arial" w:cs="Arial"/>
          <w:color w:val="000000"/>
        </w:rPr>
        <w:t>.</w:t>
      </w:r>
      <w:r w:rsidR="00851517">
        <w:rPr>
          <w:rFonts w:ascii="Arial" w:hAnsi="Arial" w:cs="Arial"/>
          <w:color w:val="000000"/>
        </w:rPr>
        <w:t xml:space="preserve"> </w:t>
      </w:r>
      <w:r w:rsidR="002347CB">
        <w:rPr>
          <w:rFonts w:ascii="Arial" w:hAnsi="Arial" w:cs="Arial"/>
          <w:color w:val="000000"/>
        </w:rPr>
        <w:t xml:space="preserve">Veřejná zakázka byla oznámena ve Věstníku veřejných zakázek pod evidenčním </w:t>
      </w:r>
      <w:r w:rsidR="002347CB" w:rsidRPr="00794F0C">
        <w:rPr>
          <w:rFonts w:ascii="Arial" w:hAnsi="Arial" w:cs="Arial"/>
          <w:color w:val="000000"/>
        </w:rPr>
        <w:t>číslem</w:t>
      </w:r>
      <w:r w:rsidR="00715F45" w:rsidRPr="00794F0C">
        <w:rPr>
          <w:rFonts w:ascii="Arial" w:hAnsi="Arial" w:cs="Arial"/>
          <w:color w:val="000000"/>
        </w:rPr>
        <w:t xml:space="preserve"> </w:t>
      </w:r>
      <w:r w:rsidR="00794F0C" w:rsidRPr="00794F0C">
        <w:rPr>
          <w:rFonts w:ascii="Arial" w:hAnsi="Arial" w:cs="Arial"/>
          <w:color w:val="000000"/>
        </w:rPr>
        <w:t>Z2017-018320</w:t>
      </w:r>
      <w:r w:rsidR="00794F0C">
        <w:rPr>
          <w:rFonts w:ascii="Arial" w:hAnsi="Arial" w:cs="Arial"/>
          <w:color w:val="000000"/>
        </w:rPr>
        <w:t xml:space="preserve"> </w:t>
      </w:r>
      <w:r w:rsidR="00CC2655">
        <w:rPr>
          <w:rFonts w:ascii="Arial" w:hAnsi="Arial" w:cs="Arial"/>
          <w:color w:val="000000"/>
        </w:rPr>
        <w:t>(dále jen „veřejná zakázka“)</w:t>
      </w:r>
      <w:r w:rsidR="002347CB">
        <w:rPr>
          <w:rFonts w:ascii="Arial" w:hAnsi="Arial" w:cs="Arial"/>
          <w:color w:val="000000"/>
        </w:rPr>
        <w:t>.</w:t>
      </w:r>
    </w:p>
    <w:p w14:paraId="4444DB88" w14:textId="32BB1AFA" w:rsidR="00663650" w:rsidRPr="00851517" w:rsidRDefault="00663650" w:rsidP="00D948DB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Realizace této smlouvy je závislá na přidělení finančních prostředků z dotačního programu. Předmět této smlouvy je součástí projektu </w:t>
      </w:r>
      <w:r w:rsidR="005C790F">
        <w:rPr>
          <w:rFonts w:ascii="Arial" w:hAnsi="Arial" w:cs="Arial"/>
          <w:color w:val="000000"/>
        </w:rPr>
        <w:t>„</w:t>
      </w:r>
      <w:r w:rsidR="008F0A4B" w:rsidRPr="008F0A4B">
        <w:rPr>
          <w:rFonts w:ascii="Arial" w:hAnsi="Arial" w:cs="Arial"/>
          <w:color w:val="000000"/>
        </w:rPr>
        <w:t>Modernizace cvičné stáje pro skot, GYM, SOŠ, SOU a VOŠ Hořice</w:t>
      </w:r>
      <w:r w:rsidR="005C790F">
        <w:rPr>
          <w:rFonts w:ascii="Arial" w:hAnsi="Arial" w:cs="Arial"/>
          <w:color w:val="000000"/>
        </w:rPr>
        <w:t>“</w:t>
      </w:r>
      <w:r w:rsidR="008F0A4B">
        <w:rPr>
          <w:rFonts w:ascii="Arial" w:hAnsi="Arial" w:cs="Arial"/>
          <w:color w:val="000000"/>
        </w:rPr>
        <w:t xml:space="preserve"> s registračním číslem </w:t>
      </w:r>
      <w:r w:rsidR="008F0A4B" w:rsidRPr="008F0A4B">
        <w:rPr>
          <w:rFonts w:ascii="Arial" w:hAnsi="Arial" w:cs="Arial"/>
          <w:color w:val="000000"/>
        </w:rPr>
        <w:t>CZ.06.2.67/0.0/0.0/16_050/0002548</w:t>
      </w:r>
      <w:r w:rsidR="008F0A4B" w:rsidRPr="008F0A4B" w:rsidDel="008F0A4B">
        <w:rPr>
          <w:rFonts w:ascii="Arial" w:hAnsi="Arial" w:cs="Arial"/>
          <w:color w:val="000000"/>
        </w:rPr>
        <w:t xml:space="preserve"> </w:t>
      </w:r>
      <w:r w:rsidR="008F0A4B">
        <w:rPr>
          <w:rFonts w:ascii="Arial" w:hAnsi="Arial" w:cs="Arial"/>
          <w:color w:val="000000"/>
        </w:rPr>
        <w:t>(</w:t>
      </w:r>
      <w:r w:rsidRPr="008F0A4B">
        <w:rPr>
          <w:rFonts w:ascii="Arial" w:hAnsi="Arial" w:cs="Arial"/>
          <w:color w:val="000000"/>
        </w:rPr>
        <w:t>dále jen „projekt“), který je předmětem žádosti o podporu z Integrovaného regionálního operačního programu</w:t>
      </w:r>
      <w:r w:rsidR="000C4AF3" w:rsidRPr="008F0A4B">
        <w:rPr>
          <w:rFonts w:ascii="Arial" w:hAnsi="Arial" w:cs="Arial"/>
          <w:color w:val="000000"/>
        </w:rPr>
        <w:t>, výzva č.</w:t>
      </w:r>
      <w:r w:rsidR="00084F91" w:rsidRPr="008F0A4B">
        <w:rPr>
          <w:rFonts w:ascii="Arial" w:hAnsi="Arial" w:cs="Arial"/>
          <w:color w:val="000000"/>
        </w:rPr>
        <w:t xml:space="preserve"> </w:t>
      </w:r>
      <w:r w:rsidR="000C4AF3" w:rsidRPr="008F0A4B">
        <w:rPr>
          <w:rFonts w:ascii="Arial" w:hAnsi="Arial" w:cs="Arial"/>
          <w:color w:val="000000"/>
        </w:rPr>
        <w:t>33</w:t>
      </w:r>
      <w:r w:rsidRPr="008F0A4B">
        <w:rPr>
          <w:rFonts w:ascii="Arial" w:hAnsi="Arial" w:cs="Arial"/>
          <w:color w:val="000000"/>
        </w:rPr>
        <w:t>. Tato smlouva nenabyde účinnosti dříve, než</w:t>
      </w:r>
      <w:r w:rsidRPr="00851517">
        <w:rPr>
          <w:rFonts w:ascii="Arial" w:hAnsi="Arial" w:cs="Arial"/>
          <w:color w:val="000000"/>
        </w:rPr>
        <w:t>:</w:t>
      </w:r>
    </w:p>
    <w:p w14:paraId="20A6C228" w14:textId="55B15037"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14:paraId="38733287" w14:textId="0325BE60"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14:paraId="1FCB14EE" w14:textId="028BFC62" w:rsidR="007F6C74" w:rsidRPr="00851517" w:rsidRDefault="0006380A" w:rsidP="00851517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 w:rsidRPr="000C4AF3">
        <w:rPr>
          <w:rFonts w:ascii="Arial" w:hAnsi="Arial" w:cs="Arial"/>
          <w:iCs/>
          <w:color w:val="000000"/>
        </w:rPr>
        <w:t xml:space="preserve">Nenabyde-li tato </w:t>
      </w:r>
      <w:r w:rsidRPr="000C4AF3">
        <w:rPr>
          <w:rFonts w:ascii="Arial" w:hAnsi="Arial" w:cs="Arial"/>
          <w:iCs/>
        </w:rPr>
        <w:t>smlouva účinnosti dle odst. 2 do</w:t>
      </w:r>
      <w:r w:rsidR="00084F91">
        <w:rPr>
          <w:rFonts w:ascii="Arial" w:hAnsi="Arial" w:cs="Arial"/>
          <w:iCs/>
        </w:rPr>
        <w:t xml:space="preserve"> </w:t>
      </w:r>
      <w:proofErr w:type="gramStart"/>
      <w:r w:rsidR="006610A9">
        <w:rPr>
          <w:rFonts w:ascii="Arial" w:hAnsi="Arial" w:cs="Arial"/>
          <w:iCs/>
        </w:rPr>
        <w:t>28</w:t>
      </w:r>
      <w:r w:rsidR="00084F91">
        <w:rPr>
          <w:rFonts w:ascii="Arial" w:hAnsi="Arial" w:cs="Arial"/>
          <w:iCs/>
        </w:rPr>
        <w:t>.</w:t>
      </w:r>
      <w:r w:rsidR="006610A9">
        <w:rPr>
          <w:rFonts w:ascii="Arial" w:hAnsi="Arial" w:cs="Arial"/>
          <w:iCs/>
        </w:rPr>
        <w:t>2</w:t>
      </w:r>
      <w:r w:rsidR="00084F91">
        <w:rPr>
          <w:rFonts w:ascii="Arial" w:hAnsi="Arial" w:cs="Arial"/>
          <w:iCs/>
        </w:rPr>
        <w:t>.2018</w:t>
      </w:r>
      <w:proofErr w:type="gramEnd"/>
      <w:r w:rsidRPr="000C4AF3">
        <w:rPr>
          <w:rFonts w:ascii="Arial" w:hAnsi="Arial" w:cs="Arial"/>
          <w:iCs/>
        </w:rPr>
        <w:t xml:space="preserve">,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0C4AF3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0C4AF3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0C4AF3">
        <w:rPr>
          <w:rFonts w:ascii="Arial" w:hAnsi="Arial" w:cs="Arial"/>
          <w:iCs/>
          <w:color w:val="000000"/>
        </w:rPr>
        <w:t>.</w:t>
      </w:r>
    </w:p>
    <w:p w14:paraId="610C9B05" w14:textId="77777777" w:rsidR="00851517" w:rsidRDefault="00851517" w:rsidP="00851517">
      <w:pPr>
        <w:pStyle w:val="Zkladntext"/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3BA40C52" w14:textId="77777777" w:rsidR="00851517" w:rsidRPr="00851517" w:rsidRDefault="00851517" w:rsidP="00851517">
      <w:pPr>
        <w:pStyle w:val="Zkladntext"/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122C5244" w14:textId="0731E281"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58FAD52D"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093E8E29" w14:textId="0A24373F"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0D030A">
        <w:rPr>
          <w:rFonts w:ascii="Arial" w:hAnsi="Arial" w:cs="Arial"/>
          <w:color w:val="000000"/>
        </w:rPr>
        <w:t>PhDr. Jiří Štěpán, Ph.D.</w:t>
      </w:r>
    </w:p>
    <w:p w14:paraId="122C5247" w14:textId="61377873" w:rsidR="00B0377B" w:rsidRPr="00400487" w:rsidRDefault="00B0377B" w:rsidP="0085151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EE11C9">
        <w:rPr>
          <w:rFonts w:ascii="Arial" w:hAnsi="Arial" w:cs="Arial"/>
          <w:color w:val="000000"/>
        </w:rPr>
        <w:tab/>
      </w:r>
      <w:r w:rsidR="00851517">
        <w:rPr>
          <w:rFonts w:ascii="Arial" w:hAnsi="Arial" w:cs="Arial"/>
          <w:color w:val="000000"/>
        </w:rPr>
        <w:t xml:space="preserve">Ing. Libor Žilka, </w:t>
      </w:r>
      <w:r w:rsidR="00851517" w:rsidRPr="00851517">
        <w:rPr>
          <w:rFonts w:ascii="Arial" w:hAnsi="Arial" w:cs="Arial"/>
          <w:color w:val="000000"/>
        </w:rPr>
        <w:t>Ing. Bc. Jaroslav Kostelníček</w:t>
      </w:r>
    </w:p>
    <w:p w14:paraId="5A5E93E3" w14:textId="2814CF1C" w:rsidR="00762D09" w:rsidRPr="00400487" w:rsidRDefault="00762D09" w:rsidP="0085151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400487">
        <w:rPr>
          <w:rFonts w:ascii="Arial" w:hAnsi="Arial" w:cs="Arial"/>
          <w:color w:val="000000"/>
        </w:rPr>
        <w:t>zástupce uživatele objektu</w:t>
      </w:r>
      <w:r w:rsidRPr="00400487">
        <w:rPr>
          <w:rFonts w:ascii="Arial" w:hAnsi="Arial" w:cs="Arial"/>
          <w:color w:val="000000"/>
        </w:rPr>
        <w:tab/>
      </w:r>
      <w:r w:rsidRPr="00400487">
        <w:rPr>
          <w:rFonts w:ascii="Arial" w:hAnsi="Arial" w:cs="Arial"/>
          <w:color w:val="000000"/>
        </w:rPr>
        <w:tab/>
      </w:r>
      <w:r w:rsidRPr="00400487">
        <w:rPr>
          <w:rFonts w:ascii="Arial" w:hAnsi="Arial" w:cs="Arial"/>
          <w:color w:val="000000"/>
        </w:rPr>
        <w:tab/>
      </w:r>
      <w:r w:rsidR="00851517" w:rsidRPr="00851517">
        <w:rPr>
          <w:rFonts w:ascii="Arial" w:hAnsi="Arial" w:cs="Arial"/>
          <w:color w:val="000000"/>
        </w:rPr>
        <w:t>Mgr. Hana Richtermocová</w:t>
      </w:r>
    </w:p>
    <w:p w14:paraId="122C524C" w14:textId="31188F43"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122C524D" w14:textId="152D6873"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</w:t>
      </w:r>
      <w:proofErr w:type="spellStart"/>
      <w:r w:rsidR="002347CB" w:rsidRPr="002347CB">
        <w:rPr>
          <w:rFonts w:ascii="Arial" w:hAnsi="Arial" w:cs="Arial"/>
          <w:color w:val="000000"/>
          <w:highlight w:val="yellow"/>
          <w:lang w:val="en-US"/>
        </w:rPr>
        <w:t>dopln</w:t>
      </w:r>
      <w:proofErr w:type="spellEnd"/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14:paraId="122C5250" w14:textId="77777777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14:paraId="122C5251" w14:textId="32AF859E"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20C1D37F"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DA75F1">
        <w:rPr>
          <w:rFonts w:ascii="Arial" w:hAnsi="Arial" w:cs="Arial"/>
          <w:color w:val="000000"/>
          <w:highlight w:val="yellow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32A7B85C" w:rsidR="000610E8" w:rsidRPr="00CE306A" w:rsidRDefault="00064581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Předmět plnění</w:t>
      </w:r>
      <w:r w:rsidR="00B0377B" w:rsidRPr="00CE306A">
        <w:rPr>
          <w:rFonts w:ascii="Arial" w:hAnsi="Arial" w:cs="Arial"/>
          <w:color w:val="000000"/>
        </w:rPr>
        <w:t xml:space="preserve"> je vymezen následující dokumentací, která tvoří přílohy této smlouvy:</w:t>
      </w:r>
    </w:p>
    <w:p w14:paraId="07B7EB1E" w14:textId="6C40E155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 xml:space="preserve">Technická specifikace </w:t>
      </w:r>
      <w:r w:rsidR="006610A9">
        <w:rPr>
          <w:rFonts w:ascii="Arial" w:hAnsi="Arial" w:cs="Arial"/>
          <w:color w:val="000000"/>
        </w:rPr>
        <w:t>s výkazem výměr</w:t>
      </w:r>
    </w:p>
    <w:p w14:paraId="1FE34EBA" w14:textId="340F6439" w:rsidR="00261C40" w:rsidRPr="00400487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</w:t>
      </w:r>
      <w:r w:rsidR="00886DB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 xml:space="preserve">Vybraná vysvětlení zadávací dokumentace </w:t>
      </w:r>
      <w:r w:rsidRPr="00400487">
        <w:rPr>
          <w:rFonts w:ascii="Arial" w:hAnsi="Arial" w:cs="Arial"/>
          <w:color w:val="000000"/>
        </w:rPr>
        <w:t xml:space="preserve">(bude doplněno </w:t>
      </w:r>
      <w:r w:rsidR="00886DB4" w:rsidRPr="00400487">
        <w:rPr>
          <w:rFonts w:ascii="Arial" w:hAnsi="Arial" w:cs="Arial"/>
          <w:color w:val="000000"/>
        </w:rPr>
        <w:t>kupující</w:t>
      </w:r>
      <w:r w:rsidRPr="00400487">
        <w:rPr>
          <w:rFonts w:ascii="Arial" w:hAnsi="Arial" w:cs="Arial"/>
          <w:color w:val="000000"/>
        </w:rPr>
        <w:t xml:space="preserve">m </w:t>
      </w:r>
    </w:p>
    <w:p w14:paraId="75641C32" w14:textId="7B9C930B"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400487">
        <w:rPr>
          <w:rFonts w:ascii="Arial" w:hAnsi="Arial" w:cs="Arial"/>
          <w:color w:val="000000"/>
        </w:rPr>
        <w:t>před podpisem</w:t>
      </w:r>
      <w:r w:rsidRPr="00400487">
        <w:rPr>
          <w:rFonts w:ascii="Arial" w:hAnsi="Arial" w:cs="Arial"/>
          <w:color w:val="000000"/>
        </w:rPr>
        <w:tab/>
        <w:t>smlouvy)</w:t>
      </w:r>
    </w:p>
    <w:p w14:paraId="122C5266" w14:textId="73B721B5"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14:paraId="269F11FC" w14:textId="57425419"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14:paraId="122C526E" w14:textId="47277A67"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064581">
        <w:rPr>
          <w:rFonts w:ascii="Arial" w:hAnsi="Arial" w:cs="Arial"/>
          <w:color w:val="000000"/>
        </w:rPr>
        <w:t xml:space="preserve"> předmětu plnění</w:t>
      </w:r>
      <w:r w:rsidR="00357C09" w:rsidRPr="00CE30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12A5C04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1AD55A04" w14:textId="6BBC0053" w:rsidR="00E676C5" w:rsidRPr="00E676C5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6610A9">
        <w:rPr>
          <w:rFonts w:ascii="Arial" w:hAnsi="Arial" w:cs="Arial"/>
          <w:color w:val="000000"/>
        </w:rPr>
        <w:t>nábytek</w:t>
      </w:r>
      <w:r w:rsidR="00B82AD6">
        <w:rPr>
          <w:rFonts w:ascii="Arial" w:hAnsi="Arial" w:cs="Arial"/>
          <w:color w:val="000000"/>
        </w:rPr>
        <w:t>, ledničku a vařič</w:t>
      </w:r>
      <w:r w:rsidR="006610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14:paraId="122C5271" w14:textId="247F5BBA"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14:paraId="122C5299" w14:textId="7BCD9737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2C529A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1E68FD50" w14:textId="4529E37C" w:rsidR="00E676C5" w:rsidRPr="003F3988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3F3988">
        <w:rPr>
          <w:rFonts w:ascii="Arial" w:hAnsi="Arial" w:cs="Arial"/>
          <w:color w:val="000000"/>
        </w:rPr>
        <w:t>Místem plnění</w:t>
      </w:r>
      <w:r w:rsidR="00851517">
        <w:rPr>
          <w:rFonts w:ascii="Arial" w:hAnsi="Arial" w:cs="Arial"/>
          <w:color w:val="000000"/>
        </w:rPr>
        <w:t xml:space="preserve"> </w:t>
      </w:r>
      <w:r w:rsidR="00851517" w:rsidRPr="00B852D6">
        <w:rPr>
          <w:rFonts w:ascii="Arial" w:hAnsi="Arial" w:cs="Arial"/>
        </w:rPr>
        <w:t>Gymnázium, střední odborná škola, střední odborné učiliště a vyšší odborná škola, Hořice</w:t>
      </w:r>
      <w:r w:rsidRPr="003F3988">
        <w:rPr>
          <w:rFonts w:ascii="Arial" w:hAnsi="Arial" w:cs="Arial"/>
          <w:color w:val="000000"/>
        </w:rPr>
        <w:t xml:space="preserve">. Předmět smlouvy bude dodán </w:t>
      </w:r>
      <w:r w:rsidR="00D81877" w:rsidRPr="003F3988">
        <w:rPr>
          <w:rFonts w:ascii="Arial" w:hAnsi="Arial" w:cs="Arial"/>
          <w:color w:val="000000"/>
        </w:rPr>
        <w:t>prodávajícím do sídla uživatele pořízeného zboží</w:t>
      </w:r>
      <w:r w:rsidR="00851517">
        <w:rPr>
          <w:rFonts w:ascii="Arial" w:hAnsi="Arial" w:cs="Arial"/>
          <w:color w:val="000000"/>
        </w:rPr>
        <w:t xml:space="preserve"> na adresu </w:t>
      </w:r>
      <w:r w:rsidR="00851517" w:rsidRPr="00B852D6">
        <w:rPr>
          <w:rFonts w:ascii="Arial" w:hAnsi="Arial" w:cs="Arial"/>
        </w:rPr>
        <w:t>Gymnázium, střední odborná škola, střední odborné učiliště a vyšší odborná škola, Hořice</w:t>
      </w:r>
      <w:r w:rsidR="003F3988" w:rsidRPr="003F3988">
        <w:rPr>
          <w:rFonts w:ascii="Arial" w:hAnsi="Arial" w:cs="Arial"/>
          <w:color w:val="000000"/>
        </w:rPr>
        <w:t>.</w:t>
      </w:r>
    </w:p>
    <w:p w14:paraId="3CCAAE25" w14:textId="0A761896"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do </w:t>
      </w:r>
      <w:r w:rsidR="006610A9">
        <w:rPr>
          <w:rFonts w:ascii="Arial" w:hAnsi="Arial" w:cs="Arial"/>
          <w:color w:val="000000"/>
        </w:rPr>
        <w:t>7</w:t>
      </w:r>
      <w:r w:rsidR="00084F91">
        <w:rPr>
          <w:rFonts w:ascii="Arial" w:hAnsi="Arial" w:cs="Arial"/>
          <w:color w:val="000000"/>
        </w:rPr>
        <w:t xml:space="preserve"> (</w:t>
      </w:r>
      <w:r w:rsidR="006610A9">
        <w:rPr>
          <w:rFonts w:ascii="Arial" w:hAnsi="Arial" w:cs="Arial"/>
          <w:color w:val="000000"/>
        </w:rPr>
        <w:t>sedmi</w:t>
      </w:r>
      <w:r w:rsidR="00084F91">
        <w:rPr>
          <w:rFonts w:ascii="Arial" w:hAnsi="Arial" w:cs="Arial"/>
          <w:color w:val="000000"/>
        </w:rPr>
        <w:t>) měsíc</w:t>
      </w:r>
      <w:r w:rsidR="006610A9">
        <w:rPr>
          <w:rFonts w:ascii="Arial" w:hAnsi="Arial" w:cs="Arial"/>
          <w:color w:val="000000"/>
        </w:rPr>
        <w:t>ů</w:t>
      </w:r>
      <w:r w:rsidR="00084F91">
        <w:rPr>
          <w:rFonts w:ascii="Arial" w:hAnsi="Arial" w:cs="Arial"/>
          <w:color w:val="000000"/>
        </w:rPr>
        <w:t xml:space="preserve"> </w:t>
      </w:r>
      <w:r w:rsidRPr="00E676C5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</w:t>
      </w:r>
      <w:r w:rsidR="00D47AFF">
        <w:rPr>
          <w:rFonts w:ascii="Arial" w:hAnsi="Arial" w:cs="Arial"/>
          <w:color w:val="000000"/>
        </w:rPr>
        <w:t xml:space="preserve"> </w:t>
      </w:r>
      <w:r w:rsidR="00CA056C">
        <w:rPr>
          <w:rFonts w:ascii="Arial" w:hAnsi="Arial" w:cs="Arial"/>
          <w:color w:val="000000"/>
        </w:rPr>
        <w:t xml:space="preserve">Dodáním ve smyslu tohoto odstavce se rozumí podpis akceptačního protokolu, ve kterém je uvedeno, že kupující akceptuje plnění bez výhrad. </w:t>
      </w:r>
      <w:r w:rsidRPr="00E676C5">
        <w:rPr>
          <w:rFonts w:ascii="Arial" w:hAnsi="Arial" w:cs="Arial"/>
          <w:color w:val="000000"/>
        </w:rPr>
        <w:t>V případě nesplnění požadovaného termínu je kupující oprávněn odstoupit od smlouvy.</w:t>
      </w:r>
    </w:p>
    <w:p w14:paraId="7C88F9D2" w14:textId="7A67E359" w:rsidR="00220ACC" w:rsidRPr="00CE306A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</w:t>
      </w:r>
      <w:r w:rsidRPr="005472D1">
        <w:rPr>
          <w:rFonts w:ascii="Arial" w:hAnsi="Arial" w:cs="Arial"/>
          <w:color w:val="000000"/>
        </w:rPr>
        <w:t xml:space="preserve">telefonicky nejméně </w:t>
      </w:r>
      <w:r w:rsidR="000D030A" w:rsidRPr="005472D1">
        <w:rPr>
          <w:rFonts w:ascii="Arial" w:hAnsi="Arial" w:cs="Arial"/>
          <w:color w:val="000000"/>
        </w:rPr>
        <w:t>tři (3)</w:t>
      </w:r>
      <w:r w:rsidR="000D030A" w:rsidRPr="00400487">
        <w:rPr>
          <w:rFonts w:ascii="Arial" w:hAnsi="Arial" w:cs="Arial"/>
          <w:color w:val="000000"/>
        </w:rPr>
        <w:t xml:space="preserve"> </w:t>
      </w:r>
      <w:r w:rsidRPr="00400487">
        <w:rPr>
          <w:rFonts w:ascii="Arial" w:hAnsi="Arial" w:cs="Arial"/>
          <w:color w:val="000000"/>
        </w:rPr>
        <w:t>pracovní dny předem</w:t>
      </w:r>
      <w:r w:rsidRPr="00E676C5">
        <w:rPr>
          <w:rFonts w:ascii="Arial" w:hAnsi="Arial" w:cs="Arial"/>
          <w:color w:val="000000"/>
        </w:rPr>
        <w:t xml:space="preserve">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14:paraId="122C52AC" w14:textId="192F00C2"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22C52AD" w14:textId="293C84F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E6739EB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14:paraId="3925CFCD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14:paraId="7AA1C6BB" w14:textId="03A2D701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14:paraId="2B51FD47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036E64B0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3D1969E3" w14:textId="27791AAC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05DD012F" w14:textId="16EE9309"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0D030A" w:rsidRPr="00F57263">
        <w:rPr>
          <w:rFonts w:ascii="Arial" w:hAnsi="Arial" w:cs="Arial"/>
          <w:color w:val="000000"/>
        </w:rPr>
        <w:t>os</w:t>
      </w:r>
      <w:r w:rsidR="000D030A">
        <w:rPr>
          <w:rFonts w:ascii="Arial" w:hAnsi="Arial" w:cs="Arial"/>
          <w:color w:val="000000"/>
        </w:rPr>
        <w:t xml:space="preserve">mi </w:t>
      </w:r>
      <w:r w:rsidR="000D030A" w:rsidRPr="00671449">
        <w:rPr>
          <w:rFonts w:ascii="Arial" w:hAnsi="Arial" w:cs="Arial"/>
          <w:color w:val="000000"/>
        </w:rPr>
        <w:t>(8) týdnů</w:t>
      </w:r>
      <w:r w:rsidR="000D030A" w:rsidRPr="007E6D6D">
        <w:rPr>
          <w:rFonts w:ascii="Arial" w:hAnsi="Arial" w:cs="Arial"/>
          <w:color w:val="000000"/>
        </w:rPr>
        <w:t xml:space="preserve"> </w:t>
      </w:r>
      <w:r w:rsidR="000D030A">
        <w:rPr>
          <w:rFonts w:ascii="Arial" w:hAnsi="Arial" w:cs="Arial"/>
          <w:color w:val="000000"/>
        </w:rPr>
        <w:t xml:space="preserve">proběhne akceptační řízení. V případě, že zkušební provoz výše uvedený zasáhne do prázdnin školy, prodlužuje se termín zkušebního provozu o délku prázdnin. </w:t>
      </w:r>
      <w:r w:rsidR="005C1F42">
        <w:rPr>
          <w:rFonts w:ascii="Arial" w:hAnsi="Arial" w:cs="Arial"/>
          <w:color w:val="000000"/>
        </w:rPr>
        <w:t>Výsledkem akceptačního řízení mohou být následující stavy:</w:t>
      </w:r>
    </w:p>
    <w:p w14:paraId="13747A4C" w14:textId="6E373A5C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14:paraId="7684731F" w14:textId="4D293D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14:paraId="33A5BA7F" w14:textId="74628929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14:paraId="61B68E0D" w14:textId="14C3C1C8"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 </w:t>
      </w:r>
      <w:r w:rsidR="00C86409">
        <w:rPr>
          <w:rFonts w:ascii="Arial" w:hAnsi="Arial" w:cs="Arial"/>
          <w:color w:val="000000"/>
        </w:rPr>
        <w:t xml:space="preserve">odstranění vad a nedodělků </w:t>
      </w:r>
      <w:r>
        <w:rPr>
          <w:rFonts w:ascii="Arial" w:hAnsi="Arial" w:cs="Arial"/>
          <w:color w:val="000000"/>
        </w:rPr>
        <w:t xml:space="preserve">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14:paraId="4E06D346" w14:textId="70E69283"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číslo 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11C4BBE3" w14:textId="12FFFAE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D8E8A06" w14:textId="25F756B7"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0741D87F" w14:textId="5AC3D4FA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této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14:paraId="38A99EB1" w14:textId="5C2CDBC3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30914BAD" w14:textId="3FF7B8D5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0AE45D72" w14:textId="1D7A99EC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75E1A12B" w14:textId="036FC4B6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2162B855" w14:textId="48D1A262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14:paraId="63465025" w14:textId="71DA22A7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14:paraId="17975244" w14:textId="1B8E6CE9"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14:paraId="48F0C123" w14:textId="233BC915"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22C52BA" w14:textId="5E5DAC21"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39D16C0C" w14:textId="588FA5DF"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Kupní cena za realizaci předmětu smlouvy bude uhrazena </w:t>
      </w:r>
      <w:r w:rsidR="00084F91" w:rsidRPr="00400487">
        <w:rPr>
          <w:rFonts w:ascii="Arial" w:hAnsi="Arial" w:cs="Arial"/>
          <w:color w:val="000000"/>
        </w:rPr>
        <w:t>jednorázově</w:t>
      </w:r>
      <w:r w:rsidRPr="008750B6">
        <w:rPr>
          <w:rFonts w:ascii="Arial" w:hAnsi="Arial" w:cs="Arial"/>
          <w:color w:val="000000"/>
        </w:rPr>
        <w:t xml:space="preserve"> 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14:paraId="3B5E0A67" w14:textId="7B473E63"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1F0A441A" w14:textId="77777777"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lastRenderedPageBreak/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66399C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560E1066" w14:textId="31E6BD6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497F4FD" w14:textId="77314A7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14:paraId="049E893F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5103E89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DFFA7C1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73D34CFC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2741D4EF" w14:textId="0C31A0E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a název projektu dle této smlouvy,</w:t>
      </w:r>
    </w:p>
    <w:p w14:paraId="2392AF0A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14:paraId="4D51E0C8" w14:textId="5644C87C" w:rsidR="008750B6" w:rsidRPr="007E6D6D" w:rsidRDefault="00064581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označení předmětu plnění</w:t>
      </w:r>
      <w:r w:rsidR="008750B6" w:rsidRPr="007E6D6D">
        <w:rPr>
          <w:rFonts w:ascii="Arial" w:hAnsi="Arial" w:cs="Arial"/>
          <w:color w:val="000000"/>
        </w:rPr>
        <w:t xml:space="preserve"> s odkazem na příslušnou část smlouvy,</w:t>
      </w:r>
    </w:p>
    <w:p w14:paraId="592943C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1F1B05F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6ABF8254" w14:textId="39034DE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4FF7CEEB" w14:textId="000673EA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14:paraId="70C9F79E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14:paraId="67E36665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487EEFED" w14:textId="34B1960B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27635C0C" w14:textId="77777777" w:rsidR="00057B0F" w:rsidRPr="00F876E6" w:rsidRDefault="00057B0F" w:rsidP="00057B0F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29CEFB6C" w14:textId="77777777" w:rsidR="00057B0F" w:rsidRPr="00BF2672" w:rsidRDefault="00057B0F" w:rsidP="00057B0F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04902785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2948BF28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66DA30F4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5B94EF29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7BA7CEA8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poskytne v souladu s podmínkami veřejné zakázky záruku v délce min</w:t>
      </w:r>
      <w:r w:rsidRPr="004A30D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24 </w:t>
      </w:r>
      <w:r w:rsidRPr="004A30D4">
        <w:rPr>
          <w:rFonts w:ascii="Arial" w:hAnsi="Arial" w:cs="Arial"/>
          <w:color w:val="000000"/>
        </w:rPr>
        <w:t>měsíců</w:t>
      </w:r>
      <w:r>
        <w:rPr>
          <w:rFonts w:ascii="Arial" w:hAnsi="Arial" w:cs="Arial"/>
          <w:color w:val="000000"/>
        </w:rPr>
        <w:t xml:space="preserve"> ode dne převzetí zboží (datum akceptačního protokolu)</w:t>
      </w:r>
      <w:r w:rsidRPr="009C1D7B">
        <w:rPr>
          <w:rFonts w:ascii="Arial" w:hAnsi="Arial" w:cs="Arial"/>
          <w:color w:val="000000"/>
        </w:rPr>
        <w:t xml:space="preserve">. </w:t>
      </w:r>
    </w:p>
    <w:p w14:paraId="6FB01045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14:paraId="506D100A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>Vady, na něž se vztahuje záruka, je kupující oprávněn uplatnit nejpozději do konce záruční doby.</w:t>
      </w:r>
    </w:p>
    <w:p w14:paraId="030D3BE9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2DBFF8D1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8B932FC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Pracovními hodinami se stanovuje časové rozmezí od 8:00 do 17:00, a to v pracovních dnech. Zbývající doba je definována jako mimopracovní hodiny.</w:t>
      </w:r>
    </w:p>
    <w:p w14:paraId="33E5BBD9" w14:textId="77777777" w:rsidR="00057B0F" w:rsidRPr="009C1D7B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 technických požad</w:t>
      </w:r>
      <w:r>
        <w:rPr>
          <w:rFonts w:ascii="Arial" w:hAnsi="Arial" w:cs="Arial"/>
          <w:color w:val="000000"/>
        </w:rPr>
        <w:t>avcích na výrobky.</w:t>
      </w:r>
    </w:p>
    <w:p w14:paraId="0F64468E" w14:textId="77777777" w:rsidR="00057B0F" w:rsidRDefault="00057B0F" w:rsidP="00057B0F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14F37D72" w14:textId="77777777" w:rsidR="00057B0F" w:rsidRDefault="00057B0F" w:rsidP="00057B0F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5C20394E" w14:textId="77777777" w:rsidR="00057B0F" w:rsidRDefault="00057B0F" w:rsidP="00057B0F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5B435CB2" w14:textId="77777777" w:rsidR="00057B0F" w:rsidRDefault="00057B0F" w:rsidP="00057B0F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14:paraId="42480011" w14:textId="77777777" w:rsidR="00057B0F" w:rsidRDefault="00057B0F" w:rsidP="00057B0F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14:paraId="5F375920" w14:textId="77777777" w:rsidR="00057B0F" w:rsidRDefault="00057B0F" w:rsidP="00057B0F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69630F5E" w14:textId="77777777" w:rsidR="00057B0F" w:rsidRPr="009C1D7B" w:rsidRDefault="00057B0F" w:rsidP="00057B0F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185174D3" w14:textId="77777777" w:rsidR="00057B0F" w:rsidRDefault="00057B0F" w:rsidP="00057B0F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14:paraId="07FB76CE" w14:textId="77777777" w:rsidR="00057B0F" w:rsidRPr="00CD1233" w:rsidRDefault="00057B0F" w:rsidP="00057B0F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 xml:space="preserve"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</w:t>
      </w:r>
      <w:r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FEEC5A8" w14:textId="2DD6F033"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122C5314" w14:textId="02EA8F11"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5849B4E" w14:textId="77777777"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B46F113" w14:textId="5EBEFA5C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221C3D54" w14:textId="07F33D5B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56F3EEA" w14:textId="350645F9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103FC70C" w14:textId="352FF070"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BF4E175" w14:textId="54D0174D"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29F55408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C823ED9" w14:textId="332855DD"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06302733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E1129FD" w14:textId="3AB37DC7"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F46D14" w14:textId="30880D00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B7B5001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64B8FCDE" w14:textId="7CDA86D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27C9CDEE" w14:textId="3551F067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14:paraId="03EDF1EA" w14:textId="1EA4B652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5A66584D" w14:textId="3F57C070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14:paraId="235667F4" w14:textId="09714A9A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5EC72F68"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</w:t>
      </w:r>
      <w:r w:rsidR="00064581">
        <w:rPr>
          <w:rFonts w:ascii="Arial" w:hAnsi="Arial" w:cs="Arial"/>
          <w:color w:val="000000"/>
        </w:rPr>
        <w:t>ady související s realizací předmětu plnění</w:t>
      </w:r>
      <w:r w:rsidR="00F93466" w:rsidRPr="00F876E6">
        <w:rPr>
          <w:rFonts w:ascii="Arial" w:hAnsi="Arial" w:cs="Arial"/>
          <w:color w:val="000000"/>
        </w:rPr>
        <w:t xml:space="preserve"> 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14:paraId="7D4429BB" w14:textId="3E6D6384"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45F9EB5" w14:textId="77777777"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35878B1" w14:textId="1B3D97F3"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14:paraId="5CBDAD5D" w14:textId="7476871E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73B0C04B" w14:textId="77777777"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14:paraId="5ECDF295" w14:textId="211054EC"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14:paraId="1DE02934" w14:textId="77777777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4C8E3D4A" w14:textId="775C3626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7D20B6A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200CA40C" w14:textId="4ED8454A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38CCFF9F"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>, případně dle dalších právních předpisu upravujících povinnost uveřejnění dokumen</w:t>
      </w:r>
      <w:r w:rsidR="00064581">
        <w:rPr>
          <w:rFonts w:ascii="Arial" w:hAnsi="Arial" w:cs="Arial"/>
          <w:color w:val="000000"/>
        </w:rPr>
        <w:t>tů vztahujících se k plnění předmětu plnění</w:t>
      </w:r>
      <w:r>
        <w:rPr>
          <w:rFonts w:ascii="Arial" w:hAnsi="Arial" w:cs="Arial"/>
          <w:color w:val="000000"/>
        </w:rPr>
        <w:t xml:space="preserve"> dle této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7300B6C1" w14:textId="489D769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14:paraId="7D6FFD46" w14:textId="62624BA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4C546DAD" w14:textId="053E26CC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>– Technická specifikace</w:t>
      </w:r>
      <w:r w:rsidR="00F3017D">
        <w:rPr>
          <w:rFonts w:ascii="Arial" w:hAnsi="Arial" w:cs="Arial"/>
          <w:b/>
          <w:color w:val="000000"/>
        </w:rPr>
        <w:t xml:space="preserve"> s výkazem výměr</w:t>
      </w:r>
      <w:r w:rsidR="00EE11C9">
        <w:rPr>
          <w:rFonts w:ascii="Arial" w:hAnsi="Arial" w:cs="Arial"/>
          <w:b/>
          <w:color w:val="000000"/>
        </w:rPr>
        <w:t>.</w:t>
      </w:r>
    </w:p>
    <w:p w14:paraId="5E005A71" w14:textId="3D65FA5F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17E1BEFA" w14:textId="77777777"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14:paraId="4A684BA5" w14:textId="09A77DF8"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2AD614" w14:textId="77777777"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C638EA3" w14:textId="0539DC73"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4263E718" w14:textId="77777777" w:rsidR="007455D1" w:rsidRPr="0000760C" w:rsidRDefault="007455D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00760C">
        <w:rPr>
          <w:rFonts w:ascii="Arial" w:hAnsi="Arial" w:cs="Arial"/>
          <w:sz w:val="20"/>
          <w:szCs w:val="20"/>
          <w:highlight w:val="cyan"/>
        </w:rPr>
        <w:t>…</w:t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0DA56282" w14:textId="17CAD2A4" w:rsidR="007455D1" w:rsidRPr="0000760C" w:rsidRDefault="00DA74C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DA74C1">
        <w:rPr>
          <w:rFonts w:ascii="Arial" w:hAnsi="Arial" w:cs="Arial"/>
          <w:sz w:val="20"/>
          <w:szCs w:val="20"/>
          <w:highlight w:val="cyan"/>
        </w:rPr>
        <w:t>…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3A6904C5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footerReference w:type="even" r:id="rId11"/>
      <w:footerReference w:type="default" r:id="rId12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68E4" w14:textId="77777777" w:rsidR="001200CA" w:rsidRDefault="001200CA">
      <w:r>
        <w:separator/>
      </w:r>
    </w:p>
  </w:endnote>
  <w:endnote w:type="continuationSeparator" w:id="0">
    <w:p w14:paraId="68CE55DE" w14:textId="77777777" w:rsidR="001200CA" w:rsidRDefault="0012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38DCF496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AB670E">
      <w:rPr>
        <w:rStyle w:val="slostrnky"/>
        <w:rFonts w:ascii="Arial" w:hAnsi="Arial" w:cs="Arial"/>
        <w:noProof/>
        <w:sz w:val="16"/>
      </w:rPr>
      <w:t>2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AB670E"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FA4A" w14:textId="77777777" w:rsidR="001200CA" w:rsidRDefault="001200CA">
      <w:r>
        <w:separator/>
      </w:r>
    </w:p>
  </w:footnote>
  <w:footnote w:type="continuationSeparator" w:id="0">
    <w:p w14:paraId="269C8EED" w14:textId="77777777" w:rsidR="001200CA" w:rsidRDefault="0012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57B0F"/>
    <w:rsid w:val="00060963"/>
    <w:rsid w:val="000610E8"/>
    <w:rsid w:val="000626E7"/>
    <w:rsid w:val="0006292D"/>
    <w:rsid w:val="00062CC2"/>
    <w:rsid w:val="0006320D"/>
    <w:rsid w:val="0006380A"/>
    <w:rsid w:val="00064581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84F91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30A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4022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0CA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AD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3988"/>
    <w:rsid w:val="003F4649"/>
    <w:rsid w:val="003F47FF"/>
    <w:rsid w:val="003F4836"/>
    <w:rsid w:val="00400487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1548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472D1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90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15C2F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0A9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1449"/>
    <w:rsid w:val="00672925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5F45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87CF3"/>
    <w:rsid w:val="0079003E"/>
    <w:rsid w:val="00794D8C"/>
    <w:rsid w:val="00794F0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1517"/>
    <w:rsid w:val="008528B0"/>
    <w:rsid w:val="00854221"/>
    <w:rsid w:val="00857068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0A4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683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10438"/>
    <w:rsid w:val="00A107E7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130B"/>
    <w:rsid w:val="00A51EB4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70E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768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2AD6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3CF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86409"/>
    <w:rsid w:val="00C91905"/>
    <w:rsid w:val="00C919B3"/>
    <w:rsid w:val="00C94511"/>
    <w:rsid w:val="00C950B8"/>
    <w:rsid w:val="00C96346"/>
    <w:rsid w:val="00C97B46"/>
    <w:rsid w:val="00CA056C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47AFF"/>
    <w:rsid w:val="00D503F4"/>
    <w:rsid w:val="00D51A22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948DB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3F90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11C9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17D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22C5228"/>
  <w15:docId w15:val="{1A9CEA41-1C23-487B-B6DD-FFDE206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24D6F-E386-4A85-9B9C-1DB1E9D74FA5}">
  <ds:schemaRefs>
    <ds:schemaRef ds:uri="766e70fa-7670-43a6-99e2-cc25946fa8ea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5E679-954A-4178-9323-DF05EDB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3464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23860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Loudová Šárka Mgr.</cp:lastModifiedBy>
  <cp:revision>5</cp:revision>
  <cp:lastPrinted>2017-03-15T09:47:00Z</cp:lastPrinted>
  <dcterms:created xsi:type="dcterms:W3CDTF">2017-05-25T10:37:00Z</dcterms:created>
  <dcterms:modified xsi:type="dcterms:W3CDTF">2017-07-10T10:52:00Z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