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5228" w14:textId="63E310B4" w:rsidR="00B0377B" w:rsidRPr="00BF2672" w:rsidRDefault="00B0377B" w:rsidP="000F74B1">
      <w:pPr>
        <w:pStyle w:val="Nzev"/>
        <w:spacing w:before="0" w:after="120"/>
        <w:rPr>
          <w:rFonts w:cs="Arial"/>
          <w:color w:val="000000"/>
          <w:sz w:val="28"/>
        </w:rPr>
      </w:pPr>
      <w:r w:rsidRPr="00BF2672">
        <w:rPr>
          <w:rFonts w:cs="Arial"/>
          <w:color w:val="000000"/>
          <w:sz w:val="28"/>
        </w:rPr>
        <w:t>Smlouva o dílo</w:t>
      </w:r>
    </w:p>
    <w:p w14:paraId="122C5229" w14:textId="76B4F1F7" w:rsidR="00B0377B" w:rsidRPr="00BF2672" w:rsidRDefault="00B0377B" w:rsidP="000F74B1">
      <w:pPr>
        <w:pStyle w:val="Nzev"/>
        <w:spacing w:before="0" w:after="240"/>
        <w:rPr>
          <w:rFonts w:cs="Arial"/>
          <w:b w:val="0"/>
          <w:color w:val="000000"/>
          <w:sz w:val="20"/>
        </w:rPr>
      </w:pPr>
      <w:r w:rsidRPr="00BF2672">
        <w:rPr>
          <w:rFonts w:cs="Arial"/>
          <w:b w:val="0"/>
          <w:color w:val="000000"/>
          <w:sz w:val="16"/>
        </w:rPr>
        <w:t>uzavřená v souladu s § 2586 a násl. zákona č. 89/2012 Sb., občanský zákoník, v platném znění (dále jen „občanský zákoník“)</w:t>
      </w:r>
      <w:r w:rsidR="006F1056">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0F74B1">
      <w:pPr>
        <w:pStyle w:val="Nzev"/>
        <w:spacing w:before="0" w:after="240"/>
        <w:rPr>
          <w:rFonts w:cs="Arial"/>
          <w:color w:val="000000"/>
          <w:sz w:val="20"/>
        </w:rPr>
      </w:pPr>
      <w:r w:rsidRPr="00BF2672">
        <w:rPr>
          <w:rFonts w:cs="Arial"/>
          <w:color w:val="000000"/>
          <w:sz w:val="20"/>
        </w:rPr>
        <w:t>Smluvní strany</w:t>
      </w:r>
    </w:p>
    <w:p w14:paraId="122C522E" w14:textId="5BA9B325" w:rsidR="00B0377B" w:rsidRPr="00BF2672" w:rsidRDefault="00B0377B" w:rsidP="00BF2672">
      <w:pPr>
        <w:spacing w:after="120"/>
        <w:ind w:left="2126" w:hanging="2126"/>
        <w:rPr>
          <w:rFonts w:ascii="Arial" w:hAnsi="Arial" w:cs="Arial"/>
          <w:b/>
          <w:sz w:val="20"/>
          <w:szCs w:val="20"/>
        </w:rPr>
      </w:pPr>
      <w:r w:rsidRPr="00BF2672">
        <w:rPr>
          <w:rFonts w:ascii="Arial" w:hAnsi="Arial" w:cs="Arial"/>
          <w:b/>
          <w:sz w:val="20"/>
          <w:szCs w:val="20"/>
        </w:rPr>
        <w:t>Objednatel</w:t>
      </w:r>
      <w:r w:rsidR="00CE306A" w:rsidRPr="00BF2672">
        <w:rPr>
          <w:rFonts w:ascii="Arial" w:hAnsi="Arial" w:cs="Arial"/>
          <w:b/>
          <w:sz w:val="20"/>
          <w:szCs w:val="20"/>
        </w:rPr>
        <w:tab/>
      </w:r>
      <w:r w:rsidR="002347CB" w:rsidRPr="002347CB">
        <w:rPr>
          <w:rFonts w:ascii="Arial" w:hAnsi="Arial" w:cs="Arial"/>
          <w:b/>
          <w:sz w:val="20"/>
          <w:szCs w:val="20"/>
        </w:rPr>
        <w:t>Královéhradecký kraj</w:t>
      </w:r>
    </w:p>
    <w:p w14:paraId="122C5230" w14:textId="133FA841" w:rsidR="00B0377B" w:rsidRPr="00844706" w:rsidRDefault="00B0377B" w:rsidP="000F74B1">
      <w:pPr>
        <w:spacing w:after="40"/>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2347CB" w:rsidRPr="002347CB">
        <w:rPr>
          <w:rFonts w:ascii="Arial" w:hAnsi="Arial" w:cs="Arial"/>
          <w:sz w:val="20"/>
          <w:szCs w:val="20"/>
        </w:rPr>
        <w:t>Pivovarské náměstí 1245, 500 03 Hradec Králové</w:t>
      </w:r>
    </w:p>
    <w:p w14:paraId="122C5231" w14:textId="0B2CD4E8" w:rsidR="00B0377B" w:rsidRDefault="00907EEB" w:rsidP="000F74B1">
      <w:pPr>
        <w:spacing w:after="40"/>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2347CB" w:rsidRPr="002347CB">
        <w:rPr>
          <w:rFonts w:ascii="Arial" w:hAnsi="Arial" w:cs="Arial"/>
          <w:sz w:val="20"/>
          <w:szCs w:val="20"/>
        </w:rPr>
        <w:t>708 89</w:t>
      </w:r>
      <w:r w:rsidR="002347CB">
        <w:rPr>
          <w:rFonts w:ascii="Arial" w:hAnsi="Arial" w:cs="Arial"/>
          <w:sz w:val="20"/>
          <w:szCs w:val="20"/>
        </w:rPr>
        <w:t> </w:t>
      </w:r>
      <w:r w:rsidR="002347CB" w:rsidRPr="002347CB">
        <w:rPr>
          <w:rFonts w:ascii="Arial" w:hAnsi="Arial" w:cs="Arial"/>
          <w:sz w:val="20"/>
          <w:szCs w:val="20"/>
        </w:rPr>
        <w:t>546</w:t>
      </w:r>
    </w:p>
    <w:p w14:paraId="7BC89A43" w14:textId="382F831B" w:rsidR="002347CB" w:rsidRPr="00844706" w:rsidRDefault="002347CB" w:rsidP="000F74B1">
      <w:pPr>
        <w:spacing w:after="40"/>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CZ </w:t>
      </w:r>
      <w:r w:rsidRPr="002347CB">
        <w:rPr>
          <w:rFonts w:ascii="Arial" w:hAnsi="Arial" w:cs="Arial"/>
          <w:sz w:val="20"/>
          <w:szCs w:val="20"/>
        </w:rPr>
        <w:t>708 89 546</w:t>
      </w:r>
    </w:p>
    <w:p w14:paraId="37A2B3F5" w14:textId="63D9D2BF" w:rsidR="001E6EFC" w:rsidRPr="00BF2672" w:rsidRDefault="006310B8" w:rsidP="000F74B1">
      <w:pPr>
        <w:spacing w:after="40"/>
        <w:rPr>
          <w:rFonts w:ascii="Arial" w:hAnsi="Arial" w:cs="Arial"/>
          <w:sz w:val="20"/>
          <w:szCs w:val="20"/>
        </w:rPr>
      </w:pPr>
      <w:r w:rsidRPr="001A5D0E">
        <w:rPr>
          <w:rFonts w:ascii="Arial" w:hAnsi="Arial" w:cs="Arial"/>
          <w:sz w:val="20"/>
          <w:szCs w:val="20"/>
        </w:rPr>
        <w:t>zástupce</w:t>
      </w:r>
      <w:r w:rsidR="00B0377B" w:rsidRPr="001A5D0E">
        <w:rPr>
          <w:rFonts w:ascii="Arial" w:hAnsi="Arial" w:cs="Arial"/>
          <w:sz w:val="20"/>
          <w:szCs w:val="20"/>
        </w:rPr>
        <w:t xml:space="preserve"> </w:t>
      </w:r>
      <w:r w:rsidR="00907EEB" w:rsidRPr="001A5D0E">
        <w:rPr>
          <w:rFonts w:ascii="Arial" w:hAnsi="Arial" w:cs="Arial"/>
          <w:sz w:val="20"/>
          <w:szCs w:val="20"/>
        </w:rPr>
        <w:tab/>
      </w:r>
      <w:r w:rsidR="00907EEB" w:rsidRPr="001A5D0E">
        <w:rPr>
          <w:rFonts w:ascii="Arial" w:hAnsi="Arial" w:cs="Arial"/>
          <w:sz w:val="20"/>
          <w:szCs w:val="20"/>
        </w:rPr>
        <w:tab/>
      </w:r>
      <w:r w:rsidR="00A61F5A">
        <w:rPr>
          <w:rFonts w:ascii="Arial" w:hAnsi="Arial" w:cs="Arial"/>
          <w:sz w:val="20"/>
          <w:szCs w:val="20"/>
        </w:rPr>
        <w:t>PhDr. Jiří Štěpán, Ph.D.</w:t>
      </w:r>
      <w:r w:rsidR="001E6EFC">
        <w:rPr>
          <w:rFonts w:ascii="Arial" w:hAnsi="Arial" w:cs="Arial"/>
          <w:sz w:val="20"/>
          <w:szCs w:val="20"/>
        </w:rPr>
        <w:t>, hejtman</w:t>
      </w:r>
    </w:p>
    <w:p w14:paraId="122C5233" w14:textId="26F7EEDD" w:rsidR="00B0377B" w:rsidRPr="007062F5" w:rsidRDefault="00B0377B" w:rsidP="000F74B1">
      <w:pPr>
        <w:spacing w:after="40"/>
        <w:rPr>
          <w:rFonts w:ascii="Arial" w:hAnsi="Arial" w:cs="Arial"/>
          <w:sz w:val="20"/>
          <w:szCs w:val="20"/>
        </w:rPr>
      </w:pPr>
      <w:r w:rsidRPr="00BF2672">
        <w:rPr>
          <w:rFonts w:ascii="Arial" w:hAnsi="Arial" w:cs="Arial"/>
          <w:sz w:val="20"/>
          <w:szCs w:val="20"/>
        </w:rPr>
        <w:t>bankovní spojení:</w:t>
      </w:r>
      <w:r w:rsidR="00907EEB" w:rsidRPr="00BF2672">
        <w:rPr>
          <w:rFonts w:ascii="Arial" w:hAnsi="Arial" w:cs="Arial"/>
          <w:sz w:val="20"/>
          <w:szCs w:val="20"/>
        </w:rPr>
        <w:tab/>
      </w:r>
      <w:r w:rsidR="00CE306A" w:rsidRPr="00BF2672">
        <w:rPr>
          <w:rFonts w:ascii="Arial" w:hAnsi="Arial" w:cs="Arial"/>
          <w:sz w:val="20"/>
          <w:szCs w:val="20"/>
          <w:highlight w:val="cyan"/>
        </w:rPr>
        <w:t>[doplní zadavatel]</w:t>
      </w:r>
    </w:p>
    <w:p w14:paraId="122C5234" w14:textId="00932EB8" w:rsidR="00B0377B" w:rsidRPr="007062F5" w:rsidRDefault="00B0377B" w:rsidP="000F74B1">
      <w:pPr>
        <w:spacing w:after="40"/>
        <w:rPr>
          <w:rFonts w:ascii="Arial" w:hAnsi="Arial" w:cs="Arial"/>
          <w:sz w:val="20"/>
          <w:szCs w:val="20"/>
        </w:rPr>
      </w:pPr>
      <w:r w:rsidRPr="007062F5">
        <w:rPr>
          <w:rFonts w:ascii="Arial" w:hAnsi="Arial" w:cs="Arial"/>
          <w:sz w:val="20"/>
          <w:szCs w:val="20"/>
        </w:rPr>
        <w:t>č. účtu:</w:t>
      </w:r>
      <w:r w:rsidR="00907EEB" w:rsidRPr="007062F5">
        <w:rPr>
          <w:rFonts w:ascii="Arial" w:hAnsi="Arial" w:cs="Arial"/>
          <w:sz w:val="20"/>
          <w:szCs w:val="20"/>
        </w:rPr>
        <w:tab/>
      </w:r>
      <w:r w:rsidR="00907EEB" w:rsidRPr="007062F5">
        <w:rPr>
          <w:rFonts w:ascii="Arial" w:hAnsi="Arial" w:cs="Arial"/>
          <w:sz w:val="20"/>
          <w:szCs w:val="20"/>
        </w:rPr>
        <w:tab/>
      </w:r>
      <w:r w:rsidR="00907EEB" w:rsidRPr="007062F5">
        <w:rPr>
          <w:rFonts w:ascii="Arial" w:hAnsi="Arial" w:cs="Arial"/>
          <w:sz w:val="20"/>
          <w:szCs w:val="20"/>
        </w:rPr>
        <w:tab/>
      </w:r>
      <w:r w:rsidR="00CE306A" w:rsidRPr="00BF2672">
        <w:rPr>
          <w:rFonts w:ascii="Arial" w:hAnsi="Arial" w:cs="Arial"/>
          <w:sz w:val="20"/>
          <w:szCs w:val="20"/>
          <w:highlight w:val="cyan"/>
        </w:rPr>
        <w:t>[doplní zadavatel]</w:t>
      </w:r>
    </w:p>
    <w:p w14:paraId="2F858485" w14:textId="7585C4BA" w:rsidR="00CE306A" w:rsidRPr="00BF2672" w:rsidRDefault="00CE306A" w:rsidP="00BF2672">
      <w:pPr>
        <w:spacing w:before="240" w:after="240"/>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„objednatel“</w:t>
      </w:r>
      <w:r w:rsidRPr="00BF2672">
        <w:rPr>
          <w:rFonts w:ascii="Arial" w:hAnsi="Arial" w:cs="Arial"/>
          <w:bCs/>
          <w:sz w:val="20"/>
          <w:szCs w:val="20"/>
        </w:rPr>
        <w:t xml:space="preserve"> a</w:t>
      </w:r>
    </w:p>
    <w:p w14:paraId="68424386" w14:textId="1E3747DF" w:rsidR="00CE306A" w:rsidRPr="00BF2672" w:rsidRDefault="00B0377B" w:rsidP="00BF2672">
      <w:pPr>
        <w:spacing w:after="60"/>
        <w:ind w:left="2126" w:hanging="2126"/>
        <w:rPr>
          <w:rFonts w:ascii="Arial" w:hAnsi="Arial" w:cs="Arial"/>
          <w:sz w:val="20"/>
          <w:szCs w:val="20"/>
        </w:rPr>
      </w:pPr>
      <w:r w:rsidRPr="00BF2672">
        <w:rPr>
          <w:rFonts w:ascii="Arial" w:hAnsi="Arial" w:cs="Arial"/>
          <w:b/>
          <w:sz w:val="20"/>
          <w:szCs w:val="20"/>
        </w:rPr>
        <w:t>Zhotovitel</w:t>
      </w:r>
      <w:r w:rsidR="00CE306A" w:rsidRPr="00BF2672">
        <w:rPr>
          <w:rFonts w:ascii="Arial" w:hAnsi="Arial" w:cs="Arial"/>
          <w:sz w:val="20"/>
          <w:szCs w:val="20"/>
        </w:rPr>
        <w:tab/>
      </w:r>
      <w:r w:rsidR="002347CB" w:rsidRPr="002347CB">
        <w:rPr>
          <w:rFonts w:ascii="Arial" w:hAnsi="Arial" w:cs="Arial"/>
          <w:b/>
          <w:sz w:val="20"/>
          <w:szCs w:val="20"/>
          <w:highlight w:val="yellow"/>
        </w:rPr>
        <w:t>[doplní dodavatel]</w:t>
      </w:r>
    </w:p>
    <w:p w14:paraId="122C5238" w14:textId="09CC3F93" w:rsidR="00B0377B" w:rsidRPr="002347CB" w:rsidRDefault="002347CB" w:rsidP="00BF2672">
      <w:pPr>
        <w:spacing w:after="120"/>
        <w:rPr>
          <w:rFonts w:ascii="Arial" w:hAnsi="Arial" w:cs="Arial"/>
          <w:sz w:val="18"/>
          <w:szCs w:val="20"/>
        </w:rPr>
      </w:pPr>
      <w:r>
        <w:rPr>
          <w:rFonts w:ascii="Arial" w:hAnsi="Arial" w:cs="Arial"/>
          <w:bCs/>
          <w:sz w:val="18"/>
          <w:szCs w:val="20"/>
        </w:rPr>
        <w:t xml:space="preserve">společnost zapsaná v obchodním rejstříku vedeném </w:t>
      </w:r>
      <w:r w:rsidRPr="00A55C68">
        <w:rPr>
          <w:rFonts w:ascii="Arial" w:hAnsi="Arial" w:cs="Arial"/>
          <w:bCs/>
          <w:sz w:val="18"/>
          <w:szCs w:val="20"/>
          <w:highlight w:val="yellow"/>
          <w:lang w:val="en-US"/>
        </w:rPr>
        <w:t>[</w:t>
      </w:r>
      <w:proofErr w:type="spellStart"/>
      <w:r w:rsidRPr="00A55C68">
        <w:rPr>
          <w:rFonts w:ascii="Arial" w:hAnsi="Arial" w:cs="Arial"/>
          <w:bCs/>
          <w:sz w:val="18"/>
          <w:szCs w:val="20"/>
          <w:highlight w:val="yellow"/>
          <w:lang w:val="en-US"/>
        </w:rPr>
        <w:t>dopln</w:t>
      </w:r>
      <w:proofErr w:type="spellEnd"/>
      <w:r w:rsidRPr="00A55C68">
        <w:rPr>
          <w:rFonts w:ascii="Arial" w:hAnsi="Arial" w:cs="Arial"/>
          <w:bCs/>
          <w:sz w:val="18"/>
          <w:szCs w:val="20"/>
          <w:highlight w:val="yellow"/>
        </w:rPr>
        <w:t>í dodavatel</w:t>
      </w:r>
      <w:r w:rsidRPr="00A55C68">
        <w:rPr>
          <w:rFonts w:ascii="Arial" w:hAnsi="Arial" w:cs="Arial"/>
          <w:bCs/>
          <w:sz w:val="18"/>
          <w:szCs w:val="20"/>
          <w:highlight w:val="yellow"/>
          <w:lang w:val="en-US"/>
        </w:rPr>
        <w:t>]</w:t>
      </w:r>
      <w:r>
        <w:rPr>
          <w:rFonts w:ascii="Arial" w:hAnsi="Arial" w:cs="Arial"/>
          <w:bCs/>
          <w:sz w:val="18"/>
          <w:szCs w:val="20"/>
        </w:rPr>
        <w:t xml:space="preserve"> pod spisovou značkou </w:t>
      </w:r>
      <w:r w:rsidRPr="002347CB">
        <w:rPr>
          <w:rFonts w:ascii="Arial" w:hAnsi="Arial" w:cs="Arial"/>
          <w:bCs/>
          <w:sz w:val="18"/>
          <w:szCs w:val="20"/>
          <w:highlight w:val="yellow"/>
        </w:rPr>
        <w:t>[doplní dodavatel]</w:t>
      </w:r>
    </w:p>
    <w:p w14:paraId="122C5239" w14:textId="0AB35B1D" w:rsidR="00B0377B" w:rsidRPr="00844706" w:rsidRDefault="002347CB" w:rsidP="000F74B1">
      <w:pPr>
        <w:spacing w:after="40"/>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Pr="002347CB">
        <w:rPr>
          <w:rFonts w:ascii="Arial" w:hAnsi="Arial" w:cs="Arial"/>
          <w:sz w:val="20"/>
          <w:szCs w:val="20"/>
          <w:highlight w:val="yellow"/>
        </w:rPr>
        <w:t>[doplní dodavatel]</w:t>
      </w:r>
    </w:p>
    <w:p w14:paraId="122C523A" w14:textId="2BEBAC14" w:rsidR="0016043B" w:rsidRPr="001A5D0E" w:rsidRDefault="002347CB" w:rsidP="0016043B">
      <w:pPr>
        <w:spacing w:after="40"/>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Pr="002347CB">
        <w:rPr>
          <w:rFonts w:ascii="Arial" w:hAnsi="Arial" w:cs="Arial"/>
          <w:sz w:val="20"/>
          <w:szCs w:val="20"/>
          <w:highlight w:val="yellow"/>
        </w:rPr>
        <w:t>[doplní dodavatel]</w:t>
      </w:r>
    </w:p>
    <w:p w14:paraId="7788C319" w14:textId="3F5B085F" w:rsidR="002347CB" w:rsidRDefault="002347CB" w:rsidP="000F74B1">
      <w:pPr>
        <w:spacing w:after="40"/>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Pr="002347CB">
        <w:rPr>
          <w:rFonts w:ascii="Arial" w:hAnsi="Arial" w:cs="Arial"/>
          <w:sz w:val="20"/>
          <w:szCs w:val="20"/>
          <w:highlight w:val="yellow"/>
        </w:rPr>
        <w:t>[doplní dodavatel]</w:t>
      </w:r>
    </w:p>
    <w:p w14:paraId="122C523C" w14:textId="0A7F6D56" w:rsidR="00B0377B" w:rsidRPr="00BF2672" w:rsidRDefault="00B0377B" w:rsidP="000F74B1">
      <w:pPr>
        <w:spacing w:after="40"/>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D" w14:textId="50C8E3E8" w:rsidR="00B0377B" w:rsidRPr="00BF2672" w:rsidRDefault="00B0377B" w:rsidP="000F74B1">
      <w:pPr>
        <w:spacing w:after="40"/>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E" w14:textId="4754814F" w:rsidR="00B0377B" w:rsidRDefault="002347CB" w:rsidP="000F74B1">
      <w:pPr>
        <w:spacing w:after="40"/>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Pr="002347CB">
        <w:rPr>
          <w:rFonts w:ascii="Arial" w:hAnsi="Arial" w:cs="Arial"/>
          <w:sz w:val="20"/>
          <w:szCs w:val="20"/>
          <w:highlight w:val="yellow"/>
        </w:rPr>
        <w:t>[doplní dodavatel]</w:t>
      </w:r>
    </w:p>
    <w:p w14:paraId="75EF4DBF" w14:textId="0915192A" w:rsidR="00C54318" w:rsidRPr="00BF2672" w:rsidRDefault="00C54318" w:rsidP="00BF2672">
      <w:pPr>
        <w:spacing w:before="120" w:after="240"/>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„zhotovitel“;</w:t>
      </w:r>
      <w:r>
        <w:rPr>
          <w:rFonts w:ascii="Arial" w:hAnsi="Arial" w:cs="Arial"/>
          <w:sz w:val="20"/>
          <w:szCs w:val="20"/>
        </w:rPr>
        <w:t xml:space="preserve"> objednatel a zhotovitel společně také jako </w:t>
      </w:r>
      <w:r w:rsidRPr="00BF2672">
        <w:rPr>
          <w:rFonts w:ascii="Arial" w:hAnsi="Arial" w:cs="Arial"/>
          <w:i/>
          <w:sz w:val="20"/>
          <w:szCs w:val="20"/>
        </w:rPr>
        <w:t>„smluvní strany“</w:t>
      </w:r>
    </w:p>
    <w:p w14:paraId="2ED472CB" w14:textId="0C39F6E8" w:rsidR="002347CB" w:rsidRPr="00BF2672" w:rsidRDefault="002347CB" w:rsidP="002347CB">
      <w:pPr>
        <w:spacing w:after="240"/>
        <w:jc w:val="center"/>
        <w:rPr>
          <w:rFonts w:ascii="Arial" w:hAnsi="Arial" w:cs="Arial"/>
          <w:b/>
          <w:color w:val="000000"/>
          <w:sz w:val="20"/>
          <w:szCs w:val="20"/>
        </w:rPr>
      </w:pPr>
      <w:r>
        <w:rPr>
          <w:rFonts w:ascii="Arial" w:hAnsi="Arial" w:cs="Arial"/>
          <w:b/>
          <w:bCs/>
          <w:sz w:val="20"/>
          <w:szCs w:val="20"/>
        </w:rPr>
        <w:t>Úvodní ustanovení</w:t>
      </w:r>
    </w:p>
    <w:p w14:paraId="122C5241" w14:textId="52AE6409" w:rsidR="00B0377B" w:rsidRDefault="00B0377B" w:rsidP="00A55C68">
      <w:pPr>
        <w:pStyle w:val="Zkladntext"/>
        <w:numPr>
          <w:ilvl w:val="0"/>
          <w:numId w:val="7"/>
        </w:numPr>
        <w:spacing w:line="276" w:lineRule="auto"/>
        <w:jc w:val="both"/>
        <w:rPr>
          <w:rFonts w:ascii="Arial" w:hAnsi="Arial" w:cs="Arial"/>
          <w:i/>
          <w:color w:val="000000"/>
        </w:rPr>
      </w:pPr>
      <w:r w:rsidRPr="007062F5">
        <w:rPr>
          <w:rFonts w:ascii="Arial" w:hAnsi="Arial" w:cs="Arial"/>
          <w:color w:val="000000"/>
        </w:rPr>
        <w:t xml:space="preserve">Tato smlouva je uzavírána se zhotovitelem </w:t>
      </w:r>
      <w:r w:rsidR="0016043B" w:rsidRPr="007062F5">
        <w:rPr>
          <w:rFonts w:ascii="Arial" w:hAnsi="Arial" w:cs="Arial"/>
          <w:color w:val="000000"/>
        </w:rPr>
        <w:t xml:space="preserve">na základě výsledku zadávacího řízení </w:t>
      </w:r>
      <w:r w:rsidRPr="007062F5">
        <w:rPr>
          <w:rFonts w:ascii="Arial" w:hAnsi="Arial" w:cs="Arial"/>
          <w:color w:val="000000"/>
        </w:rPr>
        <w:t xml:space="preserve">veřejné zakázky nazvané </w:t>
      </w:r>
      <w:r w:rsidR="001E6EFC" w:rsidRPr="006540A5">
        <w:rPr>
          <w:rFonts w:ascii="Arial" w:hAnsi="Arial" w:cs="Arial"/>
          <w:color w:val="000000"/>
        </w:rPr>
        <w:t>“</w:t>
      </w:r>
      <w:r w:rsidR="00A55C68" w:rsidRPr="00A55C68">
        <w:rPr>
          <w:rFonts w:ascii="Arial" w:hAnsi="Arial" w:cs="Arial"/>
          <w:color w:val="000000"/>
        </w:rPr>
        <w:t>Snížení energetické náročnosti administrativní budovy SÚS Královéhradeckého kraje a.s. – Plačice – stavební práce</w:t>
      </w:r>
      <w:r w:rsidR="001E6EFC" w:rsidRPr="00592310">
        <w:rPr>
          <w:rFonts w:ascii="Arial" w:hAnsi="Arial" w:cs="Arial"/>
        </w:rPr>
        <w:t>“</w:t>
      </w:r>
      <w:r w:rsidRPr="00844706">
        <w:rPr>
          <w:rFonts w:ascii="Arial" w:hAnsi="Arial" w:cs="Arial"/>
          <w:i/>
          <w:color w:val="000000"/>
        </w:rPr>
        <w:t>.</w:t>
      </w:r>
      <w:r w:rsidR="002347CB">
        <w:rPr>
          <w:rFonts w:ascii="Arial" w:hAnsi="Arial" w:cs="Arial"/>
          <w:color w:val="000000"/>
        </w:rPr>
        <w:t xml:space="preserve"> Veřejná zakázka byla oznámena ve Věstníku veřejných zakázek pod evidenčním číslem </w:t>
      </w:r>
      <w:r w:rsidR="005C1BE6">
        <w:rPr>
          <w:rFonts w:ascii="Arial" w:hAnsi="Arial" w:cs="Arial"/>
          <w:color w:val="000000"/>
        </w:rPr>
        <w:t>Z2017-014507</w:t>
      </w:r>
      <w:r w:rsidR="005C1BE6">
        <w:rPr>
          <w:rFonts w:ascii="Arial" w:hAnsi="Arial" w:cs="Arial"/>
          <w:color w:val="000000"/>
        </w:rPr>
        <w:t xml:space="preserve"> </w:t>
      </w:r>
      <w:r w:rsidR="00CC2655">
        <w:rPr>
          <w:rFonts w:ascii="Arial" w:hAnsi="Arial" w:cs="Arial"/>
          <w:color w:val="000000"/>
        </w:rPr>
        <w:t>(dále jen „veřejná zakázka“)</w:t>
      </w:r>
      <w:r w:rsidR="002347CB">
        <w:rPr>
          <w:rFonts w:ascii="Arial" w:hAnsi="Arial" w:cs="Arial"/>
          <w:color w:val="000000"/>
        </w:rPr>
        <w:t>.</w:t>
      </w:r>
    </w:p>
    <w:p w14:paraId="3BB06B1C" w14:textId="0DCE71D7" w:rsidR="00A55C68" w:rsidRPr="0054789A" w:rsidRDefault="001712DD" w:rsidP="00A55C68">
      <w:pPr>
        <w:pStyle w:val="Zkladntext"/>
        <w:numPr>
          <w:ilvl w:val="0"/>
          <w:numId w:val="7"/>
        </w:numPr>
        <w:spacing w:line="276" w:lineRule="auto"/>
        <w:jc w:val="both"/>
        <w:rPr>
          <w:rFonts w:ascii="Arial" w:hAnsi="Arial" w:cs="Arial"/>
          <w:color w:val="000000"/>
        </w:rPr>
      </w:pPr>
      <w:r>
        <w:rPr>
          <w:rFonts w:ascii="Arial" w:hAnsi="Arial" w:cs="Arial"/>
          <w:color w:val="000000"/>
        </w:rPr>
        <w:t xml:space="preserve"> Objednatel bude v rámci realizace předmětu této smlouvy žádat o poskytnutí </w:t>
      </w:r>
      <w:r w:rsidR="00A55C68">
        <w:rPr>
          <w:rFonts w:ascii="Arial" w:hAnsi="Arial" w:cs="Arial"/>
          <w:color w:val="000000"/>
        </w:rPr>
        <w:t xml:space="preserve">finančních prostředků </w:t>
      </w:r>
      <w:r>
        <w:rPr>
          <w:rFonts w:ascii="Arial" w:hAnsi="Arial" w:cs="Arial"/>
          <w:color w:val="000000"/>
        </w:rPr>
        <w:t xml:space="preserve">z </w:t>
      </w:r>
      <w:r w:rsidR="00A55C68">
        <w:rPr>
          <w:rFonts w:ascii="Arial" w:hAnsi="Arial" w:cs="Arial"/>
          <w:color w:val="000000"/>
        </w:rPr>
        <w:t>Evropské unie (Operační program životního prostředí)</w:t>
      </w:r>
      <w:r w:rsidR="00A55C68" w:rsidRPr="00A066A3">
        <w:rPr>
          <w:rFonts w:ascii="Arial" w:hAnsi="Arial" w:cs="Arial"/>
          <w:color w:val="000000"/>
        </w:rPr>
        <w:t>.</w:t>
      </w:r>
      <w:r w:rsidR="00A55C68">
        <w:rPr>
          <w:rFonts w:ascii="Arial" w:hAnsi="Arial" w:cs="Arial"/>
          <w:color w:val="000000"/>
        </w:rPr>
        <w:t xml:space="preserve"> Smlouva nenabyde účinnosti dřív</w:t>
      </w:r>
      <w:r w:rsidR="001F163A">
        <w:rPr>
          <w:rFonts w:ascii="Arial" w:hAnsi="Arial" w:cs="Arial"/>
          <w:color w:val="000000"/>
        </w:rPr>
        <w:t>e</w:t>
      </w:r>
      <w:r w:rsidR="00A55C68">
        <w:rPr>
          <w:rFonts w:ascii="Arial" w:hAnsi="Arial" w:cs="Arial"/>
          <w:color w:val="000000"/>
        </w:rPr>
        <w:t xml:space="preserve"> než doručením výzvy objednatele k převzetí staveniště zhotoviteli dle čl. 5 odst. 2 </w:t>
      </w:r>
      <w:proofErr w:type="gramStart"/>
      <w:r w:rsidR="00A55C68">
        <w:rPr>
          <w:rFonts w:ascii="Arial" w:hAnsi="Arial" w:cs="Arial"/>
          <w:color w:val="000000"/>
        </w:rPr>
        <w:t>této</w:t>
      </w:r>
      <w:proofErr w:type="gramEnd"/>
      <w:r w:rsidR="00A55C68">
        <w:rPr>
          <w:rFonts w:ascii="Arial" w:hAnsi="Arial" w:cs="Arial"/>
          <w:color w:val="000000"/>
        </w:rPr>
        <w:t xml:space="preserve"> smlouvy.</w:t>
      </w:r>
    </w:p>
    <w:p w14:paraId="122C5244" w14:textId="77777777" w:rsidR="0080710F" w:rsidRPr="00CE306A" w:rsidRDefault="00B0377B" w:rsidP="00BF2672">
      <w:pPr>
        <w:tabs>
          <w:tab w:val="left" w:pos="5400"/>
        </w:tabs>
        <w:spacing w:before="240"/>
        <w:jc w:val="center"/>
        <w:rPr>
          <w:rFonts w:ascii="Arial" w:hAnsi="Arial" w:cs="Arial"/>
          <w:b/>
          <w:color w:val="000000"/>
          <w:sz w:val="20"/>
          <w:szCs w:val="20"/>
        </w:rPr>
      </w:pPr>
      <w:r w:rsidRPr="00CE306A">
        <w:rPr>
          <w:rFonts w:ascii="Arial" w:hAnsi="Arial" w:cs="Arial"/>
          <w:b/>
          <w:color w:val="000000"/>
          <w:sz w:val="20"/>
          <w:szCs w:val="20"/>
        </w:rPr>
        <w:t>Článek 1</w:t>
      </w:r>
    </w:p>
    <w:p w14:paraId="122C5245" w14:textId="77777777" w:rsidR="00B0377B" w:rsidRPr="00BF2672" w:rsidRDefault="00B0377B" w:rsidP="000F74B1">
      <w:pPr>
        <w:pStyle w:val="Nadpis1"/>
        <w:spacing w:after="240"/>
        <w:rPr>
          <w:rFonts w:cs="Arial"/>
          <w:color w:val="000000"/>
          <w:szCs w:val="20"/>
        </w:rPr>
      </w:pPr>
      <w:r w:rsidRPr="00BF2672">
        <w:rPr>
          <w:rFonts w:cs="Arial"/>
          <w:color w:val="000000"/>
          <w:szCs w:val="20"/>
        </w:rPr>
        <w:t>Zmocněné osoby</w:t>
      </w:r>
      <w:bookmarkStart w:id="0" w:name="_GoBack"/>
      <w:bookmarkEnd w:id="0"/>
    </w:p>
    <w:p w14:paraId="122C5246" w14:textId="77777777" w:rsidR="0080710F" w:rsidRPr="007062F5"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Objednatel zmocňuje následující osoby k jednání:</w:t>
      </w:r>
    </w:p>
    <w:p w14:paraId="42D02164" w14:textId="6C44D248" w:rsidR="001E6EFC" w:rsidRDefault="001E6EFC" w:rsidP="001E6EFC">
      <w:pPr>
        <w:pStyle w:val="Zkladntext"/>
        <w:numPr>
          <w:ilvl w:val="0"/>
          <w:numId w:val="1"/>
        </w:numPr>
        <w:spacing w:before="60" w:after="0"/>
        <w:jc w:val="both"/>
        <w:rPr>
          <w:rFonts w:ascii="Arial" w:hAnsi="Arial" w:cs="Arial"/>
          <w:color w:val="000000"/>
        </w:rPr>
      </w:pPr>
      <w:r w:rsidRPr="002347CB">
        <w:rPr>
          <w:rFonts w:ascii="Arial" w:hAnsi="Arial" w:cs="Arial"/>
          <w:color w:val="000000"/>
        </w:rPr>
        <w:t>zástupce obje</w:t>
      </w:r>
      <w:r>
        <w:rPr>
          <w:rFonts w:ascii="Arial" w:hAnsi="Arial" w:cs="Arial"/>
          <w:color w:val="000000"/>
        </w:rPr>
        <w:t>dnatele ve věcech smluvních</w:t>
      </w:r>
      <w:r>
        <w:rPr>
          <w:rFonts w:ascii="Arial" w:hAnsi="Arial" w:cs="Arial"/>
          <w:color w:val="000000"/>
        </w:rPr>
        <w:tab/>
      </w:r>
      <w:r w:rsidR="00A61F5A" w:rsidRPr="001A1E0A">
        <w:rPr>
          <w:rFonts w:ascii="Arial" w:hAnsi="Arial" w:cs="Arial"/>
          <w:color w:val="000000"/>
        </w:rPr>
        <w:t>PhDr. Jiří Štěpán, Ph.D.</w:t>
      </w:r>
      <w:r>
        <w:rPr>
          <w:rFonts w:ascii="Arial" w:hAnsi="Arial" w:cs="Arial"/>
          <w:color w:val="000000"/>
        </w:rPr>
        <w:t>, hejtman</w:t>
      </w:r>
    </w:p>
    <w:p w14:paraId="459DE06E" w14:textId="3D0B825B" w:rsidR="001E6EFC" w:rsidRPr="00BF2672" w:rsidRDefault="001E6EFC" w:rsidP="001E6EFC">
      <w:pPr>
        <w:pStyle w:val="Zkladntext"/>
        <w:numPr>
          <w:ilvl w:val="0"/>
          <w:numId w:val="1"/>
        </w:numPr>
        <w:spacing w:before="60" w:after="0"/>
        <w:jc w:val="both"/>
        <w:rPr>
          <w:rFonts w:ascii="Arial" w:hAnsi="Arial" w:cs="Arial"/>
          <w:color w:val="000000"/>
        </w:rPr>
      </w:pPr>
      <w:r w:rsidRPr="00BF2672">
        <w:rPr>
          <w:rFonts w:ascii="Arial" w:hAnsi="Arial" w:cs="Arial"/>
          <w:color w:val="000000"/>
        </w:rPr>
        <w:t>zástupce objednatele ve věcech technických</w:t>
      </w:r>
      <w:r>
        <w:rPr>
          <w:rFonts w:ascii="Arial" w:hAnsi="Arial" w:cs="Arial"/>
          <w:color w:val="000000"/>
        </w:rPr>
        <w:tab/>
      </w:r>
      <w:r w:rsidR="000A1A83">
        <w:rPr>
          <w:rFonts w:ascii="Arial" w:hAnsi="Arial" w:cs="Arial"/>
          <w:color w:val="000000"/>
        </w:rPr>
        <w:t>Ing. Jiří Koutník, Tomáš Jílek, Ing. Libor Žilka</w:t>
      </w:r>
    </w:p>
    <w:p w14:paraId="54B7B367" w14:textId="555FA212" w:rsidR="001E6EFC" w:rsidRPr="00BF2672" w:rsidRDefault="001E6EFC" w:rsidP="000A1A83">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zástupce objednatele na stavbě (dále také jako „technický dozor stavebníka“ nebo „TDS“) </w:t>
      </w:r>
      <w:r w:rsidR="000A1A83">
        <w:rPr>
          <w:rFonts w:ascii="Arial" w:hAnsi="Arial" w:cs="Arial"/>
          <w:color w:val="000000"/>
        </w:rPr>
        <w:t xml:space="preserve">    </w:t>
      </w:r>
      <w:r w:rsidR="000A1A83">
        <w:rPr>
          <w:rFonts w:ascii="Arial" w:hAnsi="Arial" w:cs="Arial"/>
          <w:color w:val="000000"/>
        </w:rPr>
        <w:tab/>
      </w:r>
      <w:r w:rsidR="000A1A83">
        <w:rPr>
          <w:rFonts w:ascii="Arial" w:hAnsi="Arial" w:cs="Arial"/>
          <w:color w:val="000000"/>
        </w:rPr>
        <w:tab/>
      </w:r>
      <w:r w:rsidR="000A1A83">
        <w:rPr>
          <w:rFonts w:ascii="Arial" w:hAnsi="Arial" w:cs="Arial"/>
          <w:color w:val="000000"/>
        </w:rPr>
        <w:tab/>
      </w:r>
      <w:r w:rsidR="000A1A83">
        <w:rPr>
          <w:rFonts w:ascii="Arial" w:hAnsi="Arial" w:cs="Arial"/>
          <w:color w:val="000000"/>
        </w:rPr>
        <w:tab/>
      </w:r>
      <w:r w:rsidR="000A1A83">
        <w:rPr>
          <w:rFonts w:ascii="Arial" w:hAnsi="Arial" w:cs="Arial"/>
          <w:color w:val="000000"/>
        </w:rPr>
        <w:tab/>
        <w:t xml:space="preserve">            Tomáš Jílek, Ing. Luděk Horáček</w:t>
      </w:r>
    </w:p>
    <w:p w14:paraId="6D765C31" w14:textId="77777777" w:rsidR="000A1A83" w:rsidRDefault="001E6EFC" w:rsidP="001E6EFC">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koordinátor bezpečnosti práce na staveništi (dále také jako „koordinátor BOZP“) </w:t>
      </w:r>
    </w:p>
    <w:p w14:paraId="266A4F49" w14:textId="70BBBA1C" w:rsidR="001E6EFC" w:rsidRPr="00BF2672" w:rsidRDefault="000A1A83" w:rsidP="006476F1">
      <w:pPr>
        <w:pStyle w:val="Zkladntext"/>
        <w:spacing w:before="60" w:after="0"/>
        <w:ind w:left="4265" w:firstLine="698"/>
        <w:jc w:val="both"/>
        <w:rPr>
          <w:rFonts w:ascii="Arial" w:hAnsi="Arial" w:cs="Arial"/>
          <w:color w:val="000000"/>
        </w:rPr>
      </w:pPr>
      <w:r>
        <w:rPr>
          <w:rFonts w:ascii="Arial" w:hAnsi="Arial" w:cs="Arial"/>
          <w:color w:val="000000"/>
        </w:rPr>
        <w:t>Ing. Luděk Horáček</w:t>
      </w:r>
    </w:p>
    <w:p w14:paraId="57706754" w14:textId="4CDBE086" w:rsidR="001E6EFC" w:rsidRPr="00BF2672" w:rsidRDefault="001E6EFC" w:rsidP="001E6EFC">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zástupce objednatele na stavbě (dále také jako „autorský dozor“): </w:t>
      </w:r>
      <w:r>
        <w:rPr>
          <w:rFonts w:ascii="Arial" w:hAnsi="Arial" w:cs="Arial"/>
          <w:color w:val="000000"/>
        </w:rPr>
        <w:t xml:space="preserve">projekční kancelář </w:t>
      </w:r>
      <w:proofErr w:type="spellStart"/>
      <w:r w:rsidR="00A55C68">
        <w:rPr>
          <w:rFonts w:ascii="Arial" w:hAnsi="Arial" w:cs="Arial"/>
          <w:color w:val="000000"/>
        </w:rPr>
        <w:t>Projecticon</w:t>
      </w:r>
      <w:proofErr w:type="spellEnd"/>
      <w:r w:rsidR="00A55C68">
        <w:rPr>
          <w:rFonts w:ascii="Arial" w:hAnsi="Arial" w:cs="Arial"/>
          <w:color w:val="000000"/>
        </w:rPr>
        <w:t xml:space="preserve"> s.r.o.</w:t>
      </w:r>
      <w:r w:rsidR="000A1A83">
        <w:rPr>
          <w:rFonts w:ascii="Arial" w:hAnsi="Arial" w:cs="Arial"/>
          <w:color w:val="000000"/>
        </w:rPr>
        <w:t xml:space="preserve">, IČO </w:t>
      </w:r>
      <w:r w:rsidR="00C6459C">
        <w:rPr>
          <w:rFonts w:ascii="Arial" w:hAnsi="Arial" w:cs="Arial"/>
          <w:color w:val="000000"/>
        </w:rPr>
        <w:t>288 09 459</w:t>
      </w:r>
    </w:p>
    <w:p w14:paraId="122C524B" w14:textId="77777777" w:rsidR="00B0377B" w:rsidRPr="00BF2672"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lastRenderedPageBreak/>
        <w:t>příp. další osoby, které objednatel uvede ve stavebním deníku.</w:t>
      </w:r>
    </w:p>
    <w:p w14:paraId="122C524C" w14:textId="77777777" w:rsidR="00B0377B" w:rsidRPr="007062F5"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Zhotovitel</w:t>
      </w:r>
      <w:r w:rsidRPr="00BF2672">
        <w:rPr>
          <w:rFonts w:ascii="Arial" w:hAnsi="Arial" w:cs="Arial"/>
          <w:color w:val="000000"/>
        </w:rPr>
        <w:t xml:space="preserve"> zmocňuj</w:t>
      </w:r>
      <w:r w:rsidRPr="007062F5">
        <w:rPr>
          <w:rFonts w:ascii="Arial" w:hAnsi="Arial" w:cs="Arial"/>
          <w:color w:val="000000"/>
        </w:rPr>
        <w:t>e následující osoby k jednání:</w:t>
      </w:r>
    </w:p>
    <w:p w14:paraId="122C524D" w14:textId="152D6873" w:rsidR="00B0377B" w:rsidRPr="007062F5" w:rsidRDefault="00B0377B" w:rsidP="00CB7FD7">
      <w:pPr>
        <w:pStyle w:val="Zkladntext"/>
        <w:numPr>
          <w:ilvl w:val="0"/>
          <w:numId w:val="4"/>
        </w:numPr>
        <w:spacing w:before="60" w:after="0"/>
        <w:jc w:val="both"/>
        <w:rPr>
          <w:rFonts w:ascii="Arial" w:hAnsi="Arial" w:cs="Arial"/>
          <w:color w:val="000000"/>
        </w:rPr>
      </w:pPr>
      <w:r w:rsidRPr="004F2D9B">
        <w:rPr>
          <w:rFonts w:ascii="Arial" w:hAnsi="Arial" w:cs="Arial"/>
          <w:color w:val="000000"/>
        </w:rPr>
        <w:t>ve věcech technických:</w:t>
      </w:r>
      <w:r w:rsidR="00D54A0D" w:rsidRPr="00BF2672">
        <w:rPr>
          <w:rFonts w:ascii="Arial" w:hAnsi="Arial" w:cs="Arial"/>
          <w:color w:val="000000"/>
        </w:rPr>
        <w:t xml:space="preserve"> </w:t>
      </w:r>
      <w:r w:rsidR="002347CB" w:rsidRPr="002347CB">
        <w:rPr>
          <w:rFonts w:ascii="Arial" w:hAnsi="Arial" w:cs="Arial"/>
          <w:color w:val="000000"/>
          <w:highlight w:val="yellow"/>
          <w:lang w:val="en-US"/>
        </w:rPr>
        <w:t>[</w:t>
      </w:r>
      <w:proofErr w:type="spellStart"/>
      <w:r w:rsidR="002347CB" w:rsidRPr="002347CB">
        <w:rPr>
          <w:rFonts w:ascii="Arial" w:hAnsi="Arial" w:cs="Arial"/>
          <w:color w:val="000000"/>
          <w:highlight w:val="yellow"/>
          <w:lang w:val="en-US"/>
        </w:rPr>
        <w:t>dopln</w:t>
      </w:r>
      <w:proofErr w:type="spellEnd"/>
      <w:r w:rsidR="002347CB" w:rsidRPr="002347CB">
        <w:rPr>
          <w:rFonts w:ascii="Arial" w:hAnsi="Arial" w:cs="Arial"/>
          <w:color w:val="000000"/>
          <w:highlight w:val="yellow"/>
        </w:rPr>
        <w:t>í dodavatel</w:t>
      </w:r>
      <w:r w:rsidR="002347CB" w:rsidRPr="002347CB">
        <w:rPr>
          <w:rFonts w:ascii="Arial" w:hAnsi="Arial" w:cs="Arial"/>
          <w:color w:val="000000"/>
          <w:highlight w:val="yellow"/>
          <w:lang w:val="en-US"/>
        </w:rPr>
        <w:t>]</w:t>
      </w:r>
    </w:p>
    <w:p w14:paraId="34D1F0DE" w14:textId="57B89B71" w:rsidR="0096742F" w:rsidRPr="007062F5" w:rsidRDefault="00B0377B" w:rsidP="00CB7FD7">
      <w:pPr>
        <w:pStyle w:val="Zkladntext"/>
        <w:numPr>
          <w:ilvl w:val="0"/>
          <w:numId w:val="4"/>
        </w:numPr>
        <w:spacing w:before="60" w:after="0"/>
        <w:jc w:val="both"/>
        <w:rPr>
          <w:rFonts w:ascii="Arial" w:hAnsi="Arial" w:cs="Arial"/>
          <w:color w:val="000000"/>
        </w:rPr>
      </w:pPr>
      <w:r w:rsidRPr="00844706">
        <w:rPr>
          <w:rFonts w:ascii="Arial" w:hAnsi="Arial" w:cs="Arial"/>
          <w:color w:val="000000"/>
        </w:rPr>
        <w:t>zástupce zhotovitele na stavbě (</w:t>
      </w:r>
      <w:r w:rsidR="00CC2655">
        <w:rPr>
          <w:rFonts w:ascii="Arial" w:hAnsi="Arial" w:cs="Arial"/>
          <w:color w:val="000000"/>
        </w:rPr>
        <w:t>stavbyvedoucí</w:t>
      </w:r>
      <w:r w:rsidRPr="00844706">
        <w:rPr>
          <w:rFonts w:ascii="Arial" w:hAnsi="Arial" w:cs="Arial"/>
          <w:color w:val="000000"/>
        </w:rPr>
        <w:t>):</w:t>
      </w:r>
      <w:r w:rsidR="00D54A0D" w:rsidRPr="00844706">
        <w:rPr>
          <w:rFonts w:ascii="Arial" w:hAnsi="Arial" w:cs="Arial"/>
          <w:color w:val="000000"/>
        </w:rPr>
        <w:t xml:space="preserve"> </w:t>
      </w:r>
      <w:r w:rsidR="00CC2655" w:rsidRPr="002347CB">
        <w:rPr>
          <w:rFonts w:ascii="Arial" w:hAnsi="Arial" w:cs="Arial"/>
          <w:color w:val="000000"/>
          <w:highlight w:val="yellow"/>
          <w:lang w:val="en-US"/>
        </w:rPr>
        <w:t>[</w:t>
      </w:r>
      <w:proofErr w:type="spellStart"/>
      <w:r w:rsidR="00CC2655" w:rsidRPr="002347CB">
        <w:rPr>
          <w:rFonts w:ascii="Arial" w:hAnsi="Arial" w:cs="Arial"/>
          <w:color w:val="000000"/>
          <w:highlight w:val="yellow"/>
          <w:lang w:val="en-US"/>
        </w:rPr>
        <w:t>dopln</w:t>
      </w:r>
      <w:proofErr w:type="spellEnd"/>
      <w:r w:rsidR="00CC2655" w:rsidRPr="002347CB">
        <w:rPr>
          <w:rFonts w:ascii="Arial" w:hAnsi="Arial" w:cs="Arial"/>
          <w:color w:val="000000"/>
          <w:highlight w:val="yellow"/>
        </w:rPr>
        <w:t>í dodavatel</w:t>
      </w:r>
      <w:r w:rsidR="00CC2655" w:rsidRPr="002347CB">
        <w:rPr>
          <w:rFonts w:ascii="Arial" w:hAnsi="Arial" w:cs="Arial"/>
          <w:color w:val="000000"/>
          <w:highlight w:val="yellow"/>
          <w:lang w:val="en-US"/>
        </w:rPr>
        <w:t>]</w:t>
      </w:r>
      <w:r w:rsidR="0096742F">
        <w:rPr>
          <w:rFonts w:ascii="Arial" w:hAnsi="Arial" w:cs="Arial"/>
        </w:rPr>
        <w:t xml:space="preserve"> </w:t>
      </w:r>
    </w:p>
    <w:p w14:paraId="122C524F" w14:textId="77777777" w:rsidR="00B0377B" w:rsidRPr="00844706" w:rsidRDefault="00B0377B" w:rsidP="00CB7FD7">
      <w:pPr>
        <w:pStyle w:val="Zkladntext"/>
        <w:numPr>
          <w:ilvl w:val="0"/>
          <w:numId w:val="4"/>
        </w:numPr>
        <w:spacing w:before="60" w:after="0"/>
        <w:jc w:val="both"/>
        <w:rPr>
          <w:rFonts w:ascii="Arial" w:hAnsi="Arial" w:cs="Arial"/>
          <w:color w:val="000000"/>
        </w:rPr>
      </w:pPr>
      <w:r w:rsidRPr="00844706">
        <w:rPr>
          <w:rFonts w:ascii="Arial" w:hAnsi="Arial" w:cs="Arial"/>
          <w:color w:val="000000"/>
        </w:rPr>
        <w:t>příp. další osoby, které zhotovitel uvede ve stavebním deníku.</w:t>
      </w:r>
    </w:p>
    <w:p w14:paraId="122C5250" w14:textId="77777777" w:rsidR="00B0377B" w:rsidRDefault="00B0377B" w:rsidP="00CB7FD7">
      <w:pPr>
        <w:pStyle w:val="Zkladntext"/>
        <w:numPr>
          <w:ilvl w:val="0"/>
          <w:numId w:val="8"/>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p>
    <w:p w14:paraId="3F739036" w14:textId="17144302" w:rsidR="00CC2655" w:rsidRPr="001A5D0E" w:rsidRDefault="00CC2655" w:rsidP="00CB7FD7">
      <w:pPr>
        <w:pStyle w:val="Zkladntext"/>
        <w:numPr>
          <w:ilvl w:val="0"/>
          <w:numId w:val="8"/>
        </w:numPr>
        <w:spacing w:before="120" w:line="276" w:lineRule="auto"/>
        <w:ind w:left="357" w:hanging="357"/>
        <w:jc w:val="both"/>
        <w:rPr>
          <w:rFonts w:ascii="Arial" w:hAnsi="Arial" w:cs="Arial"/>
          <w:color w:val="000000"/>
        </w:rPr>
      </w:pPr>
      <w:r>
        <w:rPr>
          <w:rFonts w:ascii="Arial" w:hAnsi="Arial" w:cs="Arial"/>
          <w:color w:val="000000"/>
        </w:rPr>
        <w:t>Zástupce objednatele ve věcech smluvních dle článku 1 odst. 1 písm. a) není oprávněn uzavírat dodatky k této smlouvě ani tuto smlouvu ukončit.</w:t>
      </w:r>
    </w:p>
    <w:p w14:paraId="122C5251" w14:textId="77777777" w:rsidR="00B0377B" w:rsidRPr="001A5D0E" w:rsidRDefault="00B0377B" w:rsidP="000F74B1">
      <w:pPr>
        <w:spacing w:before="240"/>
        <w:jc w:val="center"/>
        <w:rPr>
          <w:rFonts w:ascii="Arial" w:hAnsi="Arial" w:cs="Arial"/>
          <w:b/>
          <w:color w:val="000000"/>
          <w:sz w:val="20"/>
          <w:szCs w:val="20"/>
        </w:rPr>
      </w:pPr>
      <w:r w:rsidRPr="001A5D0E">
        <w:rPr>
          <w:rFonts w:ascii="Arial" w:hAnsi="Arial" w:cs="Arial"/>
          <w:b/>
          <w:color w:val="000000"/>
          <w:sz w:val="20"/>
          <w:szCs w:val="20"/>
        </w:rPr>
        <w:t>Článek 2</w:t>
      </w:r>
    </w:p>
    <w:p w14:paraId="122C5252" w14:textId="69F4A131" w:rsidR="00B0377B" w:rsidRPr="00BF2672" w:rsidRDefault="006E0A02" w:rsidP="000F74B1">
      <w:pPr>
        <w:pStyle w:val="Nadpis1"/>
        <w:spacing w:after="240"/>
        <w:rPr>
          <w:rFonts w:cs="Arial"/>
          <w:b w:val="0"/>
          <w:color w:val="000000"/>
          <w:szCs w:val="20"/>
        </w:rPr>
      </w:pPr>
      <w:r>
        <w:rPr>
          <w:rFonts w:cs="Arial"/>
          <w:color w:val="000000"/>
          <w:szCs w:val="20"/>
        </w:rPr>
        <w:t>Podklady pro uzavření smlouvy</w:t>
      </w:r>
    </w:p>
    <w:p w14:paraId="03ACE506" w14:textId="19AD7343" w:rsidR="006E0A02" w:rsidRDefault="006E0A02" w:rsidP="00CB7FD7">
      <w:pPr>
        <w:pStyle w:val="Zkladntext"/>
        <w:numPr>
          <w:ilvl w:val="0"/>
          <w:numId w:val="9"/>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zhotovitele podaná dne </w:t>
      </w:r>
      <w:r w:rsidR="00A61F5A" w:rsidRPr="00BF2672">
        <w:rPr>
          <w:rFonts w:ascii="Arial" w:hAnsi="Arial" w:cs="Arial"/>
          <w:highlight w:val="cyan"/>
        </w:rPr>
        <w:t>[doplní zadavatel]</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122C525D" w14:textId="5062B26F" w:rsidR="000610E8" w:rsidRPr="00CE306A" w:rsidRDefault="00B0377B" w:rsidP="00CB7FD7">
      <w:pPr>
        <w:pStyle w:val="Zkladntext"/>
        <w:numPr>
          <w:ilvl w:val="0"/>
          <w:numId w:val="9"/>
        </w:numPr>
        <w:spacing w:before="120" w:after="240" w:line="276" w:lineRule="auto"/>
        <w:ind w:left="357" w:hanging="357"/>
        <w:jc w:val="both"/>
        <w:rPr>
          <w:rFonts w:ascii="Arial" w:hAnsi="Arial" w:cs="Arial"/>
          <w:color w:val="000000"/>
        </w:rPr>
      </w:pPr>
      <w:r w:rsidRPr="00CE306A">
        <w:rPr>
          <w:rFonts w:ascii="Arial" w:hAnsi="Arial" w:cs="Arial"/>
          <w:color w:val="000000"/>
        </w:rPr>
        <w:t>Předmět díla je vymezen následující dokumentací, která tvoří přílohy této smlouvy:</w:t>
      </w:r>
    </w:p>
    <w:p w14:paraId="07B7EB1E" w14:textId="1AF709E5" w:rsidR="00261C40" w:rsidRDefault="00261C40" w:rsidP="00CB7FD7">
      <w:pPr>
        <w:pStyle w:val="Zkladntext"/>
        <w:numPr>
          <w:ilvl w:val="0"/>
          <w:numId w:val="2"/>
        </w:numPr>
        <w:spacing w:before="60" w:after="60"/>
        <w:jc w:val="both"/>
        <w:rPr>
          <w:rFonts w:ascii="Arial" w:hAnsi="Arial" w:cs="Arial"/>
          <w:color w:val="000000"/>
        </w:rPr>
      </w:pPr>
      <w:r>
        <w:rPr>
          <w:rFonts w:ascii="Arial" w:hAnsi="Arial" w:cs="Arial"/>
          <w:color w:val="000000"/>
        </w:rPr>
        <w:t>Příloha č. 1</w:t>
      </w:r>
      <w:r>
        <w:rPr>
          <w:rFonts w:ascii="Arial" w:hAnsi="Arial" w:cs="Arial"/>
          <w:color w:val="000000"/>
        </w:rPr>
        <w:tab/>
        <w:t>Projektová dokumentace díla</w:t>
      </w:r>
    </w:p>
    <w:p w14:paraId="122C525F" w14:textId="288BCDBB" w:rsidR="00B0377B" w:rsidRDefault="00B0377B" w:rsidP="00CB7FD7">
      <w:pPr>
        <w:pStyle w:val="Zkladntext"/>
        <w:numPr>
          <w:ilvl w:val="0"/>
          <w:numId w:val="2"/>
        </w:numPr>
        <w:tabs>
          <w:tab w:val="clear" w:pos="720"/>
        </w:tabs>
        <w:spacing w:before="60" w:after="60"/>
        <w:ind w:left="714" w:hanging="357"/>
        <w:jc w:val="both"/>
        <w:rPr>
          <w:rFonts w:ascii="Arial" w:hAnsi="Arial" w:cs="Arial"/>
          <w:color w:val="000000"/>
        </w:rPr>
      </w:pPr>
      <w:r w:rsidRPr="00BF2672">
        <w:rPr>
          <w:rFonts w:ascii="Arial" w:hAnsi="Arial" w:cs="Arial"/>
          <w:color w:val="000000"/>
        </w:rPr>
        <w:t xml:space="preserve">Příloha </w:t>
      </w:r>
      <w:proofErr w:type="gramStart"/>
      <w:r w:rsidRPr="00BF2672">
        <w:rPr>
          <w:rFonts w:ascii="Arial" w:hAnsi="Arial" w:cs="Arial"/>
          <w:color w:val="000000"/>
        </w:rPr>
        <w:t xml:space="preserve">č. </w:t>
      </w:r>
      <w:r w:rsidR="005105EE" w:rsidRPr="00BF2672">
        <w:rPr>
          <w:rFonts w:ascii="Arial" w:hAnsi="Arial" w:cs="Arial"/>
          <w:color w:val="000000"/>
        </w:rPr>
        <w:t>2</w:t>
      </w:r>
      <w:r w:rsidR="00261C40">
        <w:rPr>
          <w:rFonts w:ascii="Arial" w:hAnsi="Arial" w:cs="Arial"/>
          <w:color w:val="000000"/>
        </w:rPr>
        <w:t xml:space="preserve"> </w:t>
      </w:r>
      <w:r w:rsidR="00261C40">
        <w:rPr>
          <w:rFonts w:ascii="Arial" w:hAnsi="Arial" w:cs="Arial"/>
          <w:color w:val="000000"/>
        </w:rPr>
        <w:tab/>
      </w:r>
      <w:r w:rsidRPr="00BF2672">
        <w:rPr>
          <w:rFonts w:ascii="Arial" w:hAnsi="Arial" w:cs="Arial"/>
          <w:color w:val="000000"/>
        </w:rPr>
        <w:t>Položkový</w:t>
      </w:r>
      <w:proofErr w:type="gramEnd"/>
      <w:r w:rsidRPr="00BF2672">
        <w:rPr>
          <w:rFonts w:ascii="Arial" w:hAnsi="Arial" w:cs="Arial"/>
          <w:color w:val="000000"/>
        </w:rPr>
        <w:t xml:space="preserve"> rozpočet</w:t>
      </w:r>
      <w:r w:rsidR="0076703A">
        <w:rPr>
          <w:rFonts w:ascii="Arial" w:hAnsi="Arial" w:cs="Arial"/>
          <w:color w:val="000000"/>
        </w:rPr>
        <w:t xml:space="preserve"> včetně rozpočtu publicity</w:t>
      </w:r>
    </w:p>
    <w:p w14:paraId="44C0174E" w14:textId="7D95E7C2" w:rsidR="00261C40" w:rsidRDefault="00261C40"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 xml:space="preserve">Příloha </w:t>
      </w:r>
      <w:proofErr w:type="gramStart"/>
      <w:r>
        <w:rPr>
          <w:rFonts w:ascii="Arial" w:hAnsi="Arial" w:cs="Arial"/>
          <w:color w:val="000000"/>
        </w:rPr>
        <w:t xml:space="preserve">č. 3 </w:t>
      </w:r>
      <w:r>
        <w:rPr>
          <w:rFonts w:ascii="Arial" w:hAnsi="Arial" w:cs="Arial"/>
          <w:color w:val="000000"/>
        </w:rPr>
        <w:tab/>
        <w:t>Harmonogram</w:t>
      </w:r>
      <w:proofErr w:type="gramEnd"/>
      <w:r>
        <w:rPr>
          <w:rFonts w:ascii="Arial" w:hAnsi="Arial" w:cs="Arial"/>
          <w:color w:val="000000"/>
        </w:rPr>
        <w:t xml:space="preserve"> (bude předložen zhotovitelem před podpisem smlouvy)</w:t>
      </w:r>
    </w:p>
    <w:p w14:paraId="5EC754B6" w14:textId="40C21345" w:rsidR="00261C40" w:rsidRDefault="00261C40"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Příloha č. 4</w:t>
      </w:r>
      <w:r>
        <w:rPr>
          <w:rFonts w:ascii="Arial" w:hAnsi="Arial" w:cs="Arial"/>
          <w:color w:val="000000"/>
        </w:rPr>
        <w:tab/>
        <w:t>Seznam poddodavatelů</w:t>
      </w:r>
    </w:p>
    <w:p w14:paraId="1FE34EBA" w14:textId="77777777" w:rsidR="00261C40" w:rsidRPr="00A55C68" w:rsidRDefault="00261C40" w:rsidP="00CB7FD7">
      <w:pPr>
        <w:pStyle w:val="Zkladntext"/>
        <w:numPr>
          <w:ilvl w:val="0"/>
          <w:numId w:val="2"/>
        </w:numPr>
        <w:tabs>
          <w:tab w:val="clear" w:pos="720"/>
        </w:tabs>
        <w:spacing w:before="60" w:after="60"/>
        <w:ind w:left="714" w:hanging="357"/>
        <w:jc w:val="both"/>
        <w:rPr>
          <w:rFonts w:ascii="Arial" w:hAnsi="Arial" w:cs="Arial"/>
          <w:color w:val="000000"/>
          <w:highlight w:val="cyan"/>
        </w:rPr>
      </w:pPr>
      <w:r>
        <w:rPr>
          <w:rFonts w:ascii="Arial" w:hAnsi="Arial" w:cs="Arial"/>
          <w:color w:val="000000"/>
        </w:rPr>
        <w:t>Příloha č. 5</w:t>
      </w:r>
      <w:r>
        <w:rPr>
          <w:rFonts w:ascii="Arial" w:hAnsi="Arial" w:cs="Arial"/>
          <w:color w:val="000000"/>
        </w:rPr>
        <w:tab/>
        <w:t xml:space="preserve">Vybraná vysvětlení zadávací dokumentace </w:t>
      </w:r>
      <w:r w:rsidRPr="00A55C68">
        <w:rPr>
          <w:rFonts w:ascii="Arial" w:hAnsi="Arial" w:cs="Arial"/>
          <w:color w:val="000000"/>
          <w:highlight w:val="cyan"/>
        </w:rPr>
        <w:t xml:space="preserve">(bude doplněno objednatelem </w:t>
      </w:r>
    </w:p>
    <w:p w14:paraId="75641C32" w14:textId="7B9C930B" w:rsidR="00261C40" w:rsidRDefault="00261C40" w:rsidP="00261C40">
      <w:pPr>
        <w:pStyle w:val="Zkladntext"/>
        <w:spacing w:before="60" w:after="60"/>
        <w:ind w:left="2132"/>
        <w:jc w:val="both"/>
        <w:rPr>
          <w:rFonts w:ascii="Arial" w:hAnsi="Arial" w:cs="Arial"/>
          <w:color w:val="000000"/>
        </w:rPr>
      </w:pPr>
      <w:r w:rsidRPr="00A55C68">
        <w:rPr>
          <w:rFonts w:ascii="Arial" w:hAnsi="Arial" w:cs="Arial"/>
          <w:color w:val="000000"/>
          <w:highlight w:val="cyan"/>
        </w:rPr>
        <w:t>před podpisem</w:t>
      </w:r>
      <w:r w:rsidRPr="00A55C68">
        <w:rPr>
          <w:rFonts w:ascii="Arial" w:hAnsi="Arial" w:cs="Arial"/>
          <w:color w:val="000000"/>
          <w:highlight w:val="cyan"/>
        </w:rPr>
        <w:tab/>
        <w:t>smlouvy)</w:t>
      </w:r>
    </w:p>
    <w:p w14:paraId="406E00BE" w14:textId="6295B3BC" w:rsidR="008A571D" w:rsidRPr="006476F1" w:rsidRDefault="008A571D" w:rsidP="006476F1">
      <w:pPr>
        <w:pStyle w:val="Zkladntext"/>
        <w:numPr>
          <w:ilvl w:val="0"/>
          <w:numId w:val="2"/>
        </w:numPr>
        <w:spacing w:before="60" w:after="60"/>
        <w:jc w:val="both"/>
        <w:rPr>
          <w:rFonts w:ascii="Arial" w:hAnsi="Arial" w:cs="Arial"/>
          <w:color w:val="000000"/>
          <w:highlight w:val="cyan"/>
        </w:rPr>
      </w:pPr>
      <w:r w:rsidRPr="006476F1">
        <w:rPr>
          <w:rFonts w:ascii="Arial" w:hAnsi="Arial" w:cs="Arial"/>
          <w:color w:val="000000"/>
        </w:rPr>
        <w:t>Příloha č. 6</w:t>
      </w:r>
      <w:r w:rsidRPr="006476F1">
        <w:rPr>
          <w:rFonts w:ascii="Arial" w:hAnsi="Arial" w:cs="Arial"/>
          <w:color w:val="000000"/>
        </w:rPr>
        <w:tab/>
        <w:t xml:space="preserve">Stavební povolení nebo souhlas stavebního úřadu čj. ……… </w:t>
      </w:r>
      <w:r w:rsidRPr="006476F1">
        <w:rPr>
          <w:rFonts w:ascii="Arial" w:hAnsi="Arial" w:cs="Arial"/>
          <w:color w:val="000000"/>
          <w:highlight w:val="cyan"/>
        </w:rPr>
        <w:t>(bude doplněno objednatelem před podpisem smlouvy, v případě, kdy stavební povolení</w:t>
      </w:r>
      <w:r w:rsidR="005D5831" w:rsidRPr="006476F1">
        <w:rPr>
          <w:rFonts w:ascii="Arial" w:hAnsi="Arial" w:cs="Arial"/>
          <w:color w:val="000000"/>
          <w:highlight w:val="cyan"/>
        </w:rPr>
        <w:t xml:space="preserve"> či souhlas</w:t>
      </w:r>
      <w:r w:rsidRPr="006476F1">
        <w:rPr>
          <w:rFonts w:ascii="Arial" w:hAnsi="Arial" w:cs="Arial"/>
          <w:color w:val="000000"/>
          <w:highlight w:val="cyan"/>
        </w:rPr>
        <w:t xml:space="preserve"> neb</w:t>
      </w:r>
      <w:r w:rsidR="005D5831" w:rsidRPr="006476F1">
        <w:rPr>
          <w:rFonts w:ascii="Arial" w:hAnsi="Arial" w:cs="Arial"/>
          <w:color w:val="000000"/>
          <w:highlight w:val="cyan"/>
        </w:rPr>
        <w:t>ude před podpisem smlouvy vydán</w:t>
      </w:r>
      <w:r w:rsidRPr="006476F1">
        <w:rPr>
          <w:rFonts w:ascii="Arial" w:hAnsi="Arial" w:cs="Arial"/>
          <w:color w:val="000000"/>
          <w:highlight w:val="cyan"/>
        </w:rPr>
        <w:t>, tak bez zbytečného odkladu po nabytí právní moci stavebního povolení</w:t>
      </w:r>
      <w:r w:rsidR="005D5831" w:rsidRPr="006476F1">
        <w:rPr>
          <w:rFonts w:ascii="Arial" w:hAnsi="Arial" w:cs="Arial"/>
          <w:color w:val="000000"/>
          <w:highlight w:val="cyan"/>
        </w:rPr>
        <w:t xml:space="preserve"> či po vydání souhlasu</w:t>
      </w:r>
      <w:r w:rsidRPr="006476F1">
        <w:rPr>
          <w:rFonts w:ascii="Arial" w:hAnsi="Arial" w:cs="Arial"/>
          <w:color w:val="000000"/>
          <w:highlight w:val="cyan"/>
        </w:rPr>
        <w:t>)</w:t>
      </w:r>
    </w:p>
    <w:p w14:paraId="122C5266" w14:textId="77777777" w:rsidR="0080710F" w:rsidRPr="00844706" w:rsidRDefault="00B0377B" w:rsidP="00CB7FD7">
      <w:pPr>
        <w:pStyle w:val="Zkladntext"/>
        <w:numPr>
          <w:ilvl w:val="0"/>
          <w:numId w:val="9"/>
        </w:numPr>
        <w:spacing w:before="240" w:after="240" w:line="276" w:lineRule="auto"/>
        <w:ind w:left="357" w:hanging="357"/>
        <w:jc w:val="both"/>
        <w:rPr>
          <w:rFonts w:ascii="Arial" w:hAnsi="Arial" w:cs="Arial"/>
          <w:color w:val="000000"/>
        </w:rPr>
      </w:pPr>
      <w:r w:rsidRPr="00844706">
        <w:rPr>
          <w:rFonts w:ascii="Arial" w:hAnsi="Arial" w:cs="Arial"/>
          <w:color w:val="000000"/>
        </w:rPr>
        <w:t>Zhotovitel prohlašuje, že před podpisem smlouvy:</w:t>
      </w:r>
    </w:p>
    <w:p w14:paraId="2ED6AEAA" w14:textId="4C630A4B" w:rsidR="00261C40" w:rsidRDefault="00261C40" w:rsidP="00CB7FD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převzal příslušnou projektovou a smluvní dokumentaci;</w:t>
      </w:r>
    </w:p>
    <w:p w14:paraId="122C5267" w14:textId="08D4D2E0" w:rsidR="00B0377B" w:rsidRPr="00844706" w:rsidRDefault="00261C40" w:rsidP="00CB7FD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podrobně zkontroloval</w:t>
      </w:r>
      <w:r w:rsidR="00B0377B" w:rsidRPr="00844706">
        <w:rPr>
          <w:rFonts w:ascii="Arial" w:hAnsi="Arial" w:cs="Arial"/>
          <w:color w:val="000000"/>
        </w:rPr>
        <w:t xml:space="preserve"> předanou pr</w:t>
      </w:r>
      <w:r>
        <w:rPr>
          <w:rFonts w:ascii="Arial" w:hAnsi="Arial" w:cs="Arial"/>
          <w:color w:val="000000"/>
        </w:rPr>
        <w:t>ojektovou a smluvní dokumentaci;</w:t>
      </w:r>
    </w:p>
    <w:p w14:paraId="122C5269"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1A5D0E">
        <w:rPr>
          <w:rFonts w:ascii="Arial" w:hAnsi="Arial" w:cs="Arial"/>
          <w:color w:val="000000"/>
        </w:rPr>
        <w:t>přek</w:t>
      </w:r>
      <w:r w:rsidRPr="00CE306A">
        <w:rPr>
          <w:rFonts w:ascii="Arial" w:hAnsi="Arial" w:cs="Arial"/>
          <w:color w:val="000000"/>
        </w:rPr>
        <w:t>ontroloval vyjádření veřejnoprávních orgánů k provedení díla;</w:t>
      </w:r>
    </w:p>
    <w:p w14:paraId="122C526A"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prověřil místní podmínky na staveništi;</w:t>
      </w:r>
    </w:p>
    <w:p w14:paraId="122C526B" w14:textId="460E9B01"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 xml:space="preserve">nejasné podmínky pro realizaci stavby </w:t>
      </w:r>
      <w:r w:rsidR="0092564F">
        <w:rPr>
          <w:rFonts w:ascii="Arial" w:hAnsi="Arial" w:cs="Arial"/>
          <w:color w:val="000000"/>
        </w:rPr>
        <w:t xml:space="preserve">jakožto i další podmínky plnění této smlouvy </w:t>
      </w:r>
      <w:r w:rsidRPr="00CE306A">
        <w:rPr>
          <w:rFonts w:ascii="Arial" w:hAnsi="Arial" w:cs="Arial"/>
          <w:color w:val="000000"/>
        </w:rPr>
        <w:t xml:space="preserve">si vyjasnil </w:t>
      </w:r>
      <w:r w:rsidR="009D25CC">
        <w:rPr>
          <w:rFonts w:ascii="Arial" w:hAnsi="Arial" w:cs="Arial"/>
          <w:color w:val="000000"/>
        </w:rPr>
        <w:t xml:space="preserve">prostřednictvím žádostí </w:t>
      </w:r>
      <w:r w:rsidR="00261C40">
        <w:rPr>
          <w:rFonts w:ascii="Arial" w:hAnsi="Arial" w:cs="Arial"/>
          <w:color w:val="000000"/>
        </w:rPr>
        <w:t>vysvětlení zadávací dokumentace</w:t>
      </w:r>
      <w:r w:rsidR="009D25CC">
        <w:rPr>
          <w:rFonts w:ascii="Arial" w:hAnsi="Arial" w:cs="Arial"/>
          <w:color w:val="000000"/>
        </w:rPr>
        <w:t xml:space="preserve"> v rámci zadávacího řízení, na základě jehož výsledku je uzavřena tato smlouv</w:t>
      </w:r>
      <w:r w:rsidR="0092564F">
        <w:rPr>
          <w:rFonts w:ascii="Arial" w:hAnsi="Arial" w:cs="Arial"/>
          <w:color w:val="000000"/>
        </w:rPr>
        <w:t>a</w:t>
      </w:r>
      <w:r w:rsidRPr="00CE306A">
        <w:rPr>
          <w:rFonts w:ascii="Arial" w:hAnsi="Arial" w:cs="Arial"/>
          <w:color w:val="000000"/>
        </w:rPr>
        <w:t>;</w:t>
      </w:r>
    </w:p>
    <w:p w14:paraId="122C526C" w14:textId="02B12FD1" w:rsidR="00B0377B" w:rsidRDefault="00B0377B" w:rsidP="00CB7FD7">
      <w:pPr>
        <w:pStyle w:val="Zkladntext"/>
        <w:numPr>
          <w:ilvl w:val="0"/>
          <w:numId w:val="3"/>
        </w:numPr>
        <w:spacing w:before="60" w:after="60" w:line="276" w:lineRule="auto"/>
        <w:jc w:val="both"/>
        <w:rPr>
          <w:rFonts w:ascii="Arial" w:hAnsi="Arial" w:cs="Arial"/>
          <w:color w:val="000000"/>
        </w:rPr>
      </w:pPr>
      <w:r w:rsidRPr="00CE306A">
        <w:rPr>
          <w:rFonts w:ascii="Arial" w:hAnsi="Arial" w:cs="Arial"/>
          <w:color w:val="000000"/>
        </w:rPr>
        <w:t xml:space="preserve">všechny technické a dodací podmínky díla </w:t>
      </w:r>
      <w:r w:rsidR="009D25CC">
        <w:rPr>
          <w:rFonts w:ascii="Arial" w:hAnsi="Arial" w:cs="Arial"/>
          <w:color w:val="000000"/>
        </w:rPr>
        <w:t xml:space="preserve">byly na základě </w:t>
      </w:r>
      <w:r w:rsidR="0092564F">
        <w:rPr>
          <w:rFonts w:ascii="Arial" w:hAnsi="Arial" w:cs="Arial"/>
          <w:color w:val="000000"/>
        </w:rPr>
        <w:t xml:space="preserve">jeho </w:t>
      </w:r>
      <w:r w:rsidR="009D25CC">
        <w:rPr>
          <w:rFonts w:ascii="Arial" w:hAnsi="Arial" w:cs="Arial"/>
          <w:color w:val="000000"/>
        </w:rPr>
        <w:t>žádosti</w:t>
      </w:r>
      <w:r w:rsidR="0092564F">
        <w:rPr>
          <w:rFonts w:ascii="Arial" w:hAnsi="Arial" w:cs="Arial"/>
          <w:color w:val="000000"/>
        </w:rPr>
        <w:t xml:space="preserve"> </w:t>
      </w:r>
      <w:r w:rsidR="00261C40">
        <w:rPr>
          <w:rFonts w:ascii="Arial" w:hAnsi="Arial" w:cs="Arial"/>
          <w:color w:val="000000"/>
        </w:rPr>
        <w:t>vysvětlení zadávací dokumentace</w:t>
      </w:r>
      <w:r w:rsidR="0092564F" w:rsidRPr="0092564F">
        <w:rPr>
          <w:rFonts w:ascii="Arial" w:hAnsi="Arial" w:cs="Arial"/>
          <w:color w:val="000000"/>
        </w:rPr>
        <w:t xml:space="preserve"> v rámci zadávacího řízení, na základě jehož výsledku je uzavřena tato smlouva</w:t>
      </w:r>
      <w:r w:rsidR="0092564F">
        <w:rPr>
          <w:rFonts w:ascii="Arial" w:hAnsi="Arial" w:cs="Arial"/>
          <w:color w:val="000000"/>
        </w:rPr>
        <w:t xml:space="preserve">, </w:t>
      </w:r>
      <w:r w:rsidR="009D25CC">
        <w:rPr>
          <w:rFonts w:ascii="Arial" w:hAnsi="Arial" w:cs="Arial"/>
          <w:color w:val="000000"/>
        </w:rPr>
        <w:t>zahrnuty do podrobného soupisu prací</w:t>
      </w:r>
      <w:r w:rsidRPr="00CE306A">
        <w:rPr>
          <w:rFonts w:ascii="Arial" w:hAnsi="Arial" w:cs="Arial"/>
          <w:color w:val="000000"/>
        </w:rPr>
        <w:t>;</w:t>
      </w:r>
    </w:p>
    <w:p w14:paraId="62842463" w14:textId="793C5C22" w:rsidR="00261C40" w:rsidRDefault="00261C40" w:rsidP="00CB7FD7">
      <w:pPr>
        <w:pStyle w:val="Zkladntext"/>
        <w:numPr>
          <w:ilvl w:val="0"/>
          <w:numId w:val="3"/>
        </w:numPr>
        <w:spacing w:before="60" w:after="60" w:line="276" w:lineRule="auto"/>
        <w:jc w:val="both"/>
        <w:rPr>
          <w:rFonts w:ascii="Arial" w:hAnsi="Arial" w:cs="Arial"/>
          <w:color w:val="000000"/>
        </w:rPr>
      </w:pPr>
      <w:r w:rsidRPr="00261C40">
        <w:rPr>
          <w:rFonts w:ascii="Arial" w:hAnsi="Arial" w:cs="Arial"/>
          <w:color w:val="000000"/>
        </w:rPr>
        <w:t>všechny technické a dodací podmínky díla zahrnul do podrobného rozpočtu v rozsahu, který specifikoval objednat</w:t>
      </w:r>
      <w:r>
        <w:rPr>
          <w:rFonts w:ascii="Arial" w:hAnsi="Arial" w:cs="Arial"/>
          <w:color w:val="000000"/>
        </w:rPr>
        <w:t>el do doby podpisu této smlouvy.</w:t>
      </w:r>
    </w:p>
    <w:p w14:paraId="269F11FC" w14:textId="7A34E441" w:rsidR="00261C40" w:rsidRPr="001A5D0E" w:rsidRDefault="00261C40" w:rsidP="00CB7FD7">
      <w:pPr>
        <w:pStyle w:val="Zkladntext"/>
        <w:numPr>
          <w:ilvl w:val="0"/>
          <w:numId w:val="9"/>
        </w:numPr>
        <w:spacing w:before="240" w:after="240" w:line="276" w:lineRule="auto"/>
        <w:ind w:left="357" w:hanging="357"/>
        <w:jc w:val="both"/>
        <w:rPr>
          <w:rFonts w:ascii="Arial" w:hAnsi="Arial" w:cs="Arial"/>
          <w:color w:val="000000"/>
        </w:rPr>
      </w:pPr>
      <w:r>
        <w:rPr>
          <w:rFonts w:ascii="Arial" w:hAnsi="Arial" w:cs="Arial"/>
          <w:color w:val="000000"/>
        </w:rPr>
        <w:t xml:space="preserve">Zhotovitel dále prohlašuje, </w:t>
      </w:r>
      <w:r w:rsidRPr="00844706">
        <w:rPr>
          <w:rFonts w:ascii="Arial" w:hAnsi="Arial" w:cs="Arial"/>
          <w:color w:val="000000"/>
        </w:rPr>
        <w:t xml:space="preserve">že realizaci díla dle této smlouvy provede v souladu se </w:t>
      </w:r>
      <w:r>
        <w:rPr>
          <w:rFonts w:ascii="Arial" w:hAnsi="Arial" w:cs="Arial"/>
          <w:color w:val="000000"/>
        </w:rPr>
        <w:t>zadávací dokumentací veřejné zakázky</w:t>
      </w:r>
      <w:r w:rsidRPr="00844706">
        <w:rPr>
          <w:rFonts w:ascii="Arial" w:hAnsi="Arial" w:cs="Arial"/>
          <w:color w:val="000000"/>
        </w:rPr>
        <w:t xml:space="preserve"> včetně </w:t>
      </w:r>
      <w:r>
        <w:rPr>
          <w:rFonts w:ascii="Arial" w:hAnsi="Arial" w:cs="Arial"/>
          <w:color w:val="000000"/>
        </w:rPr>
        <w:t>všech jejích vysvětlení zadavatelem.</w:t>
      </w:r>
    </w:p>
    <w:p w14:paraId="122C526E" w14:textId="3D69848D" w:rsidR="00B0377B" w:rsidRDefault="00357C09" w:rsidP="000E0933">
      <w:pPr>
        <w:pStyle w:val="Zkladntext"/>
        <w:numPr>
          <w:ilvl w:val="0"/>
          <w:numId w:val="9"/>
        </w:numPr>
        <w:spacing w:before="240" w:after="240" w:line="276" w:lineRule="auto"/>
        <w:jc w:val="both"/>
        <w:rPr>
          <w:rFonts w:ascii="Arial" w:hAnsi="Arial" w:cs="Arial"/>
          <w:color w:val="000000"/>
        </w:rPr>
      </w:pPr>
      <w:r w:rsidRPr="00CE306A">
        <w:rPr>
          <w:rFonts w:ascii="Arial" w:hAnsi="Arial" w:cs="Arial"/>
          <w:color w:val="000000"/>
        </w:rPr>
        <w:lastRenderedPageBreak/>
        <w:t>Zhotovitel upozorní objednatele bez zbytečného odkladu na zjištěné zjevné vady a nedostatky</w:t>
      </w:r>
      <w:r w:rsidR="007E79C1">
        <w:rPr>
          <w:rFonts w:ascii="Arial" w:hAnsi="Arial" w:cs="Arial"/>
          <w:color w:val="000000"/>
        </w:rPr>
        <w:t xml:space="preserve"> podkladů pro uzavření smlouvy</w:t>
      </w:r>
      <w:r w:rsidRPr="00CE306A">
        <w:rPr>
          <w:rFonts w:ascii="Arial" w:hAnsi="Arial" w:cs="Arial"/>
          <w:color w:val="000000"/>
        </w:rPr>
        <w:t>. Případný soupis zjištěných vad a nedostatků předané dokumentace včetně návrhů na jejich odstranění a dopadem na cenu díla zhotovitel předá objednateli bez zbytečného odkladu po provedení kontroly.</w:t>
      </w:r>
      <w:r w:rsidR="00B21361" w:rsidRPr="00CE306A">
        <w:rPr>
          <w:rFonts w:ascii="Arial" w:hAnsi="Arial" w:cs="Arial"/>
          <w:color w:val="000000"/>
        </w:rPr>
        <w:t xml:space="preserve"> </w:t>
      </w:r>
      <w:r w:rsidR="000E0933" w:rsidRPr="000E0933">
        <w:rPr>
          <w:rFonts w:ascii="Arial" w:hAnsi="Arial" w:cs="Arial"/>
          <w:color w:val="000000"/>
        </w:rPr>
        <w:t>Za správnost a úplnost předané dokumentace odpovídá objednatel.</w:t>
      </w:r>
    </w:p>
    <w:p w14:paraId="527ECF8D" w14:textId="43F1F386" w:rsidR="007B3183" w:rsidRPr="00A55C68" w:rsidRDefault="007B3183" w:rsidP="00CB7FD7">
      <w:pPr>
        <w:pStyle w:val="Zkladntext"/>
        <w:numPr>
          <w:ilvl w:val="0"/>
          <w:numId w:val="9"/>
        </w:numPr>
        <w:spacing w:before="240" w:after="240" w:line="276" w:lineRule="auto"/>
        <w:ind w:left="357" w:hanging="357"/>
        <w:jc w:val="both"/>
        <w:rPr>
          <w:rFonts w:ascii="Arial" w:hAnsi="Arial" w:cs="Arial"/>
          <w:color w:val="000000"/>
        </w:rPr>
      </w:pPr>
      <w:r w:rsidRPr="00A55C68">
        <w:rPr>
          <w:rFonts w:ascii="Arial" w:hAnsi="Arial" w:cs="Arial"/>
          <w:color w:val="000000"/>
        </w:rPr>
        <w:t xml:space="preserve">Priorita jednotlivých dokumentů je v případě rozporů stanovena od nejvyšší takto: </w:t>
      </w:r>
      <w:r w:rsidR="00A61F5A" w:rsidRPr="00A61F5A">
        <w:rPr>
          <w:rFonts w:ascii="Arial" w:hAnsi="Arial" w:cs="Arial"/>
          <w:color w:val="000000"/>
        </w:rPr>
        <w:t xml:space="preserve">položkový rozpočet s výkazem výměr, projektová dokumentace, smlouva o dílo, energetický posudek, </w:t>
      </w:r>
      <w:r w:rsidR="005D5831">
        <w:rPr>
          <w:rFonts w:ascii="Arial" w:hAnsi="Arial" w:cs="Arial"/>
          <w:color w:val="000000"/>
        </w:rPr>
        <w:t xml:space="preserve">stavební povolení/souhlas stavebního úřadu, je-li vydán, </w:t>
      </w:r>
      <w:r w:rsidR="00A61F5A" w:rsidRPr="00A61F5A">
        <w:rPr>
          <w:rFonts w:ascii="Arial" w:hAnsi="Arial" w:cs="Arial"/>
          <w:color w:val="000000"/>
        </w:rPr>
        <w:t>ostatní dokumenty</w:t>
      </w:r>
      <w:r w:rsidR="005D5831">
        <w:rPr>
          <w:rFonts w:ascii="Arial" w:hAnsi="Arial" w:cs="Arial"/>
          <w:color w:val="000000"/>
        </w:rPr>
        <w:t>.</w:t>
      </w:r>
    </w:p>
    <w:p w14:paraId="19ABA4DF" w14:textId="532BBC2A" w:rsidR="000E0933" w:rsidRPr="00A55C68" w:rsidRDefault="000E0933" w:rsidP="000E0933">
      <w:pPr>
        <w:pStyle w:val="Zkladntext"/>
        <w:numPr>
          <w:ilvl w:val="0"/>
          <w:numId w:val="9"/>
        </w:numPr>
        <w:spacing w:before="240" w:after="240" w:line="276" w:lineRule="auto"/>
        <w:jc w:val="both"/>
        <w:rPr>
          <w:rFonts w:ascii="Arial" w:hAnsi="Arial" w:cs="Arial"/>
          <w:color w:val="000000"/>
        </w:rPr>
      </w:pPr>
      <w:r w:rsidRPr="00A61F5A">
        <w:rPr>
          <w:rFonts w:ascii="Arial" w:hAnsi="Arial" w:cs="Arial"/>
          <w:color w:val="000000"/>
        </w:rPr>
        <w:t>Objednatel, pokud to vyplývá ze zvláštních právních předpisů, jmenuje koordinátora bezpečnosti práce na staveništi.</w:t>
      </w:r>
    </w:p>
    <w:p w14:paraId="39EE7B2A" w14:textId="16EA5ECA" w:rsidR="00B15589" w:rsidRPr="00A55C68" w:rsidRDefault="00B15589" w:rsidP="000E0933">
      <w:pPr>
        <w:pStyle w:val="Zkladntext"/>
        <w:numPr>
          <w:ilvl w:val="0"/>
          <w:numId w:val="9"/>
        </w:numPr>
        <w:spacing w:before="240" w:after="240" w:line="276" w:lineRule="auto"/>
        <w:jc w:val="both"/>
        <w:rPr>
          <w:rFonts w:ascii="Arial" w:hAnsi="Arial" w:cs="Arial"/>
          <w:color w:val="000000"/>
        </w:rPr>
      </w:pPr>
      <w:r w:rsidRPr="00A61F5A">
        <w:rPr>
          <w:rFonts w:ascii="Arial" w:hAnsi="Arial" w:cs="Arial"/>
          <w:color w:val="000000"/>
        </w:rPr>
        <w:t>Smluvní strany stanoví význam následujících termínů takto:</w:t>
      </w:r>
    </w:p>
    <w:p w14:paraId="09C16B12" w14:textId="1C506F9A" w:rsidR="00B15589" w:rsidRDefault="00B15589" w:rsidP="00B15589">
      <w:pPr>
        <w:pStyle w:val="Zkladntext"/>
        <w:numPr>
          <w:ilvl w:val="0"/>
          <w:numId w:val="27"/>
        </w:numPr>
        <w:spacing w:before="60" w:after="60" w:line="276" w:lineRule="auto"/>
        <w:jc w:val="both"/>
        <w:rPr>
          <w:rFonts w:ascii="Arial" w:hAnsi="Arial" w:cs="Arial"/>
          <w:color w:val="000000"/>
        </w:rPr>
      </w:pPr>
      <w:r>
        <w:rPr>
          <w:rFonts w:ascii="Arial" w:hAnsi="Arial" w:cs="Arial"/>
          <w:color w:val="000000"/>
        </w:rPr>
        <w:t>předáním a převzetím staveniště se rozumí okamžik podpisu předávacího protokolu dle čl. 8 odst. 22 této smlouvy oběma smluvními stranami;</w:t>
      </w:r>
    </w:p>
    <w:p w14:paraId="5C355067" w14:textId="64908A02" w:rsidR="00B15589" w:rsidRDefault="00B15589" w:rsidP="00B15589">
      <w:pPr>
        <w:pStyle w:val="Zkladntext"/>
        <w:numPr>
          <w:ilvl w:val="0"/>
          <w:numId w:val="27"/>
        </w:numPr>
        <w:spacing w:before="60" w:after="60" w:line="276" w:lineRule="auto"/>
        <w:ind w:left="714" w:hanging="357"/>
        <w:jc w:val="both"/>
        <w:rPr>
          <w:rFonts w:ascii="Arial" w:hAnsi="Arial" w:cs="Arial"/>
          <w:color w:val="000000"/>
        </w:rPr>
      </w:pPr>
      <w:r>
        <w:rPr>
          <w:rFonts w:ascii="Arial" w:hAnsi="Arial" w:cs="Arial"/>
          <w:color w:val="000000"/>
        </w:rPr>
        <w:t>zahájením stavebních prací, se rozumí okamžik, kdy zhotovitel započne stavební práce;</w:t>
      </w:r>
    </w:p>
    <w:p w14:paraId="045A6879" w14:textId="1A1E3314" w:rsidR="00B15589" w:rsidRDefault="00B15589" w:rsidP="00B15589">
      <w:pPr>
        <w:pStyle w:val="Zkladntext"/>
        <w:numPr>
          <w:ilvl w:val="0"/>
          <w:numId w:val="27"/>
        </w:numPr>
        <w:spacing w:before="60" w:after="60" w:line="276" w:lineRule="auto"/>
        <w:ind w:left="714" w:hanging="357"/>
        <w:jc w:val="both"/>
        <w:rPr>
          <w:rFonts w:ascii="Arial" w:hAnsi="Arial" w:cs="Arial"/>
          <w:color w:val="000000"/>
        </w:rPr>
      </w:pPr>
      <w:r>
        <w:rPr>
          <w:rFonts w:ascii="Arial" w:hAnsi="Arial" w:cs="Arial"/>
          <w:color w:val="000000"/>
        </w:rPr>
        <w:t>dokončením stavebních prací se rozumí okamžik, kdy zhotovitel ukončí stavební práce;</w:t>
      </w:r>
    </w:p>
    <w:p w14:paraId="1B669066" w14:textId="19EDAD38" w:rsidR="00B15589" w:rsidRDefault="00B15589" w:rsidP="00B15589">
      <w:pPr>
        <w:pStyle w:val="Zkladntext"/>
        <w:numPr>
          <w:ilvl w:val="0"/>
          <w:numId w:val="27"/>
        </w:numPr>
        <w:spacing w:before="60" w:after="60" w:line="276" w:lineRule="auto"/>
        <w:ind w:left="714" w:hanging="357"/>
        <w:jc w:val="both"/>
        <w:rPr>
          <w:rFonts w:ascii="Arial" w:hAnsi="Arial" w:cs="Arial"/>
          <w:color w:val="000000"/>
        </w:rPr>
      </w:pPr>
      <w:r>
        <w:rPr>
          <w:rFonts w:ascii="Arial" w:hAnsi="Arial" w:cs="Arial"/>
          <w:color w:val="000000"/>
        </w:rPr>
        <w:t>dokončení stavby se rozumí datum, uvedené ve smlouvě o dílo, v němž má zhotovitel práce na díle ukončit;</w:t>
      </w:r>
    </w:p>
    <w:p w14:paraId="48BE5380" w14:textId="4732B87A" w:rsidR="00B15589" w:rsidRDefault="00B15589" w:rsidP="00B15589">
      <w:pPr>
        <w:pStyle w:val="Zkladntext"/>
        <w:numPr>
          <w:ilvl w:val="0"/>
          <w:numId w:val="27"/>
        </w:numPr>
        <w:spacing w:before="60" w:after="60" w:line="276" w:lineRule="auto"/>
        <w:ind w:left="714" w:hanging="357"/>
        <w:jc w:val="both"/>
        <w:rPr>
          <w:rFonts w:ascii="Arial" w:hAnsi="Arial" w:cs="Arial"/>
          <w:color w:val="000000"/>
        </w:rPr>
      </w:pPr>
      <w:r>
        <w:rPr>
          <w:rFonts w:ascii="Arial" w:hAnsi="Arial" w:cs="Arial"/>
          <w:color w:val="000000"/>
        </w:rPr>
        <w:t>p</w:t>
      </w:r>
      <w:r w:rsidRPr="00153450">
        <w:rPr>
          <w:rFonts w:ascii="Arial" w:hAnsi="Arial" w:cs="Arial"/>
          <w:color w:val="000000"/>
        </w:rPr>
        <w:t>ředáním a převzetím díla (předání a převzetí stavby) se rozumí okamžik podpisu protokolu o předání a převzetí díla bez vad a nedodělků</w:t>
      </w:r>
      <w:r>
        <w:rPr>
          <w:rFonts w:ascii="Arial" w:hAnsi="Arial" w:cs="Arial"/>
          <w:color w:val="000000"/>
        </w:rPr>
        <w:t>;</w:t>
      </w:r>
    </w:p>
    <w:p w14:paraId="0CF7BBC0" w14:textId="15E622A5" w:rsidR="00B15589" w:rsidRPr="00B15589" w:rsidRDefault="00B15589" w:rsidP="00B15589">
      <w:pPr>
        <w:pStyle w:val="Zkladntext"/>
        <w:numPr>
          <w:ilvl w:val="0"/>
          <w:numId w:val="27"/>
        </w:numPr>
        <w:spacing w:before="60" w:after="60" w:line="276" w:lineRule="auto"/>
        <w:ind w:left="714" w:hanging="357"/>
        <w:jc w:val="both"/>
        <w:rPr>
          <w:rFonts w:ascii="Arial" w:hAnsi="Arial" w:cs="Arial"/>
          <w:color w:val="000000"/>
        </w:rPr>
      </w:pPr>
      <w:r>
        <w:rPr>
          <w:rFonts w:ascii="Arial" w:hAnsi="Arial" w:cs="Arial"/>
          <w:color w:val="000000"/>
        </w:rPr>
        <w:t>stavbyvedoucím se rozumí osoba, která je jako stavbyvedoucí zapsaná ve stavebním deníku a je totožná s osobou, uvedenou v čl. 1 odst. 2 písm. b) této smlouvy jako zástupce zhotovitele na stavbě (stavbyvedoucí).</w:t>
      </w:r>
    </w:p>
    <w:p w14:paraId="122C526F" w14:textId="77777777"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Článek 3</w:t>
      </w:r>
    </w:p>
    <w:p w14:paraId="122C5270"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smlouvy</w:t>
      </w:r>
    </w:p>
    <w:p w14:paraId="122C5271" w14:textId="77777777" w:rsidR="000D0DC9" w:rsidRPr="00844706" w:rsidRDefault="00B0377B" w:rsidP="007E79C1">
      <w:pPr>
        <w:pStyle w:val="Zkladntext"/>
        <w:spacing w:before="120" w:line="276" w:lineRule="auto"/>
        <w:jc w:val="both"/>
        <w:rPr>
          <w:rFonts w:ascii="Arial" w:hAnsi="Arial" w:cs="Arial"/>
          <w:color w:val="000000"/>
        </w:rPr>
      </w:pPr>
      <w:r w:rsidRPr="007062F5">
        <w:rPr>
          <w:rFonts w:ascii="Arial" w:hAnsi="Arial" w:cs="Arial"/>
          <w:color w:val="000000"/>
        </w:rPr>
        <w:t>Předmětem smlouvy je závazek zhotovitele provést pro objednatele dílo uvedené v čl</w:t>
      </w:r>
      <w:r w:rsidR="005E6086" w:rsidRPr="007062F5">
        <w:rPr>
          <w:rFonts w:ascii="Arial" w:hAnsi="Arial" w:cs="Arial"/>
          <w:color w:val="000000"/>
        </w:rPr>
        <w:t>ánku</w:t>
      </w:r>
      <w:r w:rsidRPr="007062F5">
        <w:rPr>
          <w:rFonts w:ascii="Arial" w:hAnsi="Arial" w:cs="Arial"/>
          <w:color w:val="000000"/>
        </w:rPr>
        <w:t xml:space="preserve"> 4 </w:t>
      </w:r>
      <w:proofErr w:type="gramStart"/>
      <w:r w:rsidRPr="007062F5">
        <w:rPr>
          <w:rFonts w:ascii="Arial" w:hAnsi="Arial" w:cs="Arial"/>
          <w:color w:val="000000"/>
        </w:rPr>
        <w:t>této</w:t>
      </w:r>
      <w:proofErr w:type="gramEnd"/>
      <w:r w:rsidRPr="007062F5">
        <w:rPr>
          <w:rFonts w:ascii="Arial" w:hAnsi="Arial" w:cs="Arial"/>
          <w:color w:val="000000"/>
        </w:rPr>
        <w:t xml:space="preserve"> smlouvy řádně, v dohodnutém termínu a v kvalitě níže specifikované, tj. zejména bez vad a nedodělků, včetně všech objednatelem požadovaných změn díla a jeho součástí. Objednatel se zavazuje při provádění díla řádně spolupůsobit a zhotoviteli řádně </w:t>
      </w:r>
      <w:r w:rsidRPr="00844706">
        <w:rPr>
          <w:rFonts w:ascii="Arial" w:hAnsi="Arial" w:cs="Arial"/>
          <w:color w:val="000000"/>
        </w:rPr>
        <w:t>provedené dílo, včetně objednatelem objednaných změn zaplatit, a to za podmínek a v termínech touto smlouvou sjednaných.</w:t>
      </w:r>
    </w:p>
    <w:p w14:paraId="122C5272" w14:textId="77777777"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t>Článek 4</w:t>
      </w:r>
    </w:p>
    <w:p w14:paraId="122C5273"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díla</w:t>
      </w:r>
    </w:p>
    <w:p w14:paraId="122C5274" w14:textId="592E200E" w:rsidR="00B04131" w:rsidRPr="00A61F5A" w:rsidRDefault="00B04131" w:rsidP="00A55C68">
      <w:pPr>
        <w:pStyle w:val="Zkladntext"/>
        <w:numPr>
          <w:ilvl w:val="0"/>
          <w:numId w:val="10"/>
        </w:numPr>
        <w:spacing w:before="120" w:line="276" w:lineRule="auto"/>
        <w:jc w:val="both"/>
        <w:rPr>
          <w:rFonts w:ascii="Arial" w:hAnsi="Arial" w:cs="Arial"/>
          <w:color w:val="000000"/>
        </w:rPr>
      </w:pPr>
      <w:r w:rsidRPr="00BF2672">
        <w:rPr>
          <w:rFonts w:ascii="Arial" w:hAnsi="Arial" w:cs="Arial"/>
          <w:color w:val="000000"/>
        </w:rPr>
        <w:t xml:space="preserve">Předmětem díla je </w:t>
      </w:r>
      <w:r w:rsidR="007E79C1">
        <w:rPr>
          <w:rFonts w:ascii="Arial" w:hAnsi="Arial" w:cs="Arial"/>
          <w:color w:val="000000"/>
        </w:rPr>
        <w:t>řádné zhotovení díla</w:t>
      </w:r>
      <w:r w:rsidRPr="00BF2672">
        <w:rPr>
          <w:rFonts w:ascii="Arial" w:hAnsi="Arial" w:cs="Arial"/>
          <w:color w:val="000000"/>
        </w:rPr>
        <w:t xml:space="preserve"> – </w:t>
      </w:r>
      <w:r w:rsidR="00A55C68" w:rsidRPr="00A55C68">
        <w:rPr>
          <w:rFonts w:ascii="Arial" w:hAnsi="Arial" w:cs="Arial"/>
          <w:color w:val="000000"/>
        </w:rPr>
        <w:t xml:space="preserve">Snížení energetické náročnosti administrativní budovy SÚS Královéhradeckého kraje a.s. – Plačice </w:t>
      </w:r>
      <w:r w:rsidR="00A61F5A">
        <w:rPr>
          <w:rFonts w:ascii="Arial" w:hAnsi="Arial" w:cs="Arial"/>
          <w:color w:val="000000"/>
        </w:rPr>
        <w:t xml:space="preserve">dle projektové dokumentace zpracované společností </w:t>
      </w:r>
      <w:proofErr w:type="spellStart"/>
      <w:r w:rsidR="00A55C68" w:rsidRPr="00A55C68">
        <w:rPr>
          <w:rFonts w:ascii="Arial" w:hAnsi="Arial" w:cs="Arial"/>
          <w:color w:val="000000"/>
        </w:rPr>
        <w:t>Projecticon</w:t>
      </w:r>
      <w:proofErr w:type="spellEnd"/>
      <w:r w:rsidR="00A55C68" w:rsidRPr="00A55C68">
        <w:rPr>
          <w:rFonts w:ascii="Arial" w:hAnsi="Arial" w:cs="Arial"/>
          <w:color w:val="000000"/>
        </w:rPr>
        <w:t xml:space="preserve"> s.r.o., se sídlem Antonína Kopeckého 151, 549 22 Nový Hrádek, IČO 288 09</w:t>
      </w:r>
      <w:r w:rsidR="001712DD">
        <w:rPr>
          <w:rFonts w:ascii="Arial" w:hAnsi="Arial" w:cs="Arial"/>
          <w:color w:val="000000"/>
        </w:rPr>
        <w:t> </w:t>
      </w:r>
      <w:r w:rsidR="00A55C68" w:rsidRPr="00A55C68">
        <w:rPr>
          <w:rFonts w:ascii="Arial" w:hAnsi="Arial" w:cs="Arial"/>
          <w:color w:val="000000"/>
        </w:rPr>
        <w:t>459</w:t>
      </w:r>
      <w:r w:rsidR="001712DD">
        <w:rPr>
          <w:rFonts w:ascii="Arial" w:hAnsi="Arial" w:cs="Arial"/>
          <w:color w:val="000000"/>
        </w:rPr>
        <w:t xml:space="preserve"> (březen 2017),</w:t>
      </w:r>
      <w:r w:rsidR="00A61F5A">
        <w:rPr>
          <w:rFonts w:ascii="Arial" w:hAnsi="Arial" w:cs="Arial"/>
          <w:color w:val="000000"/>
        </w:rPr>
        <w:t xml:space="preserve"> která tvoří </w:t>
      </w:r>
      <w:r w:rsidR="00A61F5A" w:rsidRPr="006B6D8C">
        <w:rPr>
          <w:rFonts w:ascii="Arial" w:hAnsi="Arial" w:cs="Arial"/>
          <w:b/>
          <w:color w:val="000000"/>
        </w:rPr>
        <w:t>přílohu č. 1</w:t>
      </w:r>
      <w:r w:rsidR="00A61F5A">
        <w:rPr>
          <w:rFonts w:ascii="Arial" w:hAnsi="Arial" w:cs="Arial"/>
          <w:color w:val="000000"/>
        </w:rPr>
        <w:t xml:space="preserve"> této smlouvy, </w:t>
      </w:r>
      <w:r w:rsidR="00A61F5A" w:rsidRPr="00B72038">
        <w:rPr>
          <w:rFonts w:ascii="Arial" w:hAnsi="Arial" w:cs="Arial"/>
          <w:color w:val="000000"/>
        </w:rPr>
        <w:t>stavebního povolení nebo</w:t>
      </w:r>
      <w:r w:rsidR="002A0EE7" w:rsidRPr="00B72038">
        <w:rPr>
          <w:rFonts w:ascii="Arial" w:hAnsi="Arial" w:cs="Arial"/>
          <w:color w:val="000000"/>
        </w:rPr>
        <w:t xml:space="preserve"> </w:t>
      </w:r>
      <w:r w:rsidR="005D5831" w:rsidRPr="00B72038">
        <w:rPr>
          <w:rFonts w:ascii="Arial" w:hAnsi="Arial" w:cs="Arial"/>
          <w:color w:val="000000"/>
        </w:rPr>
        <w:t>souhlasu stavebního úřadu, je-li vydán</w:t>
      </w:r>
      <w:r w:rsidR="00A61F5A">
        <w:rPr>
          <w:rFonts w:ascii="Arial" w:hAnsi="Arial" w:cs="Arial"/>
          <w:color w:val="000000"/>
        </w:rPr>
        <w:t>a podmínek stanovených touto smlouvou.</w:t>
      </w:r>
    </w:p>
    <w:p w14:paraId="65FA3B08" w14:textId="4D4D5D58" w:rsidR="007E79C1" w:rsidRPr="00BF2672" w:rsidRDefault="007E79C1" w:rsidP="00CB7FD7">
      <w:pPr>
        <w:pStyle w:val="Zkladntext"/>
        <w:numPr>
          <w:ilvl w:val="0"/>
          <w:numId w:val="10"/>
        </w:numPr>
        <w:spacing w:before="120" w:line="276" w:lineRule="auto"/>
        <w:ind w:hanging="357"/>
        <w:jc w:val="both"/>
        <w:rPr>
          <w:rFonts w:ascii="Arial" w:hAnsi="Arial" w:cs="Arial"/>
          <w:color w:val="000000"/>
        </w:rPr>
      </w:pPr>
      <w:r w:rsidRPr="007E79C1">
        <w:rPr>
          <w:rFonts w:ascii="Arial" w:hAnsi="Arial" w:cs="Arial"/>
          <w:color w:val="000000"/>
        </w:rPr>
        <w:t>Předmětem plnění je jsou stavební práce - stavební úpravy</w:t>
      </w:r>
      <w:r>
        <w:rPr>
          <w:rFonts w:ascii="Arial" w:hAnsi="Arial" w:cs="Arial"/>
          <w:color w:val="000000"/>
        </w:rPr>
        <w:t xml:space="preserve"> specifikované následujícím způsobem:</w:t>
      </w:r>
    </w:p>
    <w:p w14:paraId="0518C822" w14:textId="61F22CDE" w:rsidR="00E50D0E" w:rsidRPr="00E50D0E" w:rsidRDefault="00E50D0E" w:rsidP="00A55C68">
      <w:pPr>
        <w:pStyle w:val="Zkladntext"/>
        <w:numPr>
          <w:ilvl w:val="0"/>
          <w:numId w:val="6"/>
        </w:numPr>
        <w:spacing w:before="120" w:line="276" w:lineRule="auto"/>
        <w:jc w:val="both"/>
        <w:rPr>
          <w:rFonts w:ascii="Arial" w:hAnsi="Arial" w:cs="Arial"/>
        </w:rPr>
      </w:pPr>
      <w:r w:rsidRPr="00E50D0E">
        <w:rPr>
          <w:rFonts w:ascii="Arial" w:hAnsi="Arial" w:cs="Arial"/>
        </w:rPr>
        <w:t xml:space="preserve">Předmětem </w:t>
      </w:r>
      <w:r>
        <w:rPr>
          <w:rFonts w:ascii="Arial" w:hAnsi="Arial" w:cs="Arial"/>
        </w:rPr>
        <w:t>díla</w:t>
      </w:r>
      <w:r w:rsidRPr="00E50D0E">
        <w:rPr>
          <w:rFonts w:ascii="Arial" w:hAnsi="Arial" w:cs="Arial"/>
        </w:rPr>
        <w:t xml:space="preserve"> </w:t>
      </w:r>
      <w:r>
        <w:rPr>
          <w:rFonts w:ascii="Arial" w:hAnsi="Arial" w:cs="Arial"/>
        </w:rPr>
        <w:t>je</w:t>
      </w:r>
      <w:r w:rsidRPr="00E50D0E">
        <w:rPr>
          <w:rFonts w:ascii="Arial" w:hAnsi="Arial" w:cs="Arial"/>
        </w:rPr>
        <w:t xml:space="preserve"> </w:t>
      </w:r>
      <w:r w:rsidR="00A55C68" w:rsidRPr="00A55C68">
        <w:rPr>
          <w:rFonts w:ascii="Arial" w:hAnsi="Arial" w:cs="Arial"/>
        </w:rPr>
        <w:t>zateplení obvodového pláště objektu, výměně výplní otvorů a dalších nezbytných oprav spojených s realizací obvodového pláště a podhledu ve 3 NP</w:t>
      </w:r>
      <w:r w:rsidR="00A55C68">
        <w:rPr>
          <w:rFonts w:ascii="Arial" w:hAnsi="Arial" w:cs="Arial"/>
        </w:rPr>
        <w:t xml:space="preserve"> objektu</w:t>
      </w:r>
      <w:r w:rsidR="00320E82">
        <w:rPr>
          <w:rFonts w:ascii="Arial" w:hAnsi="Arial" w:cs="Arial"/>
        </w:rPr>
        <w:t>.</w:t>
      </w:r>
    </w:p>
    <w:p w14:paraId="0FC0CFB7" w14:textId="77777777" w:rsidR="00A55C68" w:rsidRDefault="00A55C68" w:rsidP="00A55C68">
      <w:pPr>
        <w:pStyle w:val="Zkladntext"/>
        <w:numPr>
          <w:ilvl w:val="0"/>
          <w:numId w:val="6"/>
        </w:numPr>
        <w:spacing w:before="120" w:line="276" w:lineRule="auto"/>
        <w:jc w:val="both"/>
        <w:rPr>
          <w:rFonts w:ascii="Arial" w:hAnsi="Arial" w:cs="Arial"/>
          <w:color w:val="000000"/>
        </w:rPr>
      </w:pPr>
      <w:r w:rsidRPr="00A55C68">
        <w:rPr>
          <w:rFonts w:ascii="Arial" w:hAnsi="Arial" w:cs="Arial"/>
          <w:color w:val="000000"/>
        </w:rPr>
        <w:lastRenderedPageBreak/>
        <w:t xml:space="preserve">Bude provedena výměna výplní otvorů - vybourání všech starých oken. Poté bude provedeno osazení nových výplní stejných rozměrů. Okna budou hliníková v odstínu hnědé – RAL 8003, s izolačním trojsklem - součinitel prostupu tepla </w:t>
      </w:r>
      <w:proofErr w:type="spellStart"/>
      <w:r w:rsidRPr="00A55C68">
        <w:rPr>
          <w:rFonts w:ascii="Arial" w:hAnsi="Arial" w:cs="Arial"/>
          <w:color w:val="000000"/>
        </w:rPr>
        <w:t>Uw</w:t>
      </w:r>
      <w:proofErr w:type="spellEnd"/>
      <w:r w:rsidRPr="00A55C68">
        <w:rPr>
          <w:rFonts w:ascii="Arial" w:hAnsi="Arial" w:cs="Arial"/>
          <w:color w:val="000000"/>
        </w:rPr>
        <w:t>=0,9 W/m2.</w:t>
      </w:r>
      <w:proofErr w:type="gramStart"/>
      <w:r w:rsidRPr="00A55C68">
        <w:rPr>
          <w:rFonts w:ascii="Arial" w:hAnsi="Arial" w:cs="Arial"/>
          <w:color w:val="000000"/>
        </w:rPr>
        <w:t>K.  Dále</w:t>
      </w:r>
      <w:proofErr w:type="gramEnd"/>
      <w:r w:rsidRPr="00A55C68">
        <w:rPr>
          <w:rFonts w:ascii="Arial" w:hAnsi="Arial" w:cs="Arial"/>
          <w:color w:val="000000"/>
        </w:rPr>
        <w:t xml:space="preserve"> budou vyměněny vstupní dveře (hlavní vstup i vedlejší vstup) do objektu a velké sestavy oken (v prostřední části – požární schodiště a u schodiště v části budovy SO-9). Stávající výplně budou vybourány a nahrazeny novými hliníkovými v odstínu hnědé – RAL 8003, s izolačním dvojsklem - součinitel prostupu tepla </w:t>
      </w:r>
      <w:proofErr w:type="spellStart"/>
      <w:r w:rsidRPr="00A55C68">
        <w:rPr>
          <w:rFonts w:ascii="Arial" w:hAnsi="Arial" w:cs="Arial"/>
          <w:color w:val="000000"/>
        </w:rPr>
        <w:t>Ud</w:t>
      </w:r>
      <w:proofErr w:type="spellEnd"/>
      <w:r w:rsidRPr="00A55C68">
        <w:rPr>
          <w:rFonts w:ascii="Arial" w:hAnsi="Arial" w:cs="Arial"/>
          <w:color w:val="000000"/>
        </w:rPr>
        <w:t xml:space="preserve">=1,2 W/m2.K. Stávající střešní okno nad požárním schodištěm bude nahrazeno novým dřevěným střešním oknem ovládaným pákovým ovladačem. </w:t>
      </w:r>
    </w:p>
    <w:p w14:paraId="13B16868" w14:textId="77777777" w:rsidR="00A55C68" w:rsidRDefault="00A55C68" w:rsidP="00A55C68">
      <w:pPr>
        <w:pStyle w:val="Zkladntext"/>
        <w:numPr>
          <w:ilvl w:val="0"/>
          <w:numId w:val="6"/>
        </w:numPr>
        <w:spacing w:before="120" w:line="276" w:lineRule="auto"/>
        <w:jc w:val="both"/>
        <w:rPr>
          <w:rFonts w:ascii="Arial" w:hAnsi="Arial" w:cs="Arial"/>
          <w:color w:val="000000"/>
        </w:rPr>
      </w:pPr>
      <w:r w:rsidRPr="00A55C68">
        <w:rPr>
          <w:rFonts w:ascii="Arial" w:hAnsi="Arial" w:cs="Arial"/>
          <w:color w:val="000000"/>
        </w:rPr>
        <w:t xml:space="preserve">Při realizaci zateplení bude část plechové střechy demontována v místech vikýřů. Stávající plechová krytina objektu bude následně po dokončení zateplení obvodového pláště znovu osazena, obroušena, očištěna a opatřena novými nátěry (1x základní + 2x vrchní). Při realizaci zateplení přístřešku hlavního vchodu bude stávající plechová krytina demontována.  Po realizaci nově pokryta střešní krytinou a opatřena novým nátěrem. U vedlejšího vchodu bude nově osazen prosklený přístřešek z nosné ocelové konstrukce. </w:t>
      </w:r>
    </w:p>
    <w:p w14:paraId="2F79A052" w14:textId="05C282D2" w:rsidR="00A55C68" w:rsidRDefault="00A55C68" w:rsidP="00A55C68">
      <w:pPr>
        <w:pStyle w:val="Zkladntext"/>
        <w:numPr>
          <w:ilvl w:val="0"/>
          <w:numId w:val="6"/>
        </w:numPr>
        <w:spacing w:before="120" w:line="276" w:lineRule="auto"/>
        <w:jc w:val="both"/>
        <w:rPr>
          <w:rFonts w:ascii="Arial" w:hAnsi="Arial" w:cs="Arial"/>
          <w:color w:val="000000"/>
        </w:rPr>
      </w:pPr>
      <w:r w:rsidRPr="00A55C68">
        <w:rPr>
          <w:rFonts w:ascii="Arial" w:hAnsi="Arial" w:cs="Arial"/>
          <w:color w:val="000000"/>
        </w:rPr>
        <w:t xml:space="preserve">Na objektu dojde k provedení kontaktního zateplovacího systému. </w:t>
      </w:r>
      <w:r w:rsidR="005D5831">
        <w:rPr>
          <w:rFonts w:ascii="Arial" w:hAnsi="Arial" w:cs="Arial"/>
          <w:color w:val="000000"/>
        </w:rPr>
        <w:t xml:space="preserve">U části objektu bude odstraněn původní zateplovací systém, včetně stávající fasády. </w:t>
      </w:r>
      <w:r w:rsidRPr="00A55C68">
        <w:rPr>
          <w:rFonts w:ascii="Arial" w:hAnsi="Arial" w:cs="Arial"/>
          <w:color w:val="000000"/>
        </w:rPr>
        <w:t>Jako</w:t>
      </w:r>
      <w:r w:rsidR="005D5831">
        <w:rPr>
          <w:rFonts w:ascii="Arial" w:hAnsi="Arial" w:cs="Arial"/>
          <w:color w:val="000000"/>
        </w:rPr>
        <w:t xml:space="preserve"> nová</w:t>
      </w:r>
      <w:r w:rsidRPr="00A55C68">
        <w:rPr>
          <w:rFonts w:ascii="Arial" w:hAnsi="Arial" w:cs="Arial"/>
          <w:color w:val="000000"/>
        </w:rPr>
        <w:t xml:space="preserve"> tepelná izolace obvodových stěn se použijí fasádní desky z polystyrenu EPS 100 </w:t>
      </w:r>
      <w:proofErr w:type="spellStart"/>
      <w:r w:rsidRPr="00A55C68">
        <w:rPr>
          <w:rFonts w:ascii="Arial" w:hAnsi="Arial" w:cs="Arial"/>
          <w:color w:val="000000"/>
        </w:rPr>
        <w:t>tl</w:t>
      </w:r>
      <w:proofErr w:type="spellEnd"/>
      <w:r w:rsidRPr="00A55C68">
        <w:rPr>
          <w:rFonts w:ascii="Arial" w:hAnsi="Arial" w:cs="Arial"/>
          <w:color w:val="000000"/>
        </w:rPr>
        <w:t xml:space="preserve">. 160 mm. A u vchodových dveří z minerální vaty </w:t>
      </w:r>
      <w:proofErr w:type="spellStart"/>
      <w:r w:rsidRPr="00A55C68">
        <w:rPr>
          <w:rFonts w:ascii="Arial" w:hAnsi="Arial" w:cs="Arial"/>
          <w:color w:val="000000"/>
        </w:rPr>
        <w:t>tl</w:t>
      </w:r>
      <w:proofErr w:type="spellEnd"/>
      <w:r w:rsidRPr="00A55C68">
        <w:rPr>
          <w:rFonts w:ascii="Arial" w:hAnsi="Arial" w:cs="Arial"/>
          <w:color w:val="000000"/>
        </w:rPr>
        <w:t>. 160 mm. Po obvodu celého objektu se</w:t>
      </w:r>
      <w:r w:rsidR="005D5831">
        <w:rPr>
          <w:rFonts w:ascii="Arial" w:hAnsi="Arial" w:cs="Arial"/>
          <w:color w:val="000000"/>
        </w:rPr>
        <w:t>,</w:t>
      </w:r>
      <w:r w:rsidRPr="00A55C68">
        <w:rPr>
          <w:rFonts w:ascii="Arial" w:hAnsi="Arial" w:cs="Arial"/>
          <w:color w:val="000000"/>
        </w:rPr>
        <w:t xml:space="preserve"> nad soklem (500 mm) v pruhu š. 900 mm</w:t>
      </w:r>
      <w:r w:rsidR="005D5831">
        <w:rPr>
          <w:rFonts w:ascii="Arial" w:hAnsi="Arial" w:cs="Arial"/>
          <w:color w:val="000000"/>
        </w:rPr>
        <w:t>,</w:t>
      </w:r>
      <w:r w:rsidRPr="00A55C68">
        <w:rPr>
          <w:rFonts w:ascii="Arial" w:hAnsi="Arial" w:cs="Arial"/>
          <w:color w:val="000000"/>
        </w:rPr>
        <w:t xml:space="preserve"> použije minerální vata </w:t>
      </w:r>
      <w:proofErr w:type="spellStart"/>
      <w:r w:rsidRPr="00A55C68">
        <w:rPr>
          <w:rFonts w:ascii="Arial" w:hAnsi="Arial" w:cs="Arial"/>
          <w:color w:val="000000"/>
        </w:rPr>
        <w:t>tl</w:t>
      </w:r>
      <w:proofErr w:type="spellEnd"/>
      <w:r w:rsidRPr="00A55C68">
        <w:rPr>
          <w:rFonts w:ascii="Arial" w:hAnsi="Arial" w:cs="Arial"/>
          <w:color w:val="000000"/>
        </w:rPr>
        <w:t xml:space="preserve">. 160 mm. Pro zateplení zdiva přilehlého k terénu bude použit polystyren EPS Perimetr </w:t>
      </w:r>
      <w:proofErr w:type="spellStart"/>
      <w:r w:rsidRPr="00A55C68">
        <w:rPr>
          <w:rFonts w:ascii="Arial" w:hAnsi="Arial" w:cs="Arial"/>
          <w:color w:val="000000"/>
        </w:rPr>
        <w:t>tl</w:t>
      </w:r>
      <w:proofErr w:type="spellEnd"/>
      <w:r w:rsidRPr="00A55C68">
        <w:rPr>
          <w:rFonts w:ascii="Arial" w:hAnsi="Arial" w:cs="Arial"/>
          <w:color w:val="000000"/>
        </w:rPr>
        <w:t xml:space="preserve">. 160 mm. Konečnou povrchovou úpravou kontaktního zateplovacího systému bude tenkovrstvá omítka zrnitá. Zateplovací systém je nutno provádět dle technologických předpisů výrobce. </w:t>
      </w:r>
    </w:p>
    <w:p w14:paraId="2067C58B" w14:textId="77777777" w:rsidR="00A55C68" w:rsidRDefault="00A55C68" w:rsidP="00A55C68">
      <w:pPr>
        <w:pStyle w:val="Zkladntext"/>
        <w:numPr>
          <w:ilvl w:val="0"/>
          <w:numId w:val="6"/>
        </w:numPr>
        <w:spacing w:before="120" w:line="276" w:lineRule="auto"/>
        <w:jc w:val="both"/>
        <w:rPr>
          <w:rFonts w:ascii="Arial" w:hAnsi="Arial" w:cs="Arial"/>
          <w:color w:val="000000"/>
        </w:rPr>
      </w:pPr>
      <w:r w:rsidRPr="00A55C68">
        <w:rPr>
          <w:rFonts w:ascii="Arial" w:hAnsi="Arial" w:cs="Arial"/>
          <w:color w:val="000000"/>
        </w:rPr>
        <w:t xml:space="preserve">Stávající zateplení strop nad 3.NP bude opraveno a bude nově přidaná tepelná izolace z minerální vaty </w:t>
      </w:r>
      <w:proofErr w:type="spellStart"/>
      <w:r w:rsidRPr="00A55C68">
        <w:rPr>
          <w:rFonts w:ascii="Arial" w:hAnsi="Arial" w:cs="Arial"/>
          <w:color w:val="000000"/>
        </w:rPr>
        <w:t>tl</w:t>
      </w:r>
      <w:proofErr w:type="spellEnd"/>
      <w:r w:rsidRPr="00A55C68">
        <w:rPr>
          <w:rFonts w:ascii="Arial" w:hAnsi="Arial" w:cs="Arial"/>
          <w:color w:val="000000"/>
        </w:rPr>
        <w:t>. 160 mm. Na tepelnou izolaci bude položena difuzně otevřená pojistná hydroizolace.</w:t>
      </w:r>
      <w:r>
        <w:rPr>
          <w:rFonts w:ascii="Arial" w:hAnsi="Arial" w:cs="Arial"/>
          <w:color w:val="000000"/>
        </w:rPr>
        <w:t xml:space="preserve"> </w:t>
      </w:r>
    </w:p>
    <w:p w14:paraId="79381B6B" w14:textId="77777777" w:rsidR="00A55C68" w:rsidRDefault="00A55C68" w:rsidP="00A55C68">
      <w:pPr>
        <w:pStyle w:val="Zkladntext"/>
        <w:numPr>
          <w:ilvl w:val="0"/>
          <w:numId w:val="6"/>
        </w:numPr>
        <w:spacing w:before="120" w:line="276" w:lineRule="auto"/>
        <w:jc w:val="both"/>
        <w:rPr>
          <w:rFonts w:ascii="Arial" w:hAnsi="Arial" w:cs="Arial"/>
          <w:color w:val="000000"/>
        </w:rPr>
      </w:pPr>
      <w:r w:rsidRPr="00A55C68">
        <w:rPr>
          <w:rFonts w:ascii="Arial" w:hAnsi="Arial" w:cs="Arial"/>
          <w:color w:val="000000"/>
        </w:rPr>
        <w:t xml:space="preserve">Z důvodu provádění vnějšího kontaktního zateplovacího systému musí být klempířské prvky navazujících konstrukcí upraveny nebo vyměněny, protože konečná rovina fasády bude předsazena před původní o tloušťku zateplovacího systému. Klempířské prvky (podokapní žlaby, dešťové svody, parapety atd.) budou provedeny z </w:t>
      </w:r>
      <w:proofErr w:type="spellStart"/>
      <w:r w:rsidRPr="00A55C68">
        <w:rPr>
          <w:rFonts w:ascii="Arial" w:hAnsi="Arial" w:cs="Arial"/>
          <w:color w:val="000000"/>
        </w:rPr>
        <w:t>titanzinku</w:t>
      </w:r>
      <w:proofErr w:type="spellEnd"/>
      <w:r w:rsidRPr="00A55C68">
        <w:rPr>
          <w:rFonts w:ascii="Arial" w:hAnsi="Arial" w:cs="Arial"/>
          <w:color w:val="000000"/>
        </w:rPr>
        <w:t xml:space="preserve"> a pozinkovaného plechu </w:t>
      </w:r>
      <w:proofErr w:type="spellStart"/>
      <w:r w:rsidRPr="00A55C68">
        <w:rPr>
          <w:rFonts w:ascii="Arial" w:hAnsi="Arial" w:cs="Arial"/>
          <w:color w:val="000000"/>
        </w:rPr>
        <w:t>tl</w:t>
      </w:r>
      <w:proofErr w:type="spellEnd"/>
      <w:r w:rsidRPr="00A55C68">
        <w:rPr>
          <w:rFonts w:ascii="Arial" w:hAnsi="Arial" w:cs="Arial"/>
          <w:color w:val="000000"/>
        </w:rPr>
        <w:t xml:space="preserve">. 0,8 mm. Pozinkovaný plech bude opatřen nátěry. </w:t>
      </w:r>
    </w:p>
    <w:p w14:paraId="024A1E84" w14:textId="77777777" w:rsidR="00A55C68" w:rsidRDefault="00A55C68" w:rsidP="00A55C68">
      <w:pPr>
        <w:pStyle w:val="Zkladntext"/>
        <w:numPr>
          <w:ilvl w:val="0"/>
          <w:numId w:val="6"/>
        </w:numPr>
        <w:spacing w:before="120" w:line="276" w:lineRule="auto"/>
        <w:jc w:val="both"/>
        <w:rPr>
          <w:rFonts w:ascii="Arial" w:hAnsi="Arial" w:cs="Arial"/>
          <w:color w:val="000000"/>
        </w:rPr>
      </w:pPr>
      <w:r w:rsidRPr="00A55C68">
        <w:rPr>
          <w:rFonts w:ascii="Arial" w:hAnsi="Arial" w:cs="Arial"/>
          <w:color w:val="000000"/>
        </w:rPr>
        <w:t xml:space="preserve">Aby bylo možné provést zateplovací systém, je nutné demontovat hromosvodnou soustavu od okapové hrany po patu zdiva, včetně úchytů. Po provedení zateplení a výměny střešní krytiny se hromosvody s úpravou namontují zpět. Hromosvody se budou odstraňovat postupně tak, aby byl vždy nejméně jeden zemnící svod připojen a uzemněn. Pro zpětné namontování hromosvodu se použijí nové úchytky z pozinkované oceli. Úchytky se připevní na fasádu před provedením zateplovacího systému. Po provedení zateplovacího systému se namontuje zpět hromosvodná soustava, dle ČSN EN 62305-1 až 4. Systém a rozmístění hromosvodné sítě se nezmění, demontovaní prvky se osadí na původní místa.  Po dokončení hromosvodné sítě provede autorizovaná osoba výchozí revizní zkoušku dle ČSN 34 3800 (33 1500) a vypracuje revizní zprávu. Hromosvodná síť se musí dále revidovat ve lhůtách dle ČSN EN 62305-1 až 4 a dále po každém zjištěném zásahu bleskem. </w:t>
      </w:r>
    </w:p>
    <w:p w14:paraId="473FFB88" w14:textId="7081573C" w:rsidR="00A55C68" w:rsidRPr="00A55C68" w:rsidRDefault="00A55C68" w:rsidP="00A55C68">
      <w:pPr>
        <w:pStyle w:val="Zkladntext"/>
        <w:numPr>
          <w:ilvl w:val="0"/>
          <w:numId w:val="6"/>
        </w:numPr>
        <w:spacing w:before="120" w:line="276" w:lineRule="auto"/>
        <w:jc w:val="both"/>
        <w:rPr>
          <w:rFonts w:ascii="Arial" w:hAnsi="Arial" w:cs="Arial"/>
          <w:color w:val="000000"/>
        </w:rPr>
      </w:pPr>
      <w:r w:rsidRPr="00A55C68">
        <w:rPr>
          <w:rFonts w:ascii="Arial" w:hAnsi="Arial" w:cs="Arial"/>
          <w:color w:val="000000"/>
        </w:rPr>
        <w:t>Okapový chodníček podél objektu bude nově osazen. Případné porušené části budou nahrazeny.</w:t>
      </w:r>
    </w:p>
    <w:p w14:paraId="2C778F0E" w14:textId="1ACE9ADC" w:rsidR="00E50D0E" w:rsidRDefault="00E50D0E" w:rsidP="001712DD">
      <w:pPr>
        <w:pStyle w:val="Zkladntext"/>
        <w:numPr>
          <w:ilvl w:val="0"/>
          <w:numId w:val="6"/>
        </w:numPr>
        <w:spacing w:before="120" w:line="276" w:lineRule="auto"/>
        <w:jc w:val="both"/>
        <w:rPr>
          <w:rFonts w:ascii="Arial" w:hAnsi="Arial" w:cs="Arial"/>
          <w:color w:val="000000"/>
        </w:rPr>
      </w:pPr>
      <w:r w:rsidRPr="00E50D0E">
        <w:rPr>
          <w:rFonts w:ascii="Arial" w:hAnsi="Arial" w:cs="Arial"/>
          <w:color w:val="000000"/>
        </w:rPr>
        <w:t xml:space="preserve">Předmět </w:t>
      </w:r>
      <w:r>
        <w:rPr>
          <w:rFonts w:ascii="Arial" w:hAnsi="Arial" w:cs="Arial"/>
          <w:color w:val="000000"/>
        </w:rPr>
        <w:t>díla</w:t>
      </w:r>
      <w:r w:rsidRPr="00E50D0E">
        <w:rPr>
          <w:rFonts w:ascii="Arial" w:hAnsi="Arial" w:cs="Arial"/>
          <w:color w:val="000000"/>
        </w:rPr>
        <w:t xml:space="preserve"> je </w:t>
      </w:r>
      <w:r>
        <w:rPr>
          <w:rFonts w:ascii="Arial" w:hAnsi="Arial" w:cs="Arial"/>
          <w:color w:val="000000"/>
        </w:rPr>
        <w:t xml:space="preserve">dále </w:t>
      </w:r>
      <w:r w:rsidRPr="00E50D0E">
        <w:rPr>
          <w:rFonts w:ascii="Arial" w:hAnsi="Arial" w:cs="Arial"/>
          <w:color w:val="000000"/>
        </w:rPr>
        <w:t>specifikován projektovou dokumentací zpracovan</w:t>
      </w:r>
      <w:r>
        <w:rPr>
          <w:rFonts w:ascii="Arial" w:hAnsi="Arial" w:cs="Arial"/>
          <w:color w:val="000000"/>
        </w:rPr>
        <w:t>ým společností</w:t>
      </w:r>
      <w:r w:rsidRPr="00E50D0E">
        <w:rPr>
          <w:rFonts w:ascii="Arial" w:hAnsi="Arial" w:cs="Arial"/>
          <w:color w:val="000000"/>
        </w:rPr>
        <w:t xml:space="preserve"> </w:t>
      </w:r>
      <w:proofErr w:type="spellStart"/>
      <w:r w:rsidR="00A55C68" w:rsidRPr="00A55C68">
        <w:rPr>
          <w:rFonts w:ascii="Arial" w:hAnsi="Arial" w:cs="Arial"/>
          <w:color w:val="000000"/>
        </w:rPr>
        <w:t>Projecticon</w:t>
      </w:r>
      <w:proofErr w:type="spellEnd"/>
      <w:r w:rsidR="00A55C68" w:rsidRPr="00A55C68">
        <w:rPr>
          <w:rFonts w:ascii="Arial" w:hAnsi="Arial" w:cs="Arial"/>
          <w:color w:val="000000"/>
        </w:rPr>
        <w:t xml:space="preserve"> s.r.o., se sídlem Antonína Kopeckého 151, 549 22 Nový Hrádek, IČO 288 09</w:t>
      </w:r>
      <w:r w:rsidR="001712DD">
        <w:rPr>
          <w:rFonts w:ascii="Arial" w:hAnsi="Arial" w:cs="Arial"/>
          <w:color w:val="000000"/>
        </w:rPr>
        <w:t> </w:t>
      </w:r>
      <w:r w:rsidR="00A55C68" w:rsidRPr="00A55C68">
        <w:rPr>
          <w:rFonts w:ascii="Arial" w:hAnsi="Arial" w:cs="Arial"/>
          <w:color w:val="000000"/>
        </w:rPr>
        <w:t>459</w:t>
      </w:r>
      <w:r w:rsidR="001712DD">
        <w:rPr>
          <w:rFonts w:ascii="Arial" w:hAnsi="Arial" w:cs="Arial"/>
          <w:color w:val="000000"/>
        </w:rPr>
        <w:t xml:space="preserve"> (březen 2017)</w:t>
      </w:r>
      <w:r w:rsidRPr="00E50D0E">
        <w:rPr>
          <w:rFonts w:ascii="Arial" w:hAnsi="Arial" w:cs="Arial"/>
          <w:color w:val="000000"/>
        </w:rPr>
        <w:t xml:space="preserve">, </w:t>
      </w:r>
      <w:r w:rsidR="001712DD">
        <w:rPr>
          <w:rFonts w:ascii="Arial" w:hAnsi="Arial" w:cs="Arial"/>
          <w:color w:val="000000"/>
        </w:rPr>
        <w:t xml:space="preserve">a energetickým posudkem, zpracovaným společností </w:t>
      </w:r>
      <w:r w:rsidR="001712DD" w:rsidRPr="001712DD">
        <w:rPr>
          <w:rFonts w:ascii="Arial" w:hAnsi="Arial" w:cs="Arial"/>
          <w:color w:val="000000"/>
        </w:rPr>
        <w:t xml:space="preserve">RELOCA </w:t>
      </w:r>
      <w:proofErr w:type="spellStart"/>
      <w:r w:rsidR="001712DD" w:rsidRPr="001712DD">
        <w:rPr>
          <w:rFonts w:ascii="Arial" w:hAnsi="Arial" w:cs="Arial"/>
          <w:color w:val="000000"/>
        </w:rPr>
        <w:lastRenderedPageBreak/>
        <w:t>energysolutions</w:t>
      </w:r>
      <w:proofErr w:type="spellEnd"/>
      <w:r w:rsidR="001712DD" w:rsidRPr="001712DD">
        <w:rPr>
          <w:rFonts w:ascii="Arial" w:hAnsi="Arial" w:cs="Arial"/>
          <w:color w:val="000000"/>
        </w:rPr>
        <w:t xml:space="preserve">, s.r.o., se sídlem Jičínská 2348/10, Vinohrady, </w:t>
      </w:r>
      <w:r w:rsidR="001712DD">
        <w:rPr>
          <w:rFonts w:ascii="Arial" w:hAnsi="Arial" w:cs="Arial"/>
          <w:color w:val="000000"/>
        </w:rPr>
        <w:t xml:space="preserve">130 00 Praha 3, IČO 283 67 146 </w:t>
      </w:r>
      <w:r>
        <w:rPr>
          <w:rFonts w:ascii="Arial" w:hAnsi="Arial" w:cs="Arial"/>
          <w:color w:val="000000"/>
        </w:rPr>
        <w:t>dle příloh této smlouvy</w:t>
      </w:r>
      <w:r w:rsidRPr="00E50D0E">
        <w:rPr>
          <w:rFonts w:ascii="Arial" w:hAnsi="Arial" w:cs="Arial"/>
          <w:color w:val="000000"/>
        </w:rPr>
        <w:t>.</w:t>
      </w:r>
    </w:p>
    <w:p w14:paraId="5CF7B4AE" w14:textId="042432E1" w:rsidR="00E50D0E" w:rsidRDefault="00E50D0E" w:rsidP="00E50D0E">
      <w:pPr>
        <w:pStyle w:val="Zkladntext"/>
        <w:numPr>
          <w:ilvl w:val="0"/>
          <w:numId w:val="6"/>
        </w:numPr>
        <w:spacing w:before="120" w:line="276" w:lineRule="auto"/>
        <w:jc w:val="both"/>
        <w:rPr>
          <w:rFonts w:ascii="Arial" w:hAnsi="Arial" w:cs="Arial"/>
          <w:color w:val="000000"/>
        </w:rPr>
      </w:pPr>
      <w:r>
        <w:rPr>
          <w:rFonts w:ascii="Arial" w:hAnsi="Arial" w:cs="Arial"/>
          <w:color w:val="000000"/>
        </w:rPr>
        <w:t>Předmětem díla je</w:t>
      </w:r>
      <w:r w:rsidRPr="00E50D0E">
        <w:rPr>
          <w:rFonts w:ascii="Arial" w:hAnsi="Arial" w:cs="Arial"/>
          <w:color w:val="000000"/>
        </w:rPr>
        <w:t xml:space="preserve"> </w:t>
      </w:r>
      <w:r>
        <w:rPr>
          <w:rFonts w:ascii="Arial" w:hAnsi="Arial" w:cs="Arial"/>
          <w:color w:val="000000"/>
        </w:rPr>
        <w:t xml:space="preserve">dále </w:t>
      </w:r>
      <w:r w:rsidRPr="00E50D0E">
        <w:rPr>
          <w:rFonts w:ascii="Arial" w:hAnsi="Arial" w:cs="Arial"/>
          <w:color w:val="000000"/>
        </w:rPr>
        <w:t>zpracování dokumentace skutečného provedení díla v listinné podobě v počtu 2 ks a v digitální formě na CD ve formátu *.</w:t>
      </w:r>
      <w:proofErr w:type="spellStart"/>
      <w:r w:rsidRPr="00E50D0E">
        <w:rPr>
          <w:rFonts w:ascii="Arial" w:hAnsi="Arial" w:cs="Arial"/>
          <w:color w:val="000000"/>
        </w:rPr>
        <w:t>pdf</w:t>
      </w:r>
      <w:proofErr w:type="spellEnd"/>
      <w:r w:rsidRPr="00E50D0E">
        <w:rPr>
          <w:rFonts w:ascii="Arial" w:hAnsi="Arial" w:cs="Arial"/>
          <w:color w:val="000000"/>
        </w:rPr>
        <w:t>, *.</w:t>
      </w:r>
      <w:proofErr w:type="spellStart"/>
      <w:r w:rsidRPr="00E50D0E">
        <w:rPr>
          <w:rFonts w:ascii="Arial" w:hAnsi="Arial" w:cs="Arial"/>
          <w:color w:val="000000"/>
        </w:rPr>
        <w:t>xls</w:t>
      </w:r>
      <w:proofErr w:type="spellEnd"/>
      <w:r w:rsidRPr="00E50D0E">
        <w:rPr>
          <w:rFonts w:ascii="Arial" w:hAnsi="Arial" w:cs="Arial"/>
          <w:color w:val="000000"/>
        </w:rPr>
        <w:t xml:space="preserve"> popř. v dalších nutných formátech v počtu 2 ks. Digitální forma projektové dokumentace bude setříděna ve stejném členění jako tištěná forma projektové dokumentace s dodržením názvů a číslováním výkresů. Elektronická verze bude dále poskytnuta v digitálním formátu umožňující editaci jednotlivých výkresů, např.: *.</w:t>
      </w:r>
      <w:proofErr w:type="spellStart"/>
      <w:r w:rsidRPr="00E50D0E">
        <w:rPr>
          <w:rFonts w:ascii="Arial" w:hAnsi="Arial" w:cs="Arial"/>
          <w:color w:val="000000"/>
        </w:rPr>
        <w:t>dwg</w:t>
      </w:r>
      <w:proofErr w:type="spellEnd"/>
      <w:r w:rsidRPr="00E50D0E">
        <w:rPr>
          <w:rFonts w:ascii="Arial" w:hAnsi="Arial" w:cs="Arial"/>
          <w:color w:val="000000"/>
        </w:rPr>
        <w:t xml:space="preserve"> formát.</w:t>
      </w:r>
    </w:p>
    <w:p w14:paraId="1B56C402" w14:textId="5F8628FC" w:rsidR="00E50D0E" w:rsidRDefault="00E50D0E" w:rsidP="00E50D0E">
      <w:pPr>
        <w:pStyle w:val="Zkladntext"/>
        <w:numPr>
          <w:ilvl w:val="0"/>
          <w:numId w:val="6"/>
        </w:numPr>
        <w:spacing w:before="120" w:line="276" w:lineRule="auto"/>
        <w:jc w:val="both"/>
        <w:rPr>
          <w:rFonts w:ascii="Arial" w:hAnsi="Arial" w:cs="Arial"/>
          <w:color w:val="000000"/>
        </w:rPr>
      </w:pPr>
      <w:r>
        <w:rPr>
          <w:rFonts w:ascii="Arial" w:hAnsi="Arial" w:cs="Arial"/>
          <w:color w:val="000000"/>
        </w:rPr>
        <w:t>Předmětem díla je dále</w:t>
      </w:r>
      <w:r w:rsidR="00A61F5A">
        <w:rPr>
          <w:rFonts w:ascii="Arial" w:hAnsi="Arial" w:cs="Arial"/>
          <w:color w:val="000000"/>
        </w:rPr>
        <w:t xml:space="preserve"> je-li to s ohledem na předmět díla relevantní</w:t>
      </w:r>
      <w:r>
        <w:rPr>
          <w:rFonts w:ascii="Arial" w:hAnsi="Arial" w:cs="Arial"/>
          <w:color w:val="000000"/>
        </w:rPr>
        <w:t xml:space="preserve"> </w:t>
      </w:r>
      <w:r w:rsidRPr="00E50D0E">
        <w:rPr>
          <w:rFonts w:ascii="Arial" w:hAnsi="Arial" w:cs="Arial"/>
          <w:color w:val="000000"/>
        </w:rPr>
        <w:t>zpracování průvodní technické dokumentace, zkušebních protokolů, revizní zprávy, atestů a dokladů dle zákona č. 22/1997 Sb., o technických požadavcích na výrobky a o změně a doplnění některých zákonů v platném znění, prohlášení o shodě, seznam doporučených náhradních dílů, předepsané ochranné a bezpečnostní pomůcky, ve dvou vyhotoveních.</w:t>
      </w:r>
    </w:p>
    <w:p w14:paraId="7DF9DD28" w14:textId="77777777" w:rsidR="001E6EFC" w:rsidRPr="00AD7FF4" w:rsidRDefault="001E6EFC" w:rsidP="006476F1">
      <w:pPr>
        <w:pStyle w:val="Zkladntext"/>
        <w:numPr>
          <w:ilvl w:val="0"/>
          <w:numId w:val="6"/>
        </w:numPr>
        <w:spacing w:before="120" w:line="276" w:lineRule="auto"/>
        <w:jc w:val="both"/>
        <w:rPr>
          <w:rFonts w:ascii="Arial" w:hAnsi="Arial" w:cs="Arial"/>
          <w:color w:val="000000"/>
        </w:rPr>
      </w:pPr>
      <w:r w:rsidRPr="00E50D0E">
        <w:rPr>
          <w:rFonts w:ascii="Arial" w:hAnsi="Arial" w:cs="Arial"/>
          <w:color w:val="000000"/>
        </w:rPr>
        <w:t xml:space="preserve">Předmětem </w:t>
      </w:r>
      <w:r>
        <w:rPr>
          <w:rFonts w:ascii="Arial" w:hAnsi="Arial" w:cs="Arial"/>
          <w:color w:val="000000"/>
        </w:rPr>
        <w:t>díla</w:t>
      </w:r>
      <w:r w:rsidRPr="00E50D0E">
        <w:rPr>
          <w:rFonts w:ascii="Arial" w:hAnsi="Arial" w:cs="Arial"/>
          <w:color w:val="000000"/>
        </w:rPr>
        <w:t xml:space="preserve"> je </w:t>
      </w:r>
      <w:r>
        <w:rPr>
          <w:rFonts w:ascii="Arial" w:hAnsi="Arial" w:cs="Arial"/>
          <w:color w:val="000000"/>
        </w:rPr>
        <w:t>dále</w:t>
      </w:r>
      <w:r w:rsidRPr="00E50D0E">
        <w:rPr>
          <w:rFonts w:ascii="Arial" w:hAnsi="Arial" w:cs="Arial"/>
          <w:color w:val="000000"/>
        </w:rPr>
        <w:t xml:space="preserve"> zajištění povinné publicity projektu </w:t>
      </w:r>
      <w:r>
        <w:rPr>
          <w:rFonts w:ascii="Arial" w:hAnsi="Arial" w:cs="Arial"/>
          <w:color w:val="000000"/>
        </w:rPr>
        <w:t xml:space="preserve">dle podmínek poskytovatele dotace. Zajištění publicity dle této smlouvy spočívá v </w:t>
      </w:r>
      <w:r w:rsidRPr="00AD7FF4">
        <w:rPr>
          <w:rFonts w:ascii="Arial" w:hAnsi="Arial" w:cs="Arial"/>
          <w:color w:val="000000"/>
        </w:rPr>
        <w:t>umístění jednoho plakátu s informacemi o projektu v minimální velikosti A3 (dále jen „plakát“)</w:t>
      </w:r>
    </w:p>
    <w:p w14:paraId="75A63F30" w14:textId="77777777" w:rsidR="001E6EFC" w:rsidRPr="00AD7FF4" w:rsidRDefault="001E6EFC" w:rsidP="006476F1">
      <w:pPr>
        <w:pStyle w:val="Zkladntext"/>
        <w:numPr>
          <w:ilvl w:val="1"/>
          <w:numId w:val="6"/>
        </w:numPr>
        <w:spacing w:before="120" w:line="276" w:lineRule="auto"/>
        <w:jc w:val="both"/>
        <w:rPr>
          <w:rFonts w:ascii="Arial" w:hAnsi="Arial" w:cs="Arial"/>
          <w:color w:val="000000"/>
        </w:rPr>
      </w:pPr>
      <w:r w:rsidRPr="00AD7FF4">
        <w:rPr>
          <w:rFonts w:ascii="Arial" w:hAnsi="Arial" w:cs="Arial"/>
          <w:color w:val="000000"/>
        </w:rPr>
        <w:t xml:space="preserve">během realizace stavebních prací bude plakát umístěn, nejpozději do 1 měsíce po zahájení stavebních prací, na místě snadno viditelném pro veřejnost, jako jsou např. vstupní prostory budovy apod., přesné místo určí před umístěním </w:t>
      </w:r>
      <w:r>
        <w:rPr>
          <w:rFonts w:ascii="Arial" w:hAnsi="Arial" w:cs="Arial"/>
          <w:color w:val="000000"/>
        </w:rPr>
        <w:t xml:space="preserve">plakátu </w:t>
      </w:r>
      <w:r w:rsidRPr="00AD7FF4">
        <w:rPr>
          <w:rFonts w:ascii="Arial" w:hAnsi="Arial" w:cs="Arial"/>
          <w:color w:val="000000"/>
        </w:rPr>
        <w:t>objednatel;</w:t>
      </w:r>
    </w:p>
    <w:p w14:paraId="05D317CA" w14:textId="77777777" w:rsidR="001E6EFC" w:rsidRPr="00AD7FF4" w:rsidRDefault="001E6EFC" w:rsidP="006476F1">
      <w:pPr>
        <w:pStyle w:val="Zkladntext"/>
        <w:numPr>
          <w:ilvl w:val="1"/>
          <w:numId w:val="6"/>
        </w:numPr>
        <w:spacing w:before="120" w:line="276" w:lineRule="auto"/>
        <w:jc w:val="both"/>
        <w:rPr>
          <w:rFonts w:ascii="Arial" w:hAnsi="Arial" w:cs="Arial"/>
          <w:color w:val="000000"/>
        </w:rPr>
      </w:pPr>
      <w:r w:rsidRPr="00AD7FF4">
        <w:rPr>
          <w:rFonts w:ascii="Arial" w:hAnsi="Arial" w:cs="Arial"/>
          <w:color w:val="000000"/>
        </w:rPr>
        <w:t>rozmístění textů a symbolů uvedené v Grafickém manuálu publicity OPŽP (dostupném na www.opzp.cz) je závazné. Grafický podklad pro výrobu plakátu zpracuje zdarma SFŽP, objednatel grafický podklad předá dodavateli;</w:t>
      </w:r>
    </w:p>
    <w:p w14:paraId="0E4463E6" w14:textId="65A5C7E7" w:rsidR="001E6EFC" w:rsidRPr="00AD7FF4" w:rsidRDefault="00A61F5A" w:rsidP="006476F1">
      <w:pPr>
        <w:pStyle w:val="Zkladntext"/>
        <w:numPr>
          <w:ilvl w:val="1"/>
          <w:numId w:val="6"/>
        </w:numPr>
        <w:spacing w:before="120" w:line="276" w:lineRule="auto"/>
        <w:jc w:val="both"/>
        <w:rPr>
          <w:rFonts w:ascii="Arial" w:hAnsi="Arial" w:cs="Arial"/>
          <w:color w:val="000000"/>
        </w:rPr>
      </w:pPr>
      <w:r>
        <w:rPr>
          <w:rFonts w:ascii="Arial" w:hAnsi="Arial" w:cs="Arial"/>
          <w:color w:val="000000"/>
        </w:rPr>
        <w:t>p</w:t>
      </w:r>
      <w:r w:rsidR="001E6EFC" w:rsidRPr="00AD7FF4">
        <w:rPr>
          <w:rFonts w:ascii="Arial" w:hAnsi="Arial" w:cs="Arial"/>
          <w:color w:val="000000"/>
        </w:rPr>
        <w:t>lakát bude v minimální velikosti A3, celobarevný.</w:t>
      </w:r>
    </w:p>
    <w:p w14:paraId="79DDEFFA" w14:textId="0F8B1AEE" w:rsidR="007E79C1" w:rsidRPr="008F4E23" w:rsidRDefault="007E79C1" w:rsidP="00A55C68">
      <w:pPr>
        <w:pStyle w:val="Zkladntext"/>
        <w:numPr>
          <w:ilvl w:val="0"/>
          <w:numId w:val="10"/>
        </w:numPr>
        <w:spacing w:before="120" w:line="276" w:lineRule="auto"/>
        <w:ind w:hanging="357"/>
        <w:jc w:val="both"/>
        <w:rPr>
          <w:rFonts w:ascii="Arial" w:hAnsi="Arial" w:cs="Arial"/>
          <w:color w:val="000000"/>
        </w:rPr>
      </w:pPr>
      <w:r w:rsidRPr="008F4E23">
        <w:rPr>
          <w:rFonts w:ascii="Arial" w:hAnsi="Arial" w:cs="Arial"/>
          <w:color w:val="000000"/>
        </w:rPr>
        <w:t>Realizaci stavebních prací je nutné přizpůsobit provozním podmínkám uživatele dotčených nemovitostí.</w:t>
      </w:r>
      <w:r w:rsidR="004E7210">
        <w:rPr>
          <w:rFonts w:ascii="Arial" w:hAnsi="Arial" w:cs="Arial"/>
          <w:color w:val="000000"/>
        </w:rPr>
        <w:t xml:space="preserve"> S ohledem na skutečnost, že areál dotčeného objektu je nepřetržitě hlídán ostrahou objektu, je zhotovitel oprávněn vykonávat stavební práce bez časového omezení, tzn. i mimo pracovní dobu uživatele </w:t>
      </w:r>
      <w:proofErr w:type="gramStart"/>
      <w:r w:rsidR="004E7210">
        <w:rPr>
          <w:rFonts w:ascii="Arial" w:hAnsi="Arial" w:cs="Arial"/>
          <w:color w:val="000000"/>
        </w:rPr>
        <w:t>objektu.</w:t>
      </w:r>
      <w:r w:rsidR="008F4E23">
        <w:rPr>
          <w:rFonts w:ascii="Arial" w:hAnsi="Arial" w:cs="Arial"/>
          <w:color w:val="000000"/>
        </w:rPr>
        <w:t>.</w:t>
      </w:r>
      <w:proofErr w:type="gramEnd"/>
      <w:r w:rsidR="008F4E23">
        <w:rPr>
          <w:rFonts w:ascii="Arial" w:hAnsi="Arial" w:cs="Arial"/>
          <w:color w:val="000000"/>
        </w:rPr>
        <w:t xml:space="preserve"> </w:t>
      </w:r>
      <w:r w:rsidRPr="008F4E23">
        <w:rPr>
          <w:rFonts w:ascii="Arial" w:hAnsi="Arial" w:cs="Arial"/>
          <w:color w:val="000000"/>
        </w:rPr>
        <w:t xml:space="preserve">Tímto ustanovením nejsou dotčena práva a povinnosti smluvních stran vyplývající z harmonogramu dle </w:t>
      </w:r>
      <w:r w:rsidRPr="00A55C68">
        <w:rPr>
          <w:rFonts w:ascii="Arial" w:hAnsi="Arial" w:cs="Arial"/>
          <w:color w:val="000000"/>
        </w:rPr>
        <w:t>přílohy č. 3</w:t>
      </w:r>
      <w:r w:rsidRPr="008F4E23">
        <w:rPr>
          <w:rFonts w:ascii="Arial" w:hAnsi="Arial" w:cs="Arial"/>
          <w:color w:val="000000"/>
        </w:rPr>
        <w:t xml:space="preserve"> </w:t>
      </w:r>
      <w:proofErr w:type="gramStart"/>
      <w:r w:rsidRPr="008F4E23">
        <w:rPr>
          <w:rFonts w:ascii="Arial" w:hAnsi="Arial" w:cs="Arial"/>
          <w:color w:val="000000"/>
        </w:rPr>
        <w:t>této</w:t>
      </w:r>
      <w:proofErr w:type="gramEnd"/>
      <w:r w:rsidRPr="008F4E23">
        <w:rPr>
          <w:rFonts w:ascii="Arial" w:hAnsi="Arial" w:cs="Arial"/>
          <w:color w:val="000000"/>
        </w:rPr>
        <w:t xml:space="preserve"> smlouvy.</w:t>
      </w:r>
    </w:p>
    <w:p w14:paraId="55469116" w14:textId="27B663F4" w:rsidR="007E79C1" w:rsidRDefault="007E79C1" w:rsidP="00CB7FD7">
      <w:pPr>
        <w:pStyle w:val="Zkladntext"/>
        <w:numPr>
          <w:ilvl w:val="0"/>
          <w:numId w:val="10"/>
        </w:numPr>
        <w:spacing w:before="120" w:line="276" w:lineRule="auto"/>
        <w:ind w:hanging="357"/>
        <w:jc w:val="both"/>
        <w:rPr>
          <w:rFonts w:ascii="Arial" w:hAnsi="Arial" w:cs="Arial"/>
          <w:color w:val="000000"/>
        </w:rPr>
      </w:pPr>
      <w:r w:rsidRPr="007E79C1">
        <w:rPr>
          <w:rFonts w:ascii="Arial" w:hAnsi="Arial" w:cs="Arial"/>
          <w:color w:val="000000"/>
        </w:rPr>
        <w:t>Zhotovitel se zavazuje dodržovat předpisy o bezpečnosti práce a ochrany zdraví při práci a požární ochrany.</w:t>
      </w:r>
      <w:r w:rsidR="000E0933">
        <w:rPr>
          <w:rFonts w:ascii="Arial" w:hAnsi="Arial" w:cs="Arial"/>
          <w:color w:val="000000"/>
        </w:rPr>
        <w:t xml:space="preserve"> Zhotovitel umožní výkon TDS a autorského dozoru projektanta, případně výkon činnosti koordinátora BOZP.</w:t>
      </w:r>
      <w:r w:rsidR="00DE1589">
        <w:rPr>
          <w:rFonts w:ascii="Arial" w:hAnsi="Arial" w:cs="Arial"/>
          <w:color w:val="000000"/>
        </w:rPr>
        <w:t xml:space="preserve"> Zhotovitel je odpovědný za to, že na stavbě budou přítomni pouze pracovníci s platnou </w:t>
      </w:r>
      <w:r w:rsidR="00EE5FD6">
        <w:rPr>
          <w:rFonts w:ascii="Arial" w:hAnsi="Arial" w:cs="Arial"/>
          <w:color w:val="000000"/>
        </w:rPr>
        <w:t>lékařskou prohlídkou</w:t>
      </w:r>
      <w:r w:rsidR="00DE1589">
        <w:rPr>
          <w:rFonts w:ascii="Arial" w:hAnsi="Arial" w:cs="Arial"/>
          <w:color w:val="000000"/>
        </w:rPr>
        <w:t>, doklad o provedení platných lékařských prohlídek pracovníků na stavbě jsou k</w:t>
      </w:r>
      <w:r w:rsidR="007D76E4">
        <w:rPr>
          <w:rFonts w:ascii="Arial" w:hAnsi="Arial" w:cs="Arial"/>
          <w:color w:val="000000"/>
        </w:rPr>
        <w:t> </w:t>
      </w:r>
      <w:r w:rsidR="00DE1589">
        <w:rPr>
          <w:rFonts w:ascii="Arial" w:hAnsi="Arial" w:cs="Arial"/>
          <w:color w:val="000000"/>
        </w:rPr>
        <w:t>nahlédnutí</w:t>
      </w:r>
      <w:r w:rsidR="007D76E4">
        <w:rPr>
          <w:rFonts w:ascii="Arial" w:hAnsi="Arial" w:cs="Arial"/>
          <w:color w:val="000000"/>
        </w:rPr>
        <w:t xml:space="preserve"> na této adrese</w:t>
      </w:r>
      <w:r w:rsidR="00DE1589">
        <w:rPr>
          <w:rFonts w:ascii="Arial" w:hAnsi="Arial" w:cs="Arial"/>
          <w:color w:val="000000"/>
        </w:rPr>
        <w:t xml:space="preserve"> </w:t>
      </w:r>
      <w:r w:rsidR="00DE1589" w:rsidRPr="00A55C68">
        <w:rPr>
          <w:rFonts w:ascii="Arial" w:hAnsi="Arial" w:cs="Arial"/>
          <w:color w:val="000000"/>
          <w:highlight w:val="yellow"/>
        </w:rPr>
        <w:t>(bude doplněno zhotovitelem před podpisem smlouvy)</w:t>
      </w:r>
      <w:r w:rsidR="00DE1589">
        <w:rPr>
          <w:rFonts w:ascii="Arial" w:hAnsi="Arial" w:cs="Arial"/>
          <w:color w:val="000000"/>
        </w:rPr>
        <w:t>. Zhotovitel dále při p</w:t>
      </w:r>
      <w:r w:rsidR="006463A8">
        <w:rPr>
          <w:rFonts w:ascii="Arial" w:hAnsi="Arial" w:cs="Arial"/>
          <w:color w:val="000000"/>
        </w:rPr>
        <w:t xml:space="preserve">odpisu smlouvy nebo nejpozději do 3 pracovních dnů </w:t>
      </w:r>
      <w:r w:rsidR="000D4D13">
        <w:rPr>
          <w:rFonts w:ascii="Arial" w:hAnsi="Arial" w:cs="Arial"/>
          <w:color w:val="000000"/>
        </w:rPr>
        <w:t xml:space="preserve">od výzvy objednatele k plnění </w:t>
      </w:r>
      <w:r w:rsidR="00DE1589">
        <w:rPr>
          <w:rFonts w:ascii="Arial" w:hAnsi="Arial" w:cs="Arial"/>
          <w:color w:val="000000"/>
        </w:rPr>
        <w:t>předloží registr rizik na stavbu dle této smlouvy a pracovní postupy pro jednotlivé technologie.</w:t>
      </w:r>
    </w:p>
    <w:p w14:paraId="30DF9862" w14:textId="57786B4B" w:rsidR="001E6EFC" w:rsidRPr="001E6EFC" w:rsidRDefault="001E6EFC" w:rsidP="001E6EFC">
      <w:pPr>
        <w:pStyle w:val="Odstavecseseznamem"/>
        <w:numPr>
          <w:ilvl w:val="0"/>
          <w:numId w:val="10"/>
        </w:numPr>
        <w:jc w:val="both"/>
        <w:rPr>
          <w:rFonts w:ascii="Arial" w:hAnsi="Arial" w:cs="Arial"/>
          <w:color w:val="000000"/>
          <w:sz w:val="20"/>
          <w:szCs w:val="20"/>
        </w:rPr>
      </w:pPr>
      <w:r w:rsidRPr="00243B71">
        <w:rPr>
          <w:rFonts w:ascii="Arial" w:hAnsi="Arial" w:cs="Arial"/>
          <w:color w:val="000000"/>
          <w:sz w:val="20"/>
          <w:szCs w:val="20"/>
        </w:rPr>
        <w:t>Předmětem díla a jeho součástí je dále zpracování dokumentace skutečného provedení díla v listinné podobě v počtu 2 ks a v digitální formě na CD ve formátu *.</w:t>
      </w:r>
      <w:proofErr w:type="spellStart"/>
      <w:r w:rsidRPr="00243B71">
        <w:rPr>
          <w:rFonts w:ascii="Arial" w:hAnsi="Arial" w:cs="Arial"/>
          <w:color w:val="000000"/>
          <w:sz w:val="20"/>
          <w:szCs w:val="20"/>
        </w:rPr>
        <w:t>pdf</w:t>
      </w:r>
      <w:proofErr w:type="spellEnd"/>
      <w:r w:rsidRPr="00243B71">
        <w:rPr>
          <w:rFonts w:ascii="Arial" w:hAnsi="Arial" w:cs="Arial"/>
          <w:color w:val="000000"/>
          <w:sz w:val="20"/>
          <w:szCs w:val="20"/>
        </w:rPr>
        <w:t>, *.</w:t>
      </w:r>
      <w:proofErr w:type="spellStart"/>
      <w:r w:rsidRPr="00243B71">
        <w:rPr>
          <w:rFonts w:ascii="Arial" w:hAnsi="Arial" w:cs="Arial"/>
          <w:color w:val="000000"/>
          <w:sz w:val="20"/>
          <w:szCs w:val="20"/>
        </w:rPr>
        <w:t>xls</w:t>
      </w:r>
      <w:proofErr w:type="spellEnd"/>
      <w:r w:rsidRPr="00243B71">
        <w:rPr>
          <w:rFonts w:ascii="Arial" w:hAnsi="Arial" w:cs="Arial"/>
          <w:color w:val="000000"/>
          <w:sz w:val="20"/>
          <w:szCs w:val="20"/>
        </w:rPr>
        <w:t xml:space="preserve"> popř. v dalších nutných formátech v počtu 2 ks. Digitální forma projektové dokumentace bude setříděna ve stejném členění jako tištěná forma projektové dokumentace s dodržením názvů a číslováním výkresů. Elektronická verze bude dále poskytnuta v digitálním formátu umožňující editaci jednotlivých výkresů, např.: *.</w:t>
      </w:r>
      <w:proofErr w:type="spellStart"/>
      <w:r w:rsidRPr="00243B71">
        <w:rPr>
          <w:rFonts w:ascii="Arial" w:hAnsi="Arial" w:cs="Arial"/>
          <w:color w:val="000000"/>
          <w:sz w:val="20"/>
          <w:szCs w:val="20"/>
        </w:rPr>
        <w:t>dwg</w:t>
      </w:r>
      <w:proofErr w:type="spellEnd"/>
      <w:r w:rsidRPr="00243B71">
        <w:rPr>
          <w:rFonts w:ascii="Arial" w:hAnsi="Arial" w:cs="Arial"/>
          <w:color w:val="000000"/>
          <w:sz w:val="20"/>
          <w:szCs w:val="20"/>
        </w:rPr>
        <w:t xml:space="preserve"> formát.</w:t>
      </w:r>
    </w:p>
    <w:p w14:paraId="6E41C171" w14:textId="4668A0F0" w:rsidR="007E79C1" w:rsidRPr="007E79C1" w:rsidRDefault="007E79C1" w:rsidP="00CB7FD7">
      <w:pPr>
        <w:pStyle w:val="Zkladntext"/>
        <w:numPr>
          <w:ilvl w:val="0"/>
          <w:numId w:val="10"/>
        </w:numPr>
        <w:spacing w:before="120" w:line="276" w:lineRule="auto"/>
        <w:jc w:val="both"/>
        <w:rPr>
          <w:rFonts w:ascii="Arial" w:hAnsi="Arial" w:cs="Arial"/>
          <w:color w:val="000000"/>
        </w:rPr>
      </w:pPr>
      <w:r w:rsidRPr="007E79C1">
        <w:rPr>
          <w:rFonts w:ascii="Arial" w:hAnsi="Arial" w:cs="Arial"/>
          <w:color w:val="000000"/>
        </w:rPr>
        <w:t xml:space="preserve">Předmět díla dle tohoto článku mimo jiné tvoří vybudování zařízení staveniště, provádění a řízení stavebních prací, obstarání zařízení a materiálu, dopravy, dodávek, proclení, zdanění, skladování, pojištění, vedení deníku stavby, zabezpečení požadovaných znaků jakosti a metodiky jejich </w:t>
      </w:r>
      <w:r w:rsidRPr="007E79C1">
        <w:rPr>
          <w:rFonts w:ascii="Arial" w:hAnsi="Arial" w:cs="Arial"/>
          <w:color w:val="000000"/>
        </w:rPr>
        <w:lastRenderedPageBreak/>
        <w:t>prokázání včetně příslušných zkoušek, zpracování a dodání provozních či jiných předpisů pro provoz a údržbu díla</w:t>
      </w:r>
      <w:r w:rsidR="009E7D43">
        <w:rPr>
          <w:rFonts w:ascii="Arial" w:hAnsi="Arial" w:cs="Arial"/>
          <w:color w:val="000000"/>
        </w:rPr>
        <w:t>,</w:t>
      </w:r>
      <w:r w:rsidRPr="007E79C1">
        <w:rPr>
          <w:rFonts w:ascii="Arial" w:hAnsi="Arial" w:cs="Arial"/>
          <w:color w:val="000000"/>
        </w:rPr>
        <w:t xml:space="preserve"> zaškolení pracovníků uživatele, dokončení stavby pro uvedení do trvalého provozu, poskytnutí záruk na celé dílo,</w:t>
      </w:r>
      <w:r>
        <w:rPr>
          <w:rFonts w:ascii="Arial" w:hAnsi="Arial" w:cs="Arial"/>
          <w:color w:val="000000"/>
        </w:rPr>
        <w:t xml:space="preserve"> </w:t>
      </w:r>
      <w:r w:rsidRPr="007E79C1">
        <w:rPr>
          <w:rFonts w:ascii="Arial" w:hAnsi="Arial" w:cs="Arial"/>
          <w:color w:val="000000"/>
        </w:rPr>
        <w:t>servis a odstraňování vad v záruční době, zkušební provoz – provedení všech předepsaných a funkčních zkoušek, včetně vystavění dokladů a jejich provedení,</w:t>
      </w:r>
      <w:r w:rsidR="009E7D43">
        <w:rPr>
          <w:rFonts w:ascii="Arial" w:hAnsi="Arial" w:cs="Arial"/>
          <w:color w:val="000000"/>
        </w:rPr>
        <w:t xml:space="preserve"> je-li relevantní -</w:t>
      </w:r>
      <w:r w:rsidRPr="007E79C1">
        <w:rPr>
          <w:rFonts w:ascii="Arial" w:hAnsi="Arial" w:cs="Arial"/>
          <w:color w:val="000000"/>
        </w:rPr>
        <w:t xml:space="preserve"> topná </w:t>
      </w:r>
      <w:r w:rsidR="009E7D43">
        <w:rPr>
          <w:rFonts w:ascii="Arial" w:hAnsi="Arial" w:cs="Arial"/>
          <w:color w:val="000000"/>
        </w:rPr>
        <w:t xml:space="preserve">zkouška v délce trvání 72 hodin na </w:t>
      </w:r>
      <w:r w:rsidRPr="007E79C1">
        <w:rPr>
          <w:rFonts w:ascii="Arial" w:hAnsi="Arial" w:cs="Arial"/>
          <w:color w:val="000000"/>
        </w:rPr>
        <w:t xml:space="preserve">náklady </w:t>
      </w:r>
      <w:r w:rsidR="009E7D43">
        <w:rPr>
          <w:rFonts w:ascii="Arial" w:hAnsi="Arial" w:cs="Arial"/>
          <w:color w:val="000000"/>
        </w:rPr>
        <w:t>z</w:t>
      </w:r>
      <w:r w:rsidRPr="007E79C1">
        <w:rPr>
          <w:rFonts w:ascii="Arial" w:hAnsi="Arial" w:cs="Arial"/>
          <w:color w:val="000000"/>
        </w:rPr>
        <w:t>hotovitel</w:t>
      </w:r>
      <w:r w:rsidR="009E7D43">
        <w:rPr>
          <w:rFonts w:ascii="Arial" w:hAnsi="Arial" w:cs="Arial"/>
          <w:color w:val="000000"/>
        </w:rPr>
        <w:t>e</w:t>
      </w:r>
      <w:r w:rsidRPr="007E79C1">
        <w:rPr>
          <w:rFonts w:ascii="Arial" w:hAnsi="Arial" w:cs="Arial"/>
          <w:color w:val="000000"/>
        </w:rPr>
        <w:t xml:space="preserve">, </w:t>
      </w:r>
      <w:r w:rsidR="009E7D43" w:rsidRPr="009E7D43">
        <w:rPr>
          <w:rFonts w:ascii="Arial" w:hAnsi="Arial" w:cs="Arial"/>
          <w:color w:val="000000"/>
        </w:rPr>
        <w:t xml:space="preserve">je-li relevantní - </w:t>
      </w:r>
      <w:r w:rsidRPr="007E79C1">
        <w:rPr>
          <w:rFonts w:ascii="Arial" w:hAnsi="Arial" w:cs="Arial"/>
          <w:color w:val="000000"/>
        </w:rPr>
        <w:t>funkční zkoušky v délce trvání 72 hodin všech instalovaných technologií a technologických celků</w:t>
      </w:r>
      <w:r w:rsidR="009E7D43">
        <w:rPr>
          <w:rFonts w:ascii="Arial" w:hAnsi="Arial" w:cs="Arial"/>
          <w:color w:val="000000"/>
        </w:rPr>
        <w:t xml:space="preserve"> na</w:t>
      </w:r>
      <w:r w:rsidRPr="007E79C1">
        <w:rPr>
          <w:rFonts w:ascii="Arial" w:hAnsi="Arial" w:cs="Arial"/>
          <w:color w:val="000000"/>
        </w:rPr>
        <w:t xml:space="preserve"> náklady zhotovitel</w:t>
      </w:r>
      <w:r w:rsidR="009E7D43">
        <w:rPr>
          <w:rFonts w:ascii="Arial" w:hAnsi="Arial" w:cs="Arial"/>
          <w:color w:val="000000"/>
        </w:rPr>
        <w:t>e</w:t>
      </w:r>
      <w:r w:rsidRPr="007E79C1">
        <w:rPr>
          <w:rFonts w:ascii="Arial" w:hAnsi="Arial" w:cs="Arial"/>
          <w:color w:val="000000"/>
        </w:rPr>
        <w:t>, zpracování výrobní / dílenské dokumentace, provádění průběžných testů a komplexních zkoušek, sumarizace podkladů pro kolaudaci kompletního díla.</w:t>
      </w:r>
    </w:p>
    <w:p w14:paraId="5222D756" w14:textId="52675542" w:rsidR="007E79C1" w:rsidRDefault="00EF6194" w:rsidP="00CB7FD7">
      <w:pPr>
        <w:pStyle w:val="Zkladntext"/>
        <w:numPr>
          <w:ilvl w:val="0"/>
          <w:numId w:val="10"/>
        </w:numPr>
        <w:spacing w:before="120" w:line="276" w:lineRule="auto"/>
        <w:jc w:val="both"/>
        <w:rPr>
          <w:rFonts w:ascii="Arial" w:hAnsi="Arial" w:cs="Arial"/>
          <w:color w:val="000000"/>
        </w:rPr>
      </w:pPr>
      <w:r>
        <w:rPr>
          <w:rFonts w:ascii="Arial" w:hAnsi="Arial" w:cs="Arial"/>
          <w:color w:val="000000"/>
        </w:rPr>
        <w:t>Z</w:t>
      </w:r>
      <w:r w:rsidRPr="00EF6194">
        <w:rPr>
          <w:rFonts w:ascii="Arial" w:hAnsi="Arial" w:cs="Arial"/>
          <w:color w:val="000000"/>
        </w:rPr>
        <w:t>hotovitel musí splnit standardy provedení podle uvedených norem v dokumentaci pro realizaci,</w:t>
      </w:r>
      <w:r>
        <w:rPr>
          <w:rFonts w:ascii="Arial" w:hAnsi="Arial" w:cs="Arial"/>
          <w:color w:val="000000"/>
        </w:rPr>
        <w:t xml:space="preserve"> </w:t>
      </w:r>
      <w:r w:rsidRPr="00EF6194">
        <w:rPr>
          <w:rFonts w:ascii="Arial" w:hAnsi="Arial" w:cs="Arial"/>
          <w:color w:val="000000"/>
        </w:rPr>
        <w:t>použité výrobky musí splňovat ustanovení Nařízení vlády č. 163/2002 Sb.</w:t>
      </w:r>
      <w:r>
        <w:rPr>
          <w:rFonts w:ascii="Arial" w:hAnsi="Arial" w:cs="Arial"/>
          <w:color w:val="000000"/>
        </w:rPr>
        <w:t>,</w:t>
      </w:r>
      <w:r w:rsidRPr="00EF6194">
        <w:rPr>
          <w:rFonts w:ascii="Arial" w:hAnsi="Arial" w:cs="Arial"/>
          <w:color w:val="000000"/>
        </w:rPr>
        <w:t xml:space="preserve"> o technických požadavcích na stavební výrobky.</w:t>
      </w:r>
      <w:r>
        <w:rPr>
          <w:rFonts w:ascii="Arial" w:hAnsi="Arial" w:cs="Arial"/>
          <w:color w:val="000000"/>
        </w:rPr>
        <w:t xml:space="preserve"> </w:t>
      </w:r>
      <w:r w:rsidRPr="00EF6194">
        <w:rPr>
          <w:rFonts w:ascii="Arial" w:hAnsi="Arial" w:cs="Arial"/>
          <w:color w:val="000000"/>
        </w:rPr>
        <w:t>Při realizaci díla budou použity pouze výrobky a materiály, které splňují požadavky vyhlášky č</w:t>
      </w:r>
      <w:r>
        <w:rPr>
          <w:rFonts w:ascii="Arial" w:hAnsi="Arial" w:cs="Arial"/>
          <w:color w:val="000000"/>
        </w:rPr>
        <w:t>.</w:t>
      </w:r>
      <w:r w:rsidRPr="00EF6194">
        <w:rPr>
          <w:rFonts w:ascii="Arial" w:hAnsi="Arial" w:cs="Arial"/>
          <w:color w:val="000000"/>
        </w:rPr>
        <w:t xml:space="preserve"> 268/2009 Sb.</w:t>
      </w:r>
      <w:r>
        <w:rPr>
          <w:rFonts w:ascii="Arial" w:hAnsi="Arial" w:cs="Arial"/>
          <w:color w:val="000000"/>
        </w:rPr>
        <w:t>,</w:t>
      </w:r>
      <w:r w:rsidRPr="00EF6194">
        <w:rPr>
          <w:rFonts w:ascii="Arial" w:hAnsi="Arial" w:cs="Arial"/>
          <w:color w:val="000000"/>
        </w:rPr>
        <w:t xml:space="preserve"> o technických požadavcích na stavby, ve znění pozdějších předpisů zákona č. 22/1997 Sb., o technických požadavcích na výrobky ve znění zákona č. 34/2011</w:t>
      </w:r>
      <w:r>
        <w:rPr>
          <w:rFonts w:ascii="Arial" w:hAnsi="Arial" w:cs="Arial"/>
          <w:color w:val="000000"/>
        </w:rPr>
        <w:t>,</w:t>
      </w:r>
      <w:r w:rsidRPr="00EF6194">
        <w:rPr>
          <w:rFonts w:ascii="Arial" w:hAnsi="Arial" w:cs="Arial"/>
          <w:color w:val="000000"/>
        </w:rPr>
        <w:t xml:space="preserve"> Sb. a dále § 156 zákona č. 183/2006</w:t>
      </w:r>
      <w:r>
        <w:rPr>
          <w:rFonts w:ascii="Arial" w:hAnsi="Arial" w:cs="Arial"/>
          <w:color w:val="000000"/>
        </w:rPr>
        <w:t xml:space="preserve"> Sb.</w:t>
      </w:r>
      <w:r w:rsidRPr="00EF6194">
        <w:rPr>
          <w:rFonts w:ascii="Arial" w:hAnsi="Arial" w:cs="Arial"/>
          <w:color w:val="000000"/>
        </w:rPr>
        <w:t xml:space="preserve"> (stavební zákon)</w:t>
      </w:r>
      <w:r>
        <w:rPr>
          <w:rFonts w:ascii="Arial" w:hAnsi="Arial" w:cs="Arial"/>
          <w:color w:val="000000"/>
        </w:rPr>
        <w:t>,</w:t>
      </w:r>
      <w:r w:rsidRPr="00EF6194">
        <w:rPr>
          <w:rFonts w:ascii="Arial" w:hAnsi="Arial" w:cs="Arial"/>
          <w:color w:val="000000"/>
        </w:rPr>
        <w:t xml:space="preserve"> a dalších obecně závazných předpisů vztahujících se k dílu. Dodávky budou dokladovány k přejímacímu řízení potřebnými certifikáty.</w:t>
      </w:r>
    </w:p>
    <w:p w14:paraId="41CDB077" w14:textId="77777777"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Předmět díla bude proveden v nejlepší kvalitě a v souladu s příslušnými normami a předpisy platnými v době provádění díla.</w:t>
      </w:r>
    </w:p>
    <w:p w14:paraId="3BEAE17A" w14:textId="756C260F" w:rsidR="00EF6194" w:rsidRP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 xml:space="preserve">Součástí díla jsou všechny nezbytné práce a činnosti pro komplexní dokončení díla v celém rozsahu zadání, který je vymezen projektem včetně </w:t>
      </w:r>
      <w:r>
        <w:rPr>
          <w:rFonts w:ascii="Arial" w:hAnsi="Arial" w:cs="Arial"/>
          <w:color w:val="000000"/>
        </w:rPr>
        <w:t xml:space="preserve">soupisu prací s </w:t>
      </w:r>
      <w:r w:rsidRPr="00EF6194">
        <w:rPr>
          <w:rFonts w:ascii="Arial" w:hAnsi="Arial" w:cs="Arial"/>
          <w:color w:val="000000"/>
        </w:rPr>
        <w:t>výkaz</w:t>
      </w:r>
      <w:r>
        <w:rPr>
          <w:rFonts w:ascii="Arial" w:hAnsi="Arial" w:cs="Arial"/>
          <w:color w:val="000000"/>
        </w:rPr>
        <w:t>y</w:t>
      </w:r>
      <w:r w:rsidRPr="00EF6194">
        <w:rPr>
          <w:rFonts w:ascii="Arial" w:hAnsi="Arial" w:cs="Arial"/>
          <w:color w:val="000000"/>
        </w:rPr>
        <w:t xml:space="preserve"> výměr, určenými standardy a obecně technickými požadavky na výstavbu. </w:t>
      </w:r>
    </w:p>
    <w:p w14:paraId="7501430E" w14:textId="04DEBA7B" w:rsidR="00EF6194" w:rsidRP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14:paraId="2F921512" w14:textId="5C6F8D87"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Stavební práce budou zhotovitelem zabezpečeny v celém rozsahu zadávací dokumentace a v souladu s příslušnými platnými ČSN souvisejícími s plněním předmětu zakázky.</w:t>
      </w:r>
    </w:p>
    <w:p w14:paraId="6CBC004E" w14:textId="583788FA"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Dojde-li k nesouladu mezi výkazem výměr a projektovou dokumentací stavby, je pro stanovení ceny rozhodující výkaz výměr.</w:t>
      </w:r>
    </w:p>
    <w:p w14:paraId="122C5299" w14:textId="77777777"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Článek 5</w:t>
      </w:r>
    </w:p>
    <w:p w14:paraId="122C529A"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Doba a místo plnění</w:t>
      </w:r>
    </w:p>
    <w:p w14:paraId="35F95773" w14:textId="4638B33A" w:rsidR="00220ACC" w:rsidRDefault="00B0377B" w:rsidP="00CB7FD7">
      <w:pPr>
        <w:pStyle w:val="Zkladntext"/>
        <w:numPr>
          <w:ilvl w:val="0"/>
          <w:numId w:val="11"/>
        </w:numPr>
        <w:spacing w:before="120" w:line="276" w:lineRule="auto"/>
        <w:jc w:val="both"/>
        <w:rPr>
          <w:rFonts w:ascii="Arial" w:hAnsi="Arial" w:cs="Arial"/>
          <w:color w:val="000000"/>
        </w:rPr>
      </w:pPr>
      <w:r w:rsidRPr="007062F5">
        <w:rPr>
          <w:rFonts w:ascii="Arial" w:hAnsi="Arial" w:cs="Arial"/>
          <w:color w:val="000000"/>
        </w:rPr>
        <w:t>Zhotovitel se zavazuje dílo uvedené v čl</w:t>
      </w:r>
      <w:r w:rsidR="00220ACC">
        <w:rPr>
          <w:rFonts w:ascii="Arial" w:hAnsi="Arial" w:cs="Arial"/>
          <w:color w:val="000000"/>
        </w:rPr>
        <w:t>ánku</w:t>
      </w:r>
      <w:r w:rsidRPr="007062F5">
        <w:rPr>
          <w:rFonts w:ascii="Arial" w:hAnsi="Arial" w:cs="Arial"/>
          <w:color w:val="000000"/>
        </w:rPr>
        <w:t xml:space="preserve"> 4 smlouvy, včetně objednatelem požadovaných změn, řádně z</w:t>
      </w:r>
      <w:r w:rsidRPr="00844706">
        <w:rPr>
          <w:rFonts w:ascii="Arial" w:hAnsi="Arial" w:cs="Arial"/>
          <w:color w:val="000000"/>
        </w:rPr>
        <w:t>hotovit a předat objednateli na základě závěrečného předávacího protokolu nejpozději do doby uvedené v</w:t>
      </w:r>
      <w:r w:rsidR="00220ACC">
        <w:rPr>
          <w:rFonts w:ascii="Arial" w:hAnsi="Arial" w:cs="Arial"/>
          <w:color w:val="000000"/>
        </w:rPr>
        <w:t> odstavci 3.</w:t>
      </w:r>
    </w:p>
    <w:p w14:paraId="51E153EA" w14:textId="07C8368E" w:rsidR="00A55C68" w:rsidRDefault="00A55C68" w:rsidP="00A55C68">
      <w:pPr>
        <w:pStyle w:val="Zkladntext"/>
        <w:numPr>
          <w:ilvl w:val="0"/>
          <w:numId w:val="11"/>
        </w:numPr>
        <w:spacing w:before="120" w:line="276" w:lineRule="auto"/>
        <w:jc w:val="both"/>
        <w:rPr>
          <w:rFonts w:ascii="Arial" w:hAnsi="Arial" w:cs="Arial"/>
          <w:color w:val="000000"/>
        </w:rPr>
      </w:pPr>
      <w:r w:rsidRPr="00844706">
        <w:rPr>
          <w:rFonts w:ascii="Arial" w:hAnsi="Arial" w:cs="Arial"/>
          <w:color w:val="000000"/>
        </w:rPr>
        <w:t xml:space="preserve">Zhotovitel je povinen převzít staveniště od objednatele </w:t>
      </w:r>
      <w:r w:rsidRPr="00220ACC">
        <w:rPr>
          <w:rFonts w:ascii="Arial" w:hAnsi="Arial" w:cs="Arial"/>
          <w:b/>
          <w:color w:val="000000"/>
        </w:rPr>
        <w:t>do 3 pracovních dnů</w:t>
      </w:r>
      <w:r w:rsidRPr="00844706">
        <w:rPr>
          <w:rFonts w:ascii="Arial" w:hAnsi="Arial" w:cs="Arial"/>
          <w:color w:val="000000"/>
        </w:rPr>
        <w:t xml:space="preserve"> od výzvy objednatele k jeho převzetí. </w:t>
      </w:r>
      <w:r>
        <w:rPr>
          <w:rFonts w:ascii="Arial" w:hAnsi="Arial" w:cs="Arial"/>
          <w:color w:val="000000"/>
        </w:rPr>
        <w:t xml:space="preserve">Objednatel učiní tuto výzvu pouze v případě, že </w:t>
      </w:r>
      <w:r w:rsidRPr="00A066A3">
        <w:rPr>
          <w:rFonts w:ascii="Arial" w:hAnsi="Arial" w:cs="Arial"/>
          <w:color w:val="000000"/>
        </w:rPr>
        <w:t>dojde k závaznému schválení poskytnutí finančních prostředků na krytí celkové ceny díla</w:t>
      </w:r>
      <w:r w:rsidRPr="009E588D">
        <w:rPr>
          <w:rFonts w:ascii="Arial" w:hAnsi="Arial" w:cs="Arial"/>
          <w:color w:val="000000"/>
        </w:rPr>
        <w:t>. Strany</w:t>
      </w:r>
      <w:r>
        <w:rPr>
          <w:rFonts w:ascii="Arial" w:hAnsi="Arial" w:cs="Arial"/>
          <w:color w:val="000000"/>
        </w:rPr>
        <w:t xml:space="preserve"> se dále dohodly, že v případě, kdy nedojde k zajištění financování celkové ceny předmětu </w:t>
      </w:r>
      <w:proofErr w:type="gramStart"/>
      <w:r>
        <w:rPr>
          <w:rFonts w:ascii="Arial" w:hAnsi="Arial" w:cs="Arial"/>
          <w:color w:val="000000"/>
        </w:rPr>
        <w:t>díla</w:t>
      </w:r>
      <w:r w:rsidR="001712DD" w:rsidDel="001712DD">
        <w:rPr>
          <w:rFonts w:ascii="Arial" w:hAnsi="Arial" w:cs="Arial"/>
          <w:color w:val="000000"/>
        </w:rPr>
        <w:t xml:space="preserve"> </w:t>
      </w:r>
      <w:r>
        <w:rPr>
          <w:rFonts w:ascii="Arial" w:hAnsi="Arial" w:cs="Arial"/>
          <w:color w:val="000000"/>
        </w:rPr>
        <w:t>, je</w:t>
      </w:r>
      <w:proofErr w:type="gramEnd"/>
      <w:r>
        <w:rPr>
          <w:rFonts w:ascii="Arial" w:hAnsi="Arial" w:cs="Arial"/>
          <w:color w:val="000000"/>
        </w:rPr>
        <w:t xml:space="preserve"> objednatel povinen zhotovitele o této skutečnosti bez zbytečného odkladu, nejpozději do 15 dnů ode dne, kdy se o neposkytnutí finančních prostředků dozvěděl, informovat. </w:t>
      </w:r>
      <w:r w:rsidRPr="00844706">
        <w:rPr>
          <w:rFonts w:ascii="Arial" w:hAnsi="Arial" w:cs="Arial"/>
          <w:color w:val="000000"/>
        </w:rPr>
        <w:t>Staveniště musí být ke dni předání prosté všech právních a faktických vad bránících zahájení stavby podle této smlouvy.</w:t>
      </w:r>
      <w:r>
        <w:rPr>
          <w:rFonts w:ascii="Arial" w:hAnsi="Arial" w:cs="Arial"/>
          <w:color w:val="000000"/>
        </w:rPr>
        <w:t xml:space="preserve"> Nevyzve-li objednatel zhotovitele k převzetí staveniště </w:t>
      </w:r>
      <w:r>
        <w:rPr>
          <w:rFonts w:ascii="Arial" w:hAnsi="Arial" w:cs="Arial"/>
          <w:b/>
          <w:color w:val="000000"/>
        </w:rPr>
        <w:t>do 12</w:t>
      </w:r>
      <w:r w:rsidRPr="003B755E">
        <w:rPr>
          <w:rFonts w:ascii="Arial" w:hAnsi="Arial" w:cs="Arial"/>
          <w:b/>
          <w:color w:val="000000"/>
        </w:rPr>
        <w:t xml:space="preserve"> měsíců od uzavření této smlouvy,</w:t>
      </w:r>
      <w:r>
        <w:rPr>
          <w:rFonts w:ascii="Arial" w:hAnsi="Arial" w:cs="Arial"/>
          <w:color w:val="000000"/>
        </w:rPr>
        <w:t xml:space="preserve"> tato smlouva zaniká, smlouva taktéž zaniká oznámením objednatele o neposkytnutí finančních prostředků dle tohoto odstavce. </w:t>
      </w:r>
    </w:p>
    <w:p w14:paraId="122C529C" w14:textId="38F31E63" w:rsidR="0080710F" w:rsidRPr="00A55C68" w:rsidRDefault="00220ACC" w:rsidP="00A55C68">
      <w:pPr>
        <w:pStyle w:val="Zkladntext"/>
        <w:numPr>
          <w:ilvl w:val="0"/>
          <w:numId w:val="11"/>
        </w:numPr>
        <w:spacing w:before="120" w:line="276" w:lineRule="auto"/>
        <w:jc w:val="both"/>
        <w:rPr>
          <w:rFonts w:ascii="Arial" w:hAnsi="Arial" w:cs="Arial"/>
          <w:color w:val="000000"/>
        </w:rPr>
      </w:pPr>
      <w:r w:rsidRPr="00A55C68">
        <w:rPr>
          <w:rFonts w:ascii="Arial" w:hAnsi="Arial" w:cs="Arial"/>
          <w:color w:val="000000"/>
        </w:rPr>
        <w:t xml:space="preserve">Zhotovitel řádně zhotoví a předá dílo </w:t>
      </w:r>
      <w:r w:rsidR="002B4F61" w:rsidRPr="00A55C68">
        <w:rPr>
          <w:rFonts w:ascii="Arial" w:hAnsi="Arial" w:cs="Arial"/>
          <w:color w:val="000000"/>
        </w:rPr>
        <w:t xml:space="preserve">(stavbu) </w:t>
      </w:r>
      <w:r w:rsidRPr="00A55C68">
        <w:rPr>
          <w:rFonts w:ascii="Arial" w:hAnsi="Arial" w:cs="Arial"/>
          <w:color w:val="000000"/>
        </w:rPr>
        <w:t xml:space="preserve">objednateli </w:t>
      </w:r>
      <w:r w:rsidRPr="00A55C68">
        <w:rPr>
          <w:rFonts w:ascii="Arial" w:hAnsi="Arial" w:cs="Arial"/>
          <w:b/>
          <w:color w:val="000000"/>
        </w:rPr>
        <w:t xml:space="preserve">do </w:t>
      </w:r>
      <w:r w:rsidR="00B72038">
        <w:rPr>
          <w:rFonts w:ascii="Arial" w:hAnsi="Arial" w:cs="Arial"/>
          <w:b/>
          <w:color w:val="000000"/>
        </w:rPr>
        <w:t xml:space="preserve">30. 11. </w:t>
      </w:r>
      <w:proofErr w:type="gramStart"/>
      <w:r w:rsidR="00B72038">
        <w:rPr>
          <w:rFonts w:ascii="Arial" w:hAnsi="Arial" w:cs="Arial"/>
          <w:b/>
          <w:color w:val="000000"/>
        </w:rPr>
        <w:t>2017.</w:t>
      </w:r>
      <w:r w:rsidRPr="00A55C68">
        <w:rPr>
          <w:rFonts w:ascii="Arial" w:hAnsi="Arial" w:cs="Arial"/>
          <w:color w:val="000000"/>
        </w:rPr>
        <w:t>.</w:t>
      </w:r>
      <w:proofErr w:type="gramEnd"/>
    </w:p>
    <w:p w14:paraId="7C88F9D2" w14:textId="3A1A1525" w:rsidR="00220ACC" w:rsidRPr="00CE306A" w:rsidRDefault="00220ACC" w:rsidP="00A55C68">
      <w:pPr>
        <w:pStyle w:val="Zkladntext"/>
        <w:numPr>
          <w:ilvl w:val="0"/>
          <w:numId w:val="11"/>
        </w:numPr>
        <w:spacing w:before="120" w:line="276" w:lineRule="auto"/>
        <w:jc w:val="both"/>
        <w:rPr>
          <w:rFonts w:ascii="Arial" w:hAnsi="Arial" w:cs="Arial"/>
          <w:color w:val="000000"/>
        </w:rPr>
      </w:pPr>
      <w:r>
        <w:rPr>
          <w:rFonts w:ascii="Arial" w:hAnsi="Arial" w:cs="Arial"/>
          <w:color w:val="000000"/>
        </w:rPr>
        <w:lastRenderedPageBreak/>
        <w:t xml:space="preserve">Místem plnění je </w:t>
      </w:r>
      <w:r w:rsidR="00A55C68" w:rsidRPr="00A55C68">
        <w:rPr>
          <w:rFonts w:ascii="Arial" w:hAnsi="Arial" w:cs="Arial"/>
          <w:color w:val="000000"/>
        </w:rPr>
        <w:t xml:space="preserve">administrativní budova SÚS Královéhradeckého kraje a.s. - Plačice, na pozemku </w:t>
      </w:r>
      <w:proofErr w:type="spellStart"/>
      <w:r w:rsidR="00A55C68" w:rsidRPr="00A55C68">
        <w:rPr>
          <w:rFonts w:ascii="Arial" w:hAnsi="Arial" w:cs="Arial"/>
          <w:color w:val="000000"/>
        </w:rPr>
        <w:t>parc</w:t>
      </w:r>
      <w:proofErr w:type="spellEnd"/>
      <w:r w:rsidR="00A55C68" w:rsidRPr="00A55C68">
        <w:rPr>
          <w:rFonts w:ascii="Arial" w:hAnsi="Arial" w:cs="Arial"/>
          <w:color w:val="000000"/>
        </w:rPr>
        <w:t xml:space="preserve">. </w:t>
      </w:r>
      <w:proofErr w:type="gramStart"/>
      <w:r w:rsidR="00A55C68" w:rsidRPr="00A55C68">
        <w:rPr>
          <w:rFonts w:ascii="Arial" w:hAnsi="Arial" w:cs="Arial"/>
          <w:color w:val="000000"/>
        </w:rPr>
        <w:t>č.</w:t>
      </w:r>
      <w:proofErr w:type="gramEnd"/>
      <w:r w:rsidR="00A55C68" w:rsidRPr="00A55C68">
        <w:rPr>
          <w:rFonts w:ascii="Arial" w:hAnsi="Arial" w:cs="Arial"/>
          <w:color w:val="000000"/>
        </w:rPr>
        <w:t xml:space="preserve"> 405/6, 405/7 a 405/9, Kutnohorská 59, 500 04 Hradec Králové - Plačice.</w:t>
      </w:r>
    </w:p>
    <w:p w14:paraId="1D870AE7" w14:textId="729D7DD1" w:rsidR="00220ACC" w:rsidRDefault="00220ACC" w:rsidP="00CB7FD7">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 xml:space="preserve">Zhotovitel bude dílo provádět dle závazného harmonogramu uvedeného v příloze č. 3 </w:t>
      </w:r>
      <w:proofErr w:type="gramStart"/>
      <w:r w:rsidRPr="00220ACC">
        <w:rPr>
          <w:rFonts w:ascii="Arial" w:hAnsi="Arial" w:cs="Arial"/>
          <w:color w:val="000000"/>
        </w:rPr>
        <w:t>této</w:t>
      </w:r>
      <w:proofErr w:type="gramEnd"/>
      <w:r w:rsidRPr="00220ACC">
        <w:rPr>
          <w:rFonts w:ascii="Arial" w:hAnsi="Arial" w:cs="Arial"/>
          <w:color w:val="000000"/>
        </w:rPr>
        <w:t xml:space="preserve"> smlouvy. Zhotovitel prohlašuje, že termíny uvedené v harmonogramu vycházejí z nabídky zhotovitele pro </w:t>
      </w:r>
      <w:r>
        <w:rPr>
          <w:rFonts w:ascii="Arial" w:hAnsi="Arial" w:cs="Arial"/>
          <w:color w:val="000000"/>
        </w:rPr>
        <w:t>zadávací</w:t>
      </w:r>
      <w:r w:rsidRPr="00220ACC">
        <w:rPr>
          <w:rFonts w:ascii="Arial" w:hAnsi="Arial" w:cs="Arial"/>
          <w:color w:val="000000"/>
        </w:rPr>
        <w:t xml:space="preserve"> řízení </w:t>
      </w:r>
      <w:r>
        <w:rPr>
          <w:rFonts w:ascii="Arial" w:hAnsi="Arial" w:cs="Arial"/>
          <w:color w:val="000000"/>
        </w:rPr>
        <w:t xml:space="preserve">veřejné zakázky </w:t>
      </w:r>
      <w:r w:rsidRPr="00220ACC">
        <w:rPr>
          <w:rFonts w:ascii="Arial" w:hAnsi="Arial" w:cs="Arial"/>
          <w:color w:val="000000"/>
        </w:rPr>
        <w:t>na zhotovitele stavby podle této smlouvy a jsou reálně splnitelné.</w:t>
      </w:r>
    </w:p>
    <w:p w14:paraId="2BFA7C7F" w14:textId="4F4CA747" w:rsidR="009A1020" w:rsidRPr="00E55B8C" w:rsidRDefault="009A1020" w:rsidP="009A1020">
      <w:pPr>
        <w:pStyle w:val="Zkladntext"/>
        <w:numPr>
          <w:ilvl w:val="0"/>
          <w:numId w:val="11"/>
        </w:numPr>
        <w:spacing w:before="120" w:line="276" w:lineRule="auto"/>
        <w:jc w:val="both"/>
        <w:rPr>
          <w:rFonts w:ascii="Arial" w:hAnsi="Arial" w:cs="Arial"/>
          <w:color w:val="000000"/>
        </w:rPr>
      </w:pPr>
      <w:r w:rsidRPr="007C7DFD">
        <w:rPr>
          <w:rFonts w:ascii="Arial" w:hAnsi="Arial" w:cs="Arial"/>
          <w:color w:val="000000"/>
        </w:rPr>
        <w:t>V případě, že bude realizace díla přerušena z</w:t>
      </w:r>
      <w:r>
        <w:rPr>
          <w:rFonts w:ascii="Arial" w:hAnsi="Arial" w:cs="Arial"/>
          <w:color w:val="000000"/>
        </w:rPr>
        <w:t xml:space="preserve"> důvodu klimatických </w:t>
      </w:r>
      <w:r w:rsidR="00BD32C2">
        <w:rPr>
          <w:rFonts w:ascii="Arial" w:hAnsi="Arial" w:cs="Arial"/>
          <w:color w:val="000000"/>
        </w:rPr>
        <w:t>podmínek,</w:t>
      </w:r>
      <w:r>
        <w:rPr>
          <w:rFonts w:ascii="Arial" w:hAnsi="Arial" w:cs="Arial"/>
          <w:color w:val="000000"/>
        </w:rPr>
        <w:t xml:space="preserve"> bránících řádné realizaci díla (např. zimní přestávka)</w:t>
      </w:r>
      <w:r w:rsidRPr="007C7DFD">
        <w:rPr>
          <w:rFonts w:ascii="Arial" w:hAnsi="Arial" w:cs="Arial"/>
          <w:color w:val="000000"/>
        </w:rPr>
        <w:t xml:space="preserve"> nezahrnut</w:t>
      </w:r>
      <w:r w:rsidR="00BD32C2">
        <w:rPr>
          <w:rFonts w:ascii="Arial" w:hAnsi="Arial" w:cs="Arial"/>
          <w:color w:val="000000"/>
        </w:rPr>
        <w:t>ých</w:t>
      </w:r>
      <w:r w:rsidRPr="007C7DFD">
        <w:rPr>
          <w:rFonts w:ascii="Arial" w:hAnsi="Arial" w:cs="Arial"/>
          <w:color w:val="000000"/>
        </w:rPr>
        <w:t xml:space="preserve"> v časovém plánu </w:t>
      </w:r>
      <w:r>
        <w:rPr>
          <w:rFonts w:ascii="Arial" w:hAnsi="Arial" w:cs="Arial"/>
          <w:color w:val="000000"/>
        </w:rPr>
        <w:t>harmonogramu</w:t>
      </w:r>
      <w:r w:rsidRPr="007C7DFD">
        <w:rPr>
          <w:rFonts w:ascii="Arial" w:hAnsi="Arial" w:cs="Arial"/>
          <w:color w:val="000000"/>
        </w:rPr>
        <w:t xml:space="preserve">, prodlužuje se celková doba realizace o dobu tohoto přerušení. </w:t>
      </w:r>
      <w:r>
        <w:rPr>
          <w:rFonts w:ascii="Arial" w:hAnsi="Arial" w:cs="Arial"/>
          <w:color w:val="000000"/>
        </w:rPr>
        <w:t xml:space="preserve">Přerušení realizace díla dle tohoto odstavce </w:t>
      </w:r>
      <w:r w:rsidRPr="007C7DFD">
        <w:rPr>
          <w:rFonts w:ascii="Arial" w:hAnsi="Arial" w:cs="Arial"/>
          <w:color w:val="000000"/>
        </w:rPr>
        <w:t xml:space="preserve">je </w:t>
      </w:r>
      <w:r>
        <w:rPr>
          <w:rFonts w:ascii="Arial" w:hAnsi="Arial" w:cs="Arial"/>
          <w:color w:val="000000"/>
        </w:rPr>
        <w:t>možné</w:t>
      </w:r>
      <w:r w:rsidRPr="007C7DFD">
        <w:rPr>
          <w:rFonts w:ascii="Arial" w:hAnsi="Arial" w:cs="Arial"/>
          <w:color w:val="000000"/>
        </w:rPr>
        <w:t xml:space="preserve"> po odsouhlasení zástupcem objednatele či technickým dozorem investora a zaznamenává se do stavebního deníku. V</w:t>
      </w:r>
      <w:r w:rsidR="00BD32C2">
        <w:rPr>
          <w:rFonts w:ascii="Arial" w:hAnsi="Arial" w:cs="Arial"/>
          <w:color w:val="000000"/>
        </w:rPr>
        <w:t> </w:t>
      </w:r>
      <w:r>
        <w:rPr>
          <w:rFonts w:ascii="Arial" w:hAnsi="Arial" w:cs="Arial"/>
          <w:color w:val="000000"/>
        </w:rPr>
        <w:t>případě</w:t>
      </w:r>
      <w:r w:rsidR="00BD32C2">
        <w:rPr>
          <w:rFonts w:ascii="Arial" w:hAnsi="Arial" w:cs="Arial"/>
          <w:color w:val="000000"/>
        </w:rPr>
        <w:t xml:space="preserve"> přerušení realizace díla dle tohoto odstavce</w:t>
      </w:r>
      <w:r w:rsidRPr="007C7DFD">
        <w:rPr>
          <w:rFonts w:ascii="Arial" w:hAnsi="Arial" w:cs="Arial"/>
          <w:color w:val="000000"/>
        </w:rPr>
        <w:t xml:space="preserve"> je provádění stavebních prací zhotovitelem možné pouze v omezeném rozsahu závislém zejména na klimatických podmínkách a na základě dohody s technickým dozorem investora. </w:t>
      </w:r>
    </w:p>
    <w:p w14:paraId="1EF0B55C" w14:textId="4ABA29D5" w:rsidR="00220ACC" w:rsidRPr="00220ACC" w:rsidRDefault="009A1020" w:rsidP="00CB7FD7">
      <w:pPr>
        <w:pStyle w:val="Zkladntext"/>
        <w:numPr>
          <w:ilvl w:val="0"/>
          <w:numId w:val="11"/>
        </w:numPr>
        <w:spacing w:before="120" w:line="276" w:lineRule="auto"/>
        <w:jc w:val="both"/>
        <w:rPr>
          <w:rFonts w:ascii="Arial" w:hAnsi="Arial" w:cs="Arial"/>
          <w:color w:val="000000"/>
        </w:rPr>
      </w:pPr>
      <w:r>
        <w:rPr>
          <w:rFonts w:ascii="Arial" w:hAnsi="Arial" w:cs="Arial"/>
          <w:color w:val="000000"/>
        </w:rPr>
        <w:t>O</w:t>
      </w:r>
      <w:r w:rsidR="00220ACC" w:rsidRPr="00220ACC">
        <w:rPr>
          <w:rFonts w:ascii="Arial" w:hAnsi="Arial" w:cs="Arial"/>
          <w:color w:val="000000"/>
        </w:rPr>
        <w:t>bjednatel není povinen zhotovitele o dodržení termínů a lhůt dle této smlouvy vč</w:t>
      </w:r>
      <w:r w:rsidR="00220ACC">
        <w:rPr>
          <w:rFonts w:ascii="Arial" w:hAnsi="Arial" w:cs="Arial"/>
          <w:color w:val="000000"/>
        </w:rPr>
        <w:t>etně</w:t>
      </w:r>
      <w:r w:rsidR="00220ACC" w:rsidRPr="00220ACC">
        <w:rPr>
          <w:rFonts w:ascii="Arial" w:hAnsi="Arial" w:cs="Arial"/>
          <w:color w:val="000000"/>
        </w:rPr>
        <w:t xml:space="preserve"> jejích příloh upomínat. Nedodržením těchto termínů a lhůt dochází k prodlení zhotovitele se všemi důsledky podle této smlouvy v souladu s občanským zákoníkem.</w:t>
      </w:r>
    </w:p>
    <w:p w14:paraId="122C52AC" w14:textId="77777777"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t>Článek 6</w:t>
      </w:r>
    </w:p>
    <w:p w14:paraId="122C52AD"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Cena díla</w:t>
      </w:r>
    </w:p>
    <w:p w14:paraId="3807D988" w14:textId="091F0CFC" w:rsidR="003B755E" w:rsidRDefault="003B755E" w:rsidP="00CB7FD7">
      <w:pPr>
        <w:pStyle w:val="Zkladntext"/>
        <w:numPr>
          <w:ilvl w:val="0"/>
          <w:numId w:val="12"/>
        </w:numPr>
        <w:spacing w:before="120" w:line="276" w:lineRule="auto"/>
        <w:jc w:val="both"/>
        <w:rPr>
          <w:rFonts w:ascii="Arial" w:hAnsi="Arial" w:cs="Arial"/>
          <w:color w:val="000000"/>
        </w:rPr>
      </w:pPr>
      <w:r w:rsidRPr="003B755E">
        <w:rPr>
          <w:rFonts w:ascii="Arial" w:hAnsi="Arial" w:cs="Arial"/>
          <w:color w:val="000000"/>
        </w:rPr>
        <w:t>Cena za celé provedené a předané dílo bez DPH 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w:t>
      </w:r>
      <w:r>
        <w:rPr>
          <w:rFonts w:ascii="Arial" w:hAnsi="Arial" w:cs="Arial"/>
          <w:color w:val="000000"/>
        </w:rPr>
        <w:t>ůsobem uvedeným v této smlouvě.</w:t>
      </w:r>
    </w:p>
    <w:p w14:paraId="0741D87F" w14:textId="330096E5" w:rsidR="003B755E" w:rsidRDefault="003B755E" w:rsidP="00CB7FD7">
      <w:pPr>
        <w:pStyle w:val="Zkladntext"/>
        <w:numPr>
          <w:ilvl w:val="0"/>
          <w:numId w:val="12"/>
        </w:numPr>
        <w:spacing w:before="120" w:after="240" w:line="276" w:lineRule="auto"/>
        <w:ind w:left="357" w:hanging="357"/>
        <w:jc w:val="both"/>
        <w:rPr>
          <w:rFonts w:ascii="Arial" w:hAnsi="Arial" w:cs="Arial"/>
          <w:color w:val="000000"/>
        </w:rPr>
      </w:pPr>
      <w:r w:rsidRPr="003B755E">
        <w:rPr>
          <w:rFonts w:ascii="Arial" w:hAnsi="Arial" w:cs="Arial"/>
          <w:color w:val="000000"/>
        </w:rPr>
        <w:t xml:space="preserve">Cena za provedení díla dle článku 4 </w:t>
      </w:r>
      <w:proofErr w:type="gramStart"/>
      <w:r w:rsidRPr="003B755E">
        <w:rPr>
          <w:rFonts w:ascii="Arial" w:hAnsi="Arial" w:cs="Arial"/>
          <w:color w:val="000000"/>
        </w:rPr>
        <w:t>této</w:t>
      </w:r>
      <w:proofErr w:type="gramEnd"/>
      <w:r w:rsidRPr="003B755E">
        <w:rPr>
          <w:rFonts w:ascii="Arial" w:hAnsi="Arial" w:cs="Arial"/>
          <w:color w:val="000000"/>
        </w:rPr>
        <w:t xml:space="preserve"> smlouvy, v podrobném členění uvedeném v položkovém rozpočtu, jehož úplnost je zaručena, činí</w:t>
      </w:r>
    </w:p>
    <w:p w14:paraId="38A99EB1" w14:textId="5C2CDBC3" w:rsidR="003B755E" w:rsidRPr="003B755E" w:rsidRDefault="003B755E" w:rsidP="003B755E">
      <w:pPr>
        <w:pStyle w:val="Zkladntext"/>
        <w:spacing w:before="120" w:line="276" w:lineRule="auto"/>
        <w:ind w:left="709"/>
        <w:jc w:val="both"/>
        <w:rPr>
          <w:rFonts w:ascii="Arial" w:hAnsi="Arial" w:cs="Arial"/>
          <w:color w:val="000000"/>
        </w:rPr>
      </w:pPr>
      <w:r>
        <w:rPr>
          <w:rFonts w:ascii="Arial" w:hAnsi="Arial" w:cs="Arial"/>
          <w:color w:val="000000"/>
        </w:rPr>
        <w:t>Celková cena v Kč bez DPH</w:t>
      </w:r>
      <w:r>
        <w:rPr>
          <w:rFonts w:ascii="Arial" w:hAnsi="Arial" w:cs="Arial"/>
          <w:color w:val="000000"/>
        </w:rPr>
        <w:tab/>
      </w:r>
      <w:r>
        <w:rPr>
          <w:rFonts w:ascii="Arial" w:hAnsi="Arial" w:cs="Arial"/>
          <w:color w:val="000000"/>
        </w:rPr>
        <w:tab/>
      </w:r>
      <w:r w:rsidRPr="003B755E">
        <w:rPr>
          <w:rFonts w:ascii="Arial" w:hAnsi="Arial" w:cs="Arial"/>
          <w:color w:val="000000"/>
          <w:highlight w:val="yellow"/>
        </w:rPr>
        <w:t>[doplní dodavatel]</w:t>
      </w:r>
    </w:p>
    <w:p w14:paraId="30914BAD" w14:textId="3FF7B8D5"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0AE45D72" w14:textId="1D7A99EC" w:rsidR="003B755E" w:rsidRPr="003B755E" w:rsidRDefault="003B755E" w:rsidP="003B755E">
      <w:pPr>
        <w:pStyle w:val="Zkladntext"/>
        <w:spacing w:before="120" w:line="276" w:lineRule="auto"/>
        <w:ind w:left="709"/>
        <w:jc w:val="both"/>
        <w:rPr>
          <w:rFonts w:ascii="Arial" w:hAnsi="Arial" w:cs="Arial"/>
          <w:color w:val="000000"/>
        </w:rPr>
      </w:pPr>
      <w:r w:rsidRPr="003B755E">
        <w:rPr>
          <w:rFonts w:ascii="Arial" w:hAnsi="Arial" w:cs="Arial"/>
          <w:color w:val="000000"/>
        </w:rPr>
        <w:t>DPH v Kč samostatně</w:t>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[doplní dodavatel]</w:t>
      </w:r>
    </w:p>
    <w:p w14:paraId="75E1A12B" w14:textId="036FC4B6"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2162B855" w14:textId="48D1A262" w:rsidR="003B755E" w:rsidRPr="003B755E" w:rsidRDefault="003B755E" w:rsidP="003B755E">
      <w:pPr>
        <w:pStyle w:val="Zkladntext"/>
        <w:spacing w:before="120" w:line="276" w:lineRule="auto"/>
        <w:ind w:left="709"/>
        <w:jc w:val="both"/>
        <w:rPr>
          <w:rFonts w:ascii="Arial" w:hAnsi="Arial" w:cs="Arial"/>
          <w:b/>
          <w:color w:val="000000"/>
        </w:rPr>
      </w:pPr>
      <w:r w:rsidRPr="003B755E">
        <w:rPr>
          <w:rFonts w:ascii="Arial" w:hAnsi="Arial" w:cs="Arial"/>
          <w:b/>
          <w:color w:val="000000"/>
        </w:rPr>
        <w:t>Celková cena v Kč včetně DPH</w:t>
      </w:r>
      <w:r w:rsidRPr="003B755E">
        <w:rPr>
          <w:rFonts w:ascii="Arial" w:hAnsi="Arial" w:cs="Arial"/>
          <w:b/>
          <w:color w:val="000000"/>
        </w:rPr>
        <w:tab/>
      </w:r>
      <w:r w:rsidRPr="003B755E">
        <w:rPr>
          <w:rFonts w:ascii="Arial" w:hAnsi="Arial" w:cs="Arial"/>
          <w:b/>
          <w:color w:val="000000"/>
          <w:highlight w:val="yellow"/>
        </w:rPr>
        <w:t>[doplní dodavatel]</w:t>
      </w:r>
    </w:p>
    <w:p w14:paraId="63465025" w14:textId="71DA22A7" w:rsidR="003B755E" w:rsidRPr="003B755E" w:rsidRDefault="003B755E" w:rsidP="003B755E">
      <w:pPr>
        <w:pStyle w:val="Zkladntext"/>
        <w:spacing w:before="120" w:line="276" w:lineRule="auto"/>
        <w:jc w:val="both"/>
        <w:rPr>
          <w:rFonts w:ascii="Arial" w:hAnsi="Arial" w:cs="Arial"/>
          <w:b/>
          <w:color w:val="000000"/>
        </w:rPr>
      </w:pP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highlight w:val="yellow"/>
        </w:rPr>
        <w:t>[částka slovy – doplní dodavatel]</w:t>
      </w:r>
    </w:p>
    <w:p w14:paraId="32BB7344" w14:textId="77777777" w:rsidR="003B755E" w:rsidRPr="003B755E" w:rsidRDefault="003B755E" w:rsidP="003B755E">
      <w:pPr>
        <w:pStyle w:val="Zkladntext"/>
        <w:spacing w:before="120" w:line="276" w:lineRule="auto"/>
        <w:jc w:val="both"/>
        <w:rPr>
          <w:rFonts w:ascii="Arial" w:hAnsi="Arial" w:cs="Arial"/>
          <w:color w:val="000000"/>
          <w:lang w:val="en-US"/>
        </w:rPr>
      </w:pPr>
    </w:p>
    <w:p w14:paraId="122C52B3" w14:textId="77777777" w:rsidR="0080710F"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Daň z přidané hodnoty (DPH) bude účtována podle platných předpisů v době zdanitelného plnění.</w:t>
      </w:r>
    </w:p>
    <w:p w14:paraId="48F0C123" w14:textId="6D0562BB" w:rsidR="003B755E" w:rsidRPr="003B755E" w:rsidRDefault="003B755E" w:rsidP="00CB7FD7">
      <w:pPr>
        <w:pStyle w:val="Zkladntext"/>
        <w:numPr>
          <w:ilvl w:val="0"/>
          <w:numId w:val="12"/>
        </w:numPr>
        <w:spacing w:before="120" w:line="276" w:lineRule="auto"/>
        <w:ind w:left="357" w:hanging="357"/>
        <w:jc w:val="both"/>
        <w:rPr>
          <w:rFonts w:ascii="Arial" w:hAnsi="Arial" w:cs="Arial"/>
          <w:color w:val="000000"/>
        </w:rPr>
      </w:pPr>
      <w:r w:rsidRPr="003B755E">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sidR="00D91DC8">
        <w:rPr>
          <w:rFonts w:ascii="Arial" w:hAnsi="Arial" w:cs="Arial"/>
          <w:color w:val="000000"/>
        </w:rPr>
        <w:t>hotovitele (či jeho poddodavatel</w:t>
      </w:r>
      <w:r w:rsidRPr="003B755E">
        <w:rPr>
          <w:rFonts w:ascii="Arial" w:hAnsi="Arial" w:cs="Arial"/>
          <w:color w:val="000000"/>
        </w:rPr>
        <w:t>ů) vznikly.</w:t>
      </w:r>
    </w:p>
    <w:p w14:paraId="122C52B4" w14:textId="36423F1F" w:rsidR="00FA71F2" w:rsidRPr="00CE306A" w:rsidRDefault="003B755E" w:rsidP="00CB7FD7">
      <w:pPr>
        <w:pStyle w:val="Zkladntext"/>
        <w:numPr>
          <w:ilvl w:val="0"/>
          <w:numId w:val="12"/>
        </w:numPr>
        <w:spacing w:before="120" w:line="276" w:lineRule="auto"/>
        <w:ind w:left="357" w:hanging="357"/>
        <w:jc w:val="both"/>
        <w:rPr>
          <w:rFonts w:ascii="Arial" w:hAnsi="Arial" w:cs="Arial"/>
          <w:color w:val="000000"/>
        </w:rPr>
      </w:pPr>
      <w:r>
        <w:rPr>
          <w:rFonts w:ascii="Arial" w:hAnsi="Arial" w:cs="Arial"/>
          <w:color w:val="000000"/>
        </w:rPr>
        <w:t>Zhotovitel</w:t>
      </w:r>
      <w:r w:rsidR="00FA71F2" w:rsidRPr="00CE306A">
        <w:rPr>
          <w:rFonts w:ascii="Arial" w:hAnsi="Arial" w:cs="Arial"/>
          <w:color w:val="000000"/>
        </w:rPr>
        <w:t xml:space="preserve"> není oprávněn požadovat změnu ceny díla v důsledku provedení prací, které nejsou předmětem díla vyjma postupu </w:t>
      </w:r>
      <w:r>
        <w:rPr>
          <w:rFonts w:ascii="Arial" w:hAnsi="Arial" w:cs="Arial"/>
          <w:color w:val="000000"/>
        </w:rPr>
        <w:t>dle odstavců 6 a 7.</w:t>
      </w:r>
    </w:p>
    <w:p w14:paraId="122C52B5" w14:textId="32F02836" w:rsidR="0080710F" w:rsidRPr="00CE306A"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 xml:space="preserve">Neprovedené práce budou z ceny díla odečteny. Přičemž hodnota </w:t>
      </w:r>
      <w:proofErr w:type="spellStart"/>
      <w:r w:rsidRPr="00CE306A">
        <w:rPr>
          <w:rFonts w:ascii="Arial" w:hAnsi="Arial" w:cs="Arial"/>
          <w:color w:val="000000"/>
        </w:rPr>
        <w:t>méněprací</w:t>
      </w:r>
      <w:proofErr w:type="spellEnd"/>
      <w:r w:rsidRPr="00CE306A">
        <w:rPr>
          <w:rFonts w:ascii="Arial" w:hAnsi="Arial" w:cs="Arial"/>
          <w:color w:val="000000"/>
        </w:rPr>
        <w:t xml:space="preserve"> bude vypočtena na základě jednotkových cen uvedených v položkovém rozpočtu (zahrnující veškeré náklady zhotovitele) </w:t>
      </w:r>
      <w:r w:rsidR="003B755E">
        <w:rPr>
          <w:rFonts w:ascii="Arial" w:hAnsi="Arial" w:cs="Arial"/>
          <w:color w:val="000000"/>
        </w:rPr>
        <w:t>dle příloh</w:t>
      </w:r>
      <w:r w:rsidRPr="00CE306A">
        <w:rPr>
          <w:rFonts w:ascii="Arial" w:hAnsi="Arial" w:cs="Arial"/>
          <w:color w:val="000000"/>
        </w:rPr>
        <w:t xml:space="preserve"> smlouvy.</w:t>
      </w:r>
      <w:r w:rsidR="00FB58AD" w:rsidRPr="00CE306A">
        <w:rPr>
          <w:rFonts w:ascii="Arial" w:hAnsi="Arial" w:cs="Arial"/>
          <w:color w:val="000000"/>
        </w:rPr>
        <w:t xml:space="preserve"> Neprovedené práce nebudou zhotovitelem fakturovány a předmět smlouvy není v takovémto případě nutné měnit formou dodatku.</w:t>
      </w:r>
    </w:p>
    <w:p w14:paraId="122C52B6" w14:textId="228EE55C" w:rsidR="0080710F" w:rsidRPr="003C10D9" w:rsidRDefault="00B0377B" w:rsidP="003C10D9">
      <w:pPr>
        <w:pStyle w:val="Zkladntext"/>
        <w:numPr>
          <w:ilvl w:val="0"/>
          <w:numId w:val="12"/>
        </w:numPr>
        <w:spacing w:before="120" w:line="276" w:lineRule="auto"/>
        <w:jc w:val="both"/>
        <w:rPr>
          <w:rFonts w:ascii="Arial" w:hAnsi="Arial" w:cs="Arial"/>
          <w:color w:val="000000"/>
        </w:rPr>
      </w:pPr>
      <w:r w:rsidRPr="003C10D9">
        <w:rPr>
          <w:rFonts w:ascii="Arial" w:hAnsi="Arial" w:cs="Arial"/>
          <w:color w:val="000000"/>
        </w:rPr>
        <w:lastRenderedPageBreak/>
        <w:t xml:space="preserve">Pokud se v rámci realizace díla </w:t>
      </w:r>
      <w:r w:rsidR="003B755E" w:rsidRPr="003C10D9">
        <w:rPr>
          <w:rFonts w:ascii="Arial" w:hAnsi="Arial" w:cs="Arial"/>
          <w:color w:val="000000"/>
        </w:rPr>
        <w:t>vyskytnou práce, jejichž potřeba vznikla v důsledku okolností, které nebylo možné při jednání s náležitou péčí předvídat, a</w:t>
      </w:r>
      <w:r w:rsidRPr="003C10D9">
        <w:rPr>
          <w:rFonts w:ascii="Arial" w:hAnsi="Arial" w:cs="Arial"/>
          <w:color w:val="000000"/>
        </w:rPr>
        <w:t xml:space="preserve"> které projektová dokumentace neobsaho</w:t>
      </w:r>
      <w:r w:rsidR="00C704C7" w:rsidRPr="003C10D9">
        <w:rPr>
          <w:rFonts w:ascii="Arial" w:hAnsi="Arial" w:cs="Arial"/>
          <w:color w:val="000000"/>
        </w:rPr>
        <w:t xml:space="preserve">vala </w:t>
      </w:r>
      <w:r w:rsidR="003B755E" w:rsidRPr="003C10D9">
        <w:rPr>
          <w:rFonts w:ascii="Arial" w:hAnsi="Arial" w:cs="Arial"/>
          <w:color w:val="000000"/>
        </w:rPr>
        <w:t>(</w:t>
      </w:r>
      <w:r w:rsidRPr="003C10D9">
        <w:rPr>
          <w:rFonts w:ascii="Arial" w:hAnsi="Arial" w:cs="Arial"/>
          <w:color w:val="000000"/>
        </w:rPr>
        <w:t>vícepráce</w:t>
      </w:r>
      <w:r w:rsidR="003B755E" w:rsidRPr="003C10D9">
        <w:rPr>
          <w:rFonts w:ascii="Arial" w:hAnsi="Arial" w:cs="Arial"/>
          <w:color w:val="000000"/>
        </w:rPr>
        <w:t>)</w:t>
      </w:r>
      <w:r w:rsidRPr="003C10D9">
        <w:rPr>
          <w:rFonts w:ascii="Arial" w:hAnsi="Arial" w:cs="Arial"/>
          <w:color w:val="000000"/>
        </w:rPr>
        <w:t xml:space="preserve">, přičemž realizace těchto prací je nezbytně nutná pro provedení díla, bude cena těchto víceprací vypočtena na základě jednotkových cen, uvedených v položkovém rozpočtu (zahrnující veškeré náklady zhotovitele) </w:t>
      </w:r>
      <w:r w:rsidR="00025106" w:rsidRPr="003C10D9">
        <w:rPr>
          <w:rFonts w:ascii="Arial" w:hAnsi="Arial" w:cs="Arial"/>
          <w:color w:val="000000"/>
        </w:rPr>
        <w:t>dle příloh</w:t>
      </w:r>
      <w:r w:rsidRPr="003C10D9">
        <w:rPr>
          <w:rFonts w:ascii="Arial" w:hAnsi="Arial" w:cs="Arial"/>
          <w:color w:val="000000"/>
        </w:rPr>
        <w:t xml:space="preserve"> smlouvy. V případě, že nebude možno použít jednotkových cen, bude stanovena cena </w:t>
      </w:r>
      <w:r w:rsidR="00C704C7" w:rsidRPr="003C10D9">
        <w:rPr>
          <w:rFonts w:ascii="Arial" w:hAnsi="Arial" w:cs="Arial"/>
          <w:color w:val="000000"/>
        </w:rPr>
        <w:t xml:space="preserve">nejvýše </w:t>
      </w:r>
      <w:r w:rsidR="00413711" w:rsidRPr="003C10D9">
        <w:rPr>
          <w:rFonts w:ascii="Arial" w:hAnsi="Arial" w:cs="Arial"/>
          <w:color w:val="000000"/>
        </w:rPr>
        <w:t xml:space="preserve">na úrovni </w:t>
      </w:r>
      <w:r w:rsidRPr="003C10D9">
        <w:rPr>
          <w:rFonts w:ascii="Arial" w:hAnsi="Arial" w:cs="Arial"/>
          <w:color w:val="000000"/>
        </w:rPr>
        <w:t>vycházející z</w:t>
      </w:r>
      <w:r w:rsidR="003C10D9">
        <w:rPr>
          <w:rFonts w:ascii="Arial" w:hAnsi="Arial" w:cs="Arial"/>
          <w:color w:val="000000"/>
        </w:rPr>
        <w:t> cenové soustavy ÚRS</w:t>
      </w:r>
      <w:r w:rsidRPr="003C10D9">
        <w:rPr>
          <w:rFonts w:ascii="Arial" w:hAnsi="Arial" w:cs="Arial"/>
          <w:color w:val="000000"/>
        </w:rPr>
        <w:t xml:space="preserve"> </w:t>
      </w:r>
      <w:r w:rsidR="001E6EFC">
        <w:rPr>
          <w:rFonts w:ascii="Arial" w:hAnsi="Arial" w:cs="Arial"/>
          <w:color w:val="000000"/>
        </w:rPr>
        <w:t>Praha</w:t>
      </w:r>
      <w:r w:rsidR="00A61F5A">
        <w:rPr>
          <w:rFonts w:ascii="Arial" w:hAnsi="Arial" w:cs="Arial"/>
          <w:color w:val="000000"/>
        </w:rPr>
        <w:t xml:space="preserve"> </w:t>
      </w:r>
      <w:r w:rsidR="00BB46CB" w:rsidRPr="003C10D9">
        <w:rPr>
          <w:rFonts w:ascii="Arial" w:hAnsi="Arial" w:cs="Arial"/>
          <w:color w:val="000000"/>
        </w:rPr>
        <w:t>platné ke dni podpisu smlouvy</w:t>
      </w:r>
      <w:r w:rsidRPr="003C10D9">
        <w:rPr>
          <w:rFonts w:ascii="Arial" w:hAnsi="Arial" w:cs="Arial"/>
          <w:color w:val="000000"/>
        </w:rPr>
        <w:t xml:space="preserve"> </w:t>
      </w:r>
      <w:r w:rsidR="003C10D9">
        <w:rPr>
          <w:rFonts w:ascii="Arial" w:hAnsi="Arial" w:cs="Arial"/>
          <w:color w:val="000000"/>
        </w:rPr>
        <w:t xml:space="preserve">či novějšímu </w:t>
      </w:r>
      <w:r w:rsidR="003C10D9" w:rsidRPr="003C10D9">
        <w:rPr>
          <w:rFonts w:ascii="Arial" w:hAnsi="Arial" w:cs="Arial"/>
          <w:color w:val="000000"/>
        </w:rPr>
        <w:t>vynásobená nabídkovým koeficientem ve výši</w:t>
      </w:r>
      <w:r w:rsidR="00A61F5A">
        <w:rPr>
          <w:rFonts w:ascii="Arial" w:hAnsi="Arial" w:cs="Arial"/>
          <w:color w:val="000000"/>
        </w:rPr>
        <w:t xml:space="preserve"> </w:t>
      </w:r>
      <w:r w:rsidR="00A61F5A" w:rsidRPr="00016ED3">
        <w:rPr>
          <w:rFonts w:ascii="Arial" w:hAnsi="Arial" w:cs="Arial"/>
          <w:color w:val="000000"/>
          <w:highlight w:val="cyan"/>
        </w:rPr>
        <w:t>[bude doplněno zadavatelem před uzavřením smlouvy na základě výše nabídkové ceny zhotovitele]</w:t>
      </w:r>
      <w:r w:rsidRPr="003C10D9">
        <w:rPr>
          <w:rFonts w:ascii="Arial" w:hAnsi="Arial" w:cs="Arial"/>
          <w:color w:val="000000"/>
        </w:rPr>
        <w:t>. Jakékoliv vícepráce lze realizovat jen po předchozím písemném souhlasu objednatele, přičemž objednatel bude dále postupovat v souladu s příslušnými ustanoveními zák.</w:t>
      </w:r>
      <w:r w:rsidR="002815DA" w:rsidRPr="003C10D9">
        <w:rPr>
          <w:rFonts w:ascii="Arial" w:hAnsi="Arial" w:cs="Arial"/>
          <w:color w:val="000000"/>
        </w:rPr>
        <w:t xml:space="preserve"> </w:t>
      </w:r>
      <w:r w:rsidRPr="003C10D9">
        <w:rPr>
          <w:rFonts w:ascii="Arial" w:hAnsi="Arial" w:cs="Arial"/>
          <w:color w:val="000000"/>
        </w:rPr>
        <w:t>č. 13</w:t>
      </w:r>
      <w:r w:rsidR="00025106" w:rsidRPr="003C10D9">
        <w:rPr>
          <w:rFonts w:ascii="Arial" w:hAnsi="Arial" w:cs="Arial"/>
          <w:color w:val="000000"/>
        </w:rPr>
        <w:t>4</w:t>
      </w:r>
      <w:r w:rsidRPr="003C10D9">
        <w:rPr>
          <w:rFonts w:ascii="Arial" w:hAnsi="Arial" w:cs="Arial"/>
          <w:color w:val="000000"/>
        </w:rPr>
        <w:t>/20</w:t>
      </w:r>
      <w:r w:rsidR="00025106" w:rsidRPr="003C10D9">
        <w:rPr>
          <w:rFonts w:ascii="Arial" w:hAnsi="Arial" w:cs="Arial"/>
          <w:color w:val="000000"/>
        </w:rPr>
        <w:t>1</w:t>
      </w:r>
      <w:r w:rsidRPr="003C10D9">
        <w:rPr>
          <w:rFonts w:ascii="Arial" w:hAnsi="Arial" w:cs="Arial"/>
          <w:color w:val="000000"/>
        </w:rPr>
        <w:t>6 Sb.</w:t>
      </w:r>
      <w:r w:rsidR="00025106" w:rsidRPr="003C10D9">
        <w:rPr>
          <w:rFonts w:ascii="Arial" w:hAnsi="Arial" w:cs="Arial"/>
          <w:color w:val="000000"/>
        </w:rPr>
        <w:t>,</w:t>
      </w:r>
      <w:r w:rsidRPr="003C10D9">
        <w:rPr>
          <w:rFonts w:ascii="Arial" w:hAnsi="Arial" w:cs="Arial"/>
          <w:color w:val="000000"/>
        </w:rPr>
        <w:t xml:space="preserve"> o </w:t>
      </w:r>
      <w:r w:rsidR="00025106" w:rsidRPr="003C10D9">
        <w:rPr>
          <w:rFonts w:ascii="Arial" w:hAnsi="Arial" w:cs="Arial"/>
          <w:color w:val="000000"/>
        </w:rPr>
        <w:t xml:space="preserve">zadávání </w:t>
      </w:r>
      <w:r w:rsidRPr="003C10D9">
        <w:rPr>
          <w:rFonts w:ascii="Arial" w:hAnsi="Arial" w:cs="Arial"/>
          <w:color w:val="000000"/>
        </w:rPr>
        <w:t>veřejných zakáz</w:t>
      </w:r>
      <w:r w:rsidR="00025106" w:rsidRPr="003C10D9">
        <w:rPr>
          <w:rFonts w:ascii="Arial" w:hAnsi="Arial" w:cs="Arial"/>
          <w:color w:val="000000"/>
        </w:rPr>
        <w:t>e</w:t>
      </w:r>
      <w:r w:rsidRPr="003C10D9">
        <w:rPr>
          <w:rFonts w:ascii="Arial" w:hAnsi="Arial" w:cs="Arial"/>
          <w:color w:val="000000"/>
        </w:rPr>
        <w:t>k</w:t>
      </w:r>
      <w:r w:rsidR="00025106" w:rsidRPr="003C10D9">
        <w:rPr>
          <w:rFonts w:ascii="Arial" w:hAnsi="Arial" w:cs="Arial"/>
          <w:color w:val="000000"/>
        </w:rPr>
        <w:t>,</w:t>
      </w:r>
      <w:r w:rsidRPr="003C10D9">
        <w:rPr>
          <w:rFonts w:ascii="Arial" w:hAnsi="Arial" w:cs="Arial"/>
          <w:color w:val="000000"/>
        </w:rPr>
        <w:t xml:space="preserve"> v </w:t>
      </w:r>
      <w:r w:rsidR="00025106" w:rsidRPr="003C10D9">
        <w:rPr>
          <w:rFonts w:ascii="Arial" w:hAnsi="Arial" w:cs="Arial"/>
          <w:color w:val="000000"/>
        </w:rPr>
        <w:t>účinném</w:t>
      </w:r>
      <w:r w:rsidRPr="003C10D9">
        <w:rPr>
          <w:rFonts w:ascii="Arial" w:hAnsi="Arial" w:cs="Arial"/>
          <w:color w:val="000000"/>
        </w:rPr>
        <w:t xml:space="preserve"> znění.</w:t>
      </w:r>
      <w:r w:rsidR="003C10D9">
        <w:rPr>
          <w:rFonts w:ascii="Arial" w:hAnsi="Arial" w:cs="Arial"/>
          <w:color w:val="000000"/>
        </w:rPr>
        <w:t xml:space="preserve"> Toto ustanovení se použije obdobně v případě, že objednatel požaduje práce, které nejsou v předmětu díla</w:t>
      </w:r>
      <w:r w:rsidR="0085653A">
        <w:rPr>
          <w:rFonts w:ascii="Arial" w:hAnsi="Arial" w:cs="Arial"/>
          <w:color w:val="000000"/>
        </w:rPr>
        <w:t>, přičemž na základě takového požadavku nesmí dojít k podstatné změně práv a povinností vyplývajících ze smlouvy.</w:t>
      </w:r>
    </w:p>
    <w:p w14:paraId="122C52B7" w14:textId="11C81541" w:rsidR="0080710F" w:rsidRPr="00CE306A"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sidR="00D91DC8">
        <w:rPr>
          <w:rFonts w:ascii="Arial" w:hAnsi="Arial" w:cs="Arial"/>
          <w:color w:val="000000"/>
        </w:rPr>
        <w:t>hotovitele (či jeho poddodavatel</w:t>
      </w:r>
      <w:r w:rsidRPr="00CE306A">
        <w:rPr>
          <w:rFonts w:ascii="Arial" w:hAnsi="Arial" w:cs="Arial"/>
          <w:color w:val="000000"/>
        </w:rPr>
        <w:t>ů) vznikly.</w:t>
      </w:r>
    </w:p>
    <w:p w14:paraId="122C52B9" w14:textId="77777777"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Článek 7</w:t>
      </w:r>
    </w:p>
    <w:p w14:paraId="122C52BA"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Způsob úhrady ceny a platební podmínky</w:t>
      </w:r>
    </w:p>
    <w:p w14:paraId="122C52BB" w14:textId="46B59CF1" w:rsidR="0080710F"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Provedené práce na díle budou zhotovitelem objednateli účtovány jednou za 30 dnů dílčími daňovými doklady (dále jen „dílčí faktury“). Podkladem pro vystavení dílčí faktury je soupis 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měsíc zhotovitelem, potvrzený TDS a zástupcem objednatele. Dílčím zdanitelným plněním jsou práce a dodávky, provedené zhotovitelem v každém kalendářním měsíci. Objednatel nezodpovídá za správnost položkového rozpočtu a v případě, že skutečně provedené práce nebudou položkovému rozpočtu odpovídat, nemá zhotovitel právo uplatňovat úhradu nad rámec položkového rozpočtu.</w:t>
      </w:r>
    </w:p>
    <w:p w14:paraId="4CD3559C" w14:textId="64FC65B6"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Dnem uskutečnění celkového zdanitelného plnění je den podpisu </w:t>
      </w:r>
      <w:r>
        <w:rPr>
          <w:rFonts w:ascii="Arial" w:hAnsi="Arial" w:cs="Arial"/>
          <w:color w:val="000000"/>
        </w:rPr>
        <w:t>p</w:t>
      </w:r>
      <w:r w:rsidRPr="00F876E6">
        <w:rPr>
          <w:rFonts w:ascii="Arial" w:hAnsi="Arial" w:cs="Arial"/>
          <w:color w:val="000000"/>
        </w:rPr>
        <w:t xml:space="preserve">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w:t>
      </w:r>
      <w:r>
        <w:rPr>
          <w:rFonts w:ascii="Arial" w:hAnsi="Arial" w:cs="Arial"/>
          <w:color w:val="000000"/>
        </w:rPr>
        <w:t>p</w:t>
      </w:r>
      <w:r w:rsidRPr="00F876E6">
        <w:rPr>
          <w:rFonts w:ascii="Arial" w:hAnsi="Arial" w:cs="Arial"/>
          <w:color w:val="000000"/>
        </w:rPr>
        <w:t>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14:paraId="62880F12" w14:textId="77777777"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Smluvní strany se dohodly, že objednatel neposkytuje zhotoviteli zálohy ani závdavek.</w:t>
      </w:r>
    </w:p>
    <w:p w14:paraId="18B717BC" w14:textId="05D5DE5D"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Smluvní strany se dále dohodly na následujícím: Jestliže zhotovitel pověří provedením díla nebo jeho části třetí osobu (</w:t>
      </w:r>
      <w:r>
        <w:rPr>
          <w:rFonts w:ascii="Arial" w:hAnsi="Arial" w:cs="Arial"/>
          <w:color w:val="000000"/>
        </w:rPr>
        <w:t>pod</w:t>
      </w:r>
      <w:r w:rsidRPr="00F876E6">
        <w:rPr>
          <w:rFonts w:ascii="Arial" w:hAnsi="Arial" w:cs="Arial"/>
          <w:color w:val="000000"/>
        </w:rPr>
        <w:t xml:space="preserve">dodavatele), zavazuje se řádně a včas proplácet oprávněně vystavené faktury </w:t>
      </w:r>
      <w:r>
        <w:rPr>
          <w:rFonts w:ascii="Arial" w:hAnsi="Arial" w:cs="Arial"/>
          <w:color w:val="000000"/>
        </w:rPr>
        <w:t>pod</w:t>
      </w:r>
      <w:r w:rsidRPr="00F876E6">
        <w:rPr>
          <w:rFonts w:ascii="Arial" w:hAnsi="Arial" w:cs="Arial"/>
          <w:color w:val="000000"/>
        </w:rPr>
        <w:t xml:space="preserve">dodavatelů za podmínek ve smlouvách </w:t>
      </w:r>
      <w:r>
        <w:rPr>
          <w:rFonts w:ascii="Arial" w:hAnsi="Arial" w:cs="Arial"/>
          <w:color w:val="000000"/>
        </w:rPr>
        <w:t>s nimi</w:t>
      </w:r>
      <w:r w:rsidRPr="00F876E6">
        <w:rPr>
          <w:rFonts w:ascii="Arial" w:hAnsi="Arial" w:cs="Arial"/>
          <w:color w:val="000000"/>
        </w:rPr>
        <w:t xml:space="preserve"> sjednaný</w:t>
      </w:r>
      <w:r>
        <w:rPr>
          <w:rFonts w:ascii="Arial" w:hAnsi="Arial" w:cs="Arial"/>
          <w:color w:val="000000"/>
        </w:rPr>
        <w:t>mi</w:t>
      </w:r>
      <w:r w:rsidR="00F1549D">
        <w:rPr>
          <w:rFonts w:ascii="Arial" w:hAnsi="Arial" w:cs="Arial"/>
          <w:color w:val="000000"/>
        </w:rPr>
        <w:t>. Objednatel má právo si smlouvy s poddodavateli vyžádat.</w:t>
      </w:r>
    </w:p>
    <w:p w14:paraId="431633E1" w14:textId="069600AF"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Platby budou probíhat výhradně v Kč a rovněž veškeré cenové údaje budou v této měně. Daňové doklady budou opatřené </w:t>
      </w:r>
      <w:r w:rsidR="00F1549D">
        <w:rPr>
          <w:rFonts w:ascii="Arial" w:hAnsi="Arial" w:cs="Arial"/>
          <w:color w:val="000000"/>
        </w:rPr>
        <w:t xml:space="preserve">číslem </w:t>
      </w:r>
      <w:r w:rsidR="00F1549D" w:rsidRPr="00F1549D">
        <w:rPr>
          <w:rFonts w:ascii="Arial" w:hAnsi="Arial" w:cs="Arial"/>
          <w:i/>
          <w:color w:val="000000"/>
        </w:rPr>
        <w:t>(pokud bude přiděleno, objednatel ho sdělí)</w:t>
      </w:r>
      <w:r w:rsidR="00F1549D">
        <w:rPr>
          <w:rFonts w:ascii="Arial" w:hAnsi="Arial" w:cs="Arial"/>
          <w:color w:val="000000"/>
        </w:rPr>
        <w:t xml:space="preserve"> a </w:t>
      </w:r>
      <w:r w:rsidRPr="00F876E6">
        <w:rPr>
          <w:rFonts w:ascii="Arial" w:hAnsi="Arial" w:cs="Arial"/>
          <w:color w:val="000000"/>
        </w:rPr>
        <w:t>názvem projektu a budou adresovány na objednatele a budou mít náležitosti podle příslušných předpisů (zákon č. 235/2004 o dani z přidané hodnoty v platném znění). Nebude-li mít faktura příslušné náležitosti, je objednavatel oprávněn doklad vrátit, aniž by běžela lhůta splatnosti.</w:t>
      </w:r>
    </w:p>
    <w:p w14:paraId="45D11B80" w14:textId="28D5BA4F"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lastRenderedPageBreak/>
        <w:t xml:space="preserve">Smluvní strany sjednaly, že objednatel je povinen uhradit celou částku konečné faktury v příslušné lhůtě splatnosti a to za podmínek stanovených v čl. 9. </w:t>
      </w:r>
    </w:p>
    <w:p w14:paraId="0218D266" w14:textId="4BA6A58E"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b/>
          <w:color w:val="000000"/>
        </w:rPr>
        <w:t>Splatnost účetních dokladů musí být 30 dnů</w:t>
      </w:r>
      <w:r w:rsidRPr="00F876E6">
        <w:rPr>
          <w:rFonts w:ascii="Arial" w:hAnsi="Arial" w:cs="Arial"/>
          <w:color w:val="000000"/>
        </w:rPr>
        <w:t xml:space="preserve"> od doručení faktury do sídla objednatele. V případě, že zhotovitel uvede na dílčí faktuře a/nebo konečné faktuře den splatnosti, který nebude odpovídat podmínce 30denní lhůty po doručení do sídla objednatele, je objednatel oprávněn takovouto dílčí fakturu a/nebo konečnou fakturu vrátit zpět zhotoviteli jako neoprávněnou.</w:t>
      </w:r>
    </w:p>
    <w:p w14:paraId="0D4C3ED1" w14:textId="77777777"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41128E67" w14:textId="77777777" w:rsidR="00F876E6" w:rsidRPr="00F876E6" w:rsidRDefault="00F876E6" w:rsidP="00CB7FD7">
      <w:pPr>
        <w:pStyle w:val="Zkladntext"/>
        <w:numPr>
          <w:ilvl w:val="0"/>
          <w:numId w:val="14"/>
        </w:numPr>
        <w:spacing w:before="60" w:after="60"/>
        <w:jc w:val="both"/>
        <w:rPr>
          <w:rFonts w:ascii="Arial" w:hAnsi="Arial" w:cs="Arial"/>
          <w:color w:val="000000"/>
        </w:rPr>
      </w:pPr>
      <w:r w:rsidRPr="00F876E6">
        <w:rPr>
          <w:rFonts w:ascii="Arial" w:hAnsi="Arial" w:cs="Arial"/>
          <w:color w:val="000000"/>
        </w:rPr>
        <w:t>firmu a sídlo oprávněné a povinné osoby, tj. zhotovitele i objednatele,</w:t>
      </w:r>
    </w:p>
    <w:p w14:paraId="7FEDD1E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IČ a DIČ zhotovitele a objednatele,</w:t>
      </w:r>
    </w:p>
    <w:p w14:paraId="619AB3A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údaj o zápisu zhotovitele v obchodním rejstříku, včetně spisové značky,</w:t>
      </w:r>
    </w:p>
    <w:p w14:paraId="06EB0FF9"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dílčí faktury a/nebo konečné faktury,</w:t>
      </w:r>
    </w:p>
    <w:p w14:paraId="02D07211"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smlouvy,</w:t>
      </w:r>
    </w:p>
    <w:p w14:paraId="11B4A8E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den odeslání, den splatnosti a datum zdanitelného plnění,</w:t>
      </w:r>
    </w:p>
    <w:p w14:paraId="5AC07EA2"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peněžního ústavu a číslo účtu, na který má objednatel provést úhradu</w:t>
      </w:r>
    </w:p>
    <w:p w14:paraId="25C70018" w14:textId="15A9F294"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fakturovanou částku bez daně, sazbu daně, příslušnou pozastávku dle tohoto článku</w:t>
      </w:r>
      <w:r w:rsidR="00857918">
        <w:rPr>
          <w:rFonts w:ascii="Arial" w:hAnsi="Arial" w:cs="Arial"/>
          <w:color w:val="000000"/>
        </w:rPr>
        <w:t>,</w:t>
      </w:r>
      <w:r w:rsidRPr="00F876E6">
        <w:rPr>
          <w:rFonts w:ascii="Arial" w:hAnsi="Arial" w:cs="Arial"/>
          <w:color w:val="000000"/>
        </w:rPr>
        <w:t xml:space="preserve"> celkovou částku</w:t>
      </w:r>
      <w:r w:rsidR="00857918">
        <w:rPr>
          <w:rFonts w:ascii="Arial" w:hAnsi="Arial" w:cs="Arial"/>
          <w:color w:val="000000"/>
        </w:rPr>
        <w:t xml:space="preserve"> a text „daň odvede zákazník“,</w:t>
      </w:r>
    </w:p>
    <w:p w14:paraId="5E5B5A21" w14:textId="43A4F225" w:rsidR="00F876E6" w:rsidRPr="00F876E6" w:rsidRDefault="00F1549D" w:rsidP="00CB7FD7">
      <w:pPr>
        <w:pStyle w:val="Zkladntext"/>
        <w:numPr>
          <w:ilvl w:val="0"/>
          <w:numId w:val="14"/>
        </w:numPr>
        <w:tabs>
          <w:tab w:val="clear" w:pos="720"/>
        </w:tabs>
        <w:spacing w:before="60" w:after="60"/>
        <w:ind w:left="714" w:hanging="357"/>
        <w:jc w:val="both"/>
        <w:rPr>
          <w:rFonts w:ascii="Arial" w:hAnsi="Arial" w:cs="Arial"/>
          <w:color w:val="000000"/>
        </w:rPr>
      </w:pPr>
      <w:r>
        <w:rPr>
          <w:rFonts w:ascii="Arial" w:hAnsi="Arial" w:cs="Arial"/>
          <w:color w:val="000000"/>
        </w:rPr>
        <w:t xml:space="preserve">číslo </w:t>
      </w:r>
      <w:r w:rsidRPr="00F1549D">
        <w:rPr>
          <w:rFonts w:ascii="Arial" w:hAnsi="Arial" w:cs="Arial"/>
          <w:i/>
          <w:color w:val="000000"/>
        </w:rPr>
        <w:t>(pokud bude přiděleno, objednatel ho sdělí)</w:t>
      </w:r>
      <w:r>
        <w:rPr>
          <w:rFonts w:ascii="Arial" w:hAnsi="Arial" w:cs="Arial"/>
          <w:color w:val="000000"/>
        </w:rPr>
        <w:t xml:space="preserve"> a </w:t>
      </w:r>
      <w:r w:rsidR="00F876E6" w:rsidRPr="00F876E6">
        <w:rPr>
          <w:rFonts w:ascii="Arial" w:hAnsi="Arial" w:cs="Arial"/>
          <w:color w:val="000000"/>
        </w:rPr>
        <w:t>název projektu dle této smlouvy,</w:t>
      </w:r>
    </w:p>
    <w:p w14:paraId="719D93C7"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soupis provedených prací dle jednotlivých zálohových listů vycházející z položkového rozpočtu potvrzený TDS objednatele,</w:t>
      </w:r>
    </w:p>
    <w:p w14:paraId="453B39CC"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díla s odkazem na příslušnou část smlouvy,</w:t>
      </w:r>
    </w:p>
    <w:p w14:paraId="0C250E5F"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oprávněné osoby,</w:t>
      </w:r>
    </w:p>
    <w:p w14:paraId="04A4FC07"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TDS objednatele na soupisu provedených prací,</w:t>
      </w:r>
    </w:p>
    <w:p w14:paraId="48653DC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konstantní a variabilní symbol,</w:t>
      </w:r>
    </w:p>
    <w:p w14:paraId="6F00060F"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protokol o odevzdání a převzetí díla či event. jeho části,</w:t>
      </w:r>
    </w:p>
    <w:p w14:paraId="6EF55692" w14:textId="77777777" w:rsidR="00F876E6" w:rsidRPr="00F876E6" w:rsidRDefault="00F876E6" w:rsidP="00CB7FD7">
      <w:pPr>
        <w:pStyle w:val="Zkladntext"/>
        <w:numPr>
          <w:ilvl w:val="0"/>
          <w:numId w:val="14"/>
        </w:numPr>
        <w:tabs>
          <w:tab w:val="clear" w:pos="720"/>
        </w:tabs>
        <w:spacing w:before="60" w:after="240"/>
        <w:ind w:left="714" w:hanging="357"/>
        <w:jc w:val="both"/>
        <w:rPr>
          <w:rFonts w:ascii="Arial" w:hAnsi="Arial" w:cs="Arial"/>
          <w:color w:val="000000"/>
        </w:rPr>
      </w:pPr>
      <w:r w:rsidRPr="00F876E6">
        <w:rPr>
          <w:rFonts w:ascii="Arial" w:hAnsi="Arial" w:cs="Arial"/>
          <w:color w:val="000000"/>
        </w:rPr>
        <w:t>místo a osobu oprávněnou k převzetí oprávněné faktury.</w:t>
      </w:r>
    </w:p>
    <w:p w14:paraId="122C52D0" w14:textId="48C72BEB" w:rsidR="00B0377B" w:rsidRPr="00F876E6" w:rsidRDefault="00B0377B" w:rsidP="00F876E6">
      <w:pPr>
        <w:spacing w:before="240"/>
        <w:jc w:val="center"/>
        <w:rPr>
          <w:rFonts w:ascii="Arial" w:hAnsi="Arial" w:cs="Arial"/>
          <w:b/>
          <w:color w:val="000000"/>
          <w:sz w:val="20"/>
          <w:szCs w:val="20"/>
        </w:rPr>
      </w:pPr>
      <w:r w:rsidRPr="00F876E6">
        <w:rPr>
          <w:rFonts w:ascii="Arial" w:hAnsi="Arial" w:cs="Arial"/>
          <w:b/>
          <w:color w:val="000000"/>
          <w:sz w:val="20"/>
          <w:szCs w:val="20"/>
        </w:rPr>
        <w:t>Článek 8</w:t>
      </w:r>
    </w:p>
    <w:p w14:paraId="122C52D1"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Práva a povinnosti smluvních stran při provádění díla</w:t>
      </w:r>
    </w:p>
    <w:p w14:paraId="122C52D2" w14:textId="77777777" w:rsidR="00B0377B" w:rsidRPr="00844706" w:rsidRDefault="00B0377B" w:rsidP="00CD1233">
      <w:pPr>
        <w:pStyle w:val="Zkladntext"/>
        <w:spacing w:before="240" w:after="240"/>
        <w:jc w:val="both"/>
        <w:rPr>
          <w:rFonts w:ascii="Arial" w:hAnsi="Arial" w:cs="Arial"/>
          <w:b/>
          <w:color w:val="000000"/>
        </w:rPr>
      </w:pPr>
      <w:r w:rsidRPr="007062F5">
        <w:rPr>
          <w:rFonts w:ascii="Arial" w:hAnsi="Arial" w:cs="Arial"/>
          <w:b/>
          <w:color w:val="000000"/>
        </w:rPr>
        <w:t>Kontroly průběhu výstavby</w:t>
      </w:r>
    </w:p>
    <w:p w14:paraId="24A837EF" w14:textId="12C2D4DA"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průběhu provádění díla budou konány kontrolní dny stavby, jejichž strukturu a cyklus určí podle potřeby stavby po dohodě se zhotovitelem objednatel. Kontrolní dny dle tohoto odstavce a odstavce </w:t>
      </w:r>
      <w:r w:rsidR="007B6875">
        <w:rPr>
          <w:rFonts w:ascii="Arial" w:hAnsi="Arial" w:cs="Arial"/>
          <w:color w:val="000000"/>
        </w:rPr>
        <w:t>odst. 2</w:t>
      </w:r>
      <w:r w:rsidRPr="00CD1233">
        <w:rPr>
          <w:rFonts w:ascii="Arial" w:hAnsi="Arial" w:cs="Arial"/>
          <w:color w:val="000000"/>
        </w:rPr>
        <w:t xml:space="preserve"> tohoto článku budou svolávány objednatelem. Zástupci zhotovitele a objednatele jsou povinni se jich zúčastnit. V případě potřeby zabezpečuje zhotovitel účast dalších osob poskytujících části plnění na základě smluv</w:t>
      </w:r>
      <w:r w:rsidR="00FE1790">
        <w:rPr>
          <w:rFonts w:ascii="Arial" w:hAnsi="Arial" w:cs="Arial"/>
          <w:color w:val="000000"/>
        </w:rPr>
        <w:t>ních vztahů se zhotovitelem (pod</w:t>
      </w:r>
      <w:r w:rsidRPr="00CD1233">
        <w:rPr>
          <w:rFonts w:ascii="Arial" w:hAnsi="Arial" w:cs="Arial"/>
          <w:color w:val="000000"/>
        </w:rPr>
        <w:t xml:space="preserve">dodavatelů), popř. účast zástupců výrobců věcí použitých při provádění díla. Zápis z kontrolních dnů zajišťuje objednatel. Kontrolní dny budou svolávány min. 1x za </w:t>
      </w:r>
      <w:r w:rsidR="009C54CA">
        <w:rPr>
          <w:rFonts w:ascii="Arial" w:hAnsi="Arial" w:cs="Arial"/>
          <w:color w:val="000000"/>
        </w:rPr>
        <w:t>14 dnů</w:t>
      </w:r>
      <w:r w:rsidRPr="00CD1233">
        <w:rPr>
          <w:rFonts w:ascii="Arial" w:hAnsi="Arial" w:cs="Arial"/>
          <w:color w:val="000000"/>
        </w:rPr>
        <w:t>.</w:t>
      </w:r>
    </w:p>
    <w:p w14:paraId="6476809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Objednatel má právo svolávat i mimořádné kontrolní dny dle potřeby stavby. </w:t>
      </w:r>
    </w:p>
    <w:p w14:paraId="312F5C7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Závěry z kontrolního dne jsou pro obě strany závazné, nemohou však změnit ustanovení této smlouvy.</w:t>
      </w:r>
    </w:p>
    <w:p w14:paraId="00FA617A"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lastRenderedPageBreak/>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 nedostatků požadovat, aby zhotovitel sjednal nápravu - odstranil vady vzniklé nekvalifikovaným a vadným prováděním díla, vykázal nekvalifikované pracovníky z místa plnění -  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207A338E"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0B1884D7"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46ACD833"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FEF0589"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FB45BAB" w14:textId="116CFE0F"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je povinen na vyzvání předat objednateli aktualizaci harmonogramu dle přílohy smlouvy a umožnit objednateli ověření realizace příslušné dílčí části realizačního projektu z hlediska jeho souladu s požadavky objednatele. Veškeré změny tohoto harmonogramu podléhají schválení objednatele.</w:t>
      </w:r>
    </w:p>
    <w:p w14:paraId="052D958D"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Dokumentaci skutečného provedení stavby, obsahující zapracované veškeré její změny odsouhlasené objednatelem odevzdá zhotovitel objednateli při předání příslušné části díla. Na žádost objednatele zhotovitel dodá i případné </w:t>
      </w:r>
      <w:proofErr w:type="spellStart"/>
      <w:r w:rsidRPr="00CD1233">
        <w:rPr>
          <w:rFonts w:ascii="Arial" w:hAnsi="Arial" w:cs="Arial"/>
          <w:color w:val="000000"/>
        </w:rPr>
        <w:t>vícetisky</w:t>
      </w:r>
      <w:proofErr w:type="spellEnd"/>
      <w:r w:rsidRPr="00CD1233">
        <w:rPr>
          <w:rFonts w:ascii="Arial" w:hAnsi="Arial" w:cs="Arial"/>
          <w:color w:val="000000"/>
        </w:rPr>
        <w:t xml:space="preserve">. Náklady s pořízením </w:t>
      </w:r>
      <w:proofErr w:type="spellStart"/>
      <w:r w:rsidRPr="00CD1233">
        <w:rPr>
          <w:rFonts w:ascii="Arial" w:hAnsi="Arial" w:cs="Arial"/>
          <w:color w:val="000000"/>
        </w:rPr>
        <w:t>vícetisků</w:t>
      </w:r>
      <w:proofErr w:type="spellEnd"/>
      <w:r w:rsidRPr="00CD1233">
        <w:rPr>
          <w:rFonts w:ascii="Arial" w:hAnsi="Arial" w:cs="Arial"/>
          <w:color w:val="000000"/>
        </w:rPr>
        <w:t xml:space="preserve"> spojené hradí ta smluvní strana, která jejich potřebu vyvolala, popř. si je vyžádala.</w:t>
      </w:r>
    </w:p>
    <w:p w14:paraId="40CF0150" w14:textId="77777777" w:rsidR="00350197"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není oprávněn bez písemného souhlasu objednatele poskytovat třetím osobám realizační projektovou dokumentaci. </w:t>
      </w:r>
    </w:p>
    <w:p w14:paraId="684914F6" w14:textId="23A0164F" w:rsidR="007A53C4" w:rsidRPr="007A53C4" w:rsidRDefault="007A53C4" w:rsidP="007A53C4">
      <w:pPr>
        <w:pStyle w:val="Zkladntext"/>
        <w:spacing w:before="240" w:after="240"/>
        <w:jc w:val="both"/>
        <w:rPr>
          <w:rFonts w:ascii="Arial" w:hAnsi="Arial" w:cs="Arial"/>
          <w:b/>
          <w:color w:val="000000"/>
        </w:rPr>
      </w:pPr>
      <w:r w:rsidRPr="007A53C4">
        <w:rPr>
          <w:rFonts w:ascii="Arial" w:hAnsi="Arial" w:cs="Arial"/>
          <w:b/>
          <w:color w:val="000000"/>
        </w:rPr>
        <w:t>Kontrola zakrývaných prací</w:t>
      </w:r>
    </w:p>
    <w:p w14:paraId="400C2E72" w14:textId="124473DC" w:rsidR="007A53C4" w:rsidRPr="007A53C4" w:rsidRDefault="007A53C4" w:rsidP="007A53C4">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Objednatel je oprávněn kontrolovat dílo v každé fázi jeho provádění. Jedná se zejména o konstrukce a práce, které vyžadují kontrolu před jejich zakrytím. Zhotovitel je povinen vyzvat objednatele k prověření zakrývaných konstrukcí v průběhu výstavby 3 pracovní dny předem, a to zápisem ve stavebním deníku. Zhotovitel je povinen zajistit přístup ke kontrolovaným konstrukcím a pracím tak, aby objednatel mohl tuto kontrolu provést s odbornou péčí. Pokud zhotovitel nezajistí objednateli tento přístup, je zhotovitel oprávněn vydat nesouhlas se zakrytím části díla. Kontrola objednatele zakrývacích prací nemá vliv na odpovědnost zhotovitele za vady díla.</w:t>
      </w:r>
    </w:p>
    <w:p w14:paraId="2E5E95D2" w14:textId="0EB35EB1" w:rsidR="007A53C4" w:rsidRPr="007A53C4" w:rsidRDefault="007A53C4" w:rsidP="007A53C4">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lastRenderedPageBreak/>
        <w:t>Souhlas či nesouhlas se zakrytím části díla vydá objednatel neprodleně, nejpozději však do 48 hodin po jejich prověření písemně formou zápisu do stavebního deníku s případným odkazem na pořízený protokol.</w:t>
      </w:r>
    </w:p>
    <w:p w14:paraId="7DA65AEC" w14:textId="5589489C" w:rsidR="007A53C4" w:rsidRPr="007A53C4" w:rsidRDefault="007A53C4" w:rsidP="007A53C4">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71FB146E" w14:textId="088375EE" w:rsidR="007A53C4" w:rsidRPr="007A53C4" w:rsidRDefault="007A53C4" w:rsidP="007A53C4">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Nedostaví-li se objednatel nebo jeho zástupce k prověření zakrývaných konstrukcí či nevydá-li vyjádření dle odstavce 8.</w:t>
      </w:r>
      <w:r w:rsidR="00FF52AB">
        <w:rPr>
          <w:rFonts w:ascii="Arial" w:hAnsi="Arial" w:cs="Arial"/>
          <w:color w:val="000000"/>
        </w:rPr>
        <w:t>13</w:t>
      </w:r>
      <w:r w:rsidRPr="007A53C4">
        <w:rPr>
          <w:rFonts w:ascii="Arial" w:hAnsi="Arial" w:cs="Arial"/>
          <w:color w:val="000000"/>
        </w:rPr>
        <w:t xml:space="preserve">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84BB42D" w14:textId="73DD92F5" w:rsidR="007A53C4" w:rsidRPr="007A53C4" w:rsidRDefault="007A53C4" w:rsidP="007A53C4">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56B61DBF" w14:textId="5F8212C9" w:rsidR="007A53C4" w:rsidRPr="00CD1233" w:rsidRDefault="007A53C4" w:rsidP="007A53C4">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Zhotovitel je povinen provádět práce v souladu s požadavky budoucích vlastníků inženýrských staveb a sítí, příp. správců inženýrských staveb a sítí, které objednatel sdělí zhotoviteli.</w:t>
      </w:r>
    </w:p>
    <w:p w14:paraId="122C52F1" w14:textId="77777777" w:rsidR="00B0377B" w:rsidRPr="00844706" w:rsidRDefault="00B0377B" w:rsidP="00CD1233">
      <w:pPr>
        <w:pStyle w:val="Zkladntext"/>
        <w:spacing w:before="240" w:after="240"/>
        <w:jc w:val="both"/>
        <w:rPr>
          <w:rFonts w:ascii="Arial" w:hAnsi="Arial" w:cs="Arial"/>
          <w:b/>
          <w:color w:val="000000"/>
        </w:rPr>
      </w:pPr>
      <w:r w:rsidRPr="007062F5">
        <w:rPr>
          <w:rFonts w:ascii="Arial" w:hAnsi="Arial" w:cs="Arial"/>
          <w:b/>
          <w:color w:val="000000"/>
        </w:rPr>
        <w:t>Stavební deník</w:t>
      </w:r>
    </w:p>
    <w:p w14:paraId="12DA2FF7" w14:textId="75933802"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povede ve smyslu ustanovení § 157 zák. č. 183/2006 Sb. (stavební zákon), stavební deník jako doklad o průběhu stavby a to ode dne převzetí staveniště. </w:t>
      </w:r>
    </w:p>
    <w:p w14:paraId="576EDA04"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Jméno osoby oprávněné podepisovat zápisy ve stavebním deníku bude uvedeno oběma stranami zápisem v úvodním listu každého deníku.</w:t>
      </w:r>
    </w:p>
    <w:p w14:paraId="52AEA9A3"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11AEB86C"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122C52F6" w14:textId="77777777" w:rsidR="00B0377B" w:rsidRPr="00CE306A" w:rsidRDefault="00B0377B" w:rsidP="00CD1233">
      <w:pPr>
        <w:pStyle w:val="Zkladntext"/>
        <w:spacing w:before="240" w:after="240"/>
        <w:jc w:val="both"/>
        <w:rPr>
          <w:rFonts w:ascii="Arial" w:hAnsi="Arial" w:cs="Arial"/>
          <w:b/>
          <w:color w:val="000000"/>
        </w:rPr>
      </w:pPr>
      <w:r w:rsidRPr="00CE306A">
        <w:rPr>
          <w:rFonts w:ascii="Arial" w:hAnsi="Arial" w:cs="Arial"/>
          <w:b/>
          <w:color w:val="000000"/>
        </w:rPr>
        <w:t>Staveniště a jeho zařízení</w:t>
      </w:r>
    </w:p>
    <w:p w14:paraId="32BDA2C5" w14:textId="047A1D29"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Objednatel se zavazuje předat zhotoviteli staveniště s příslušnou dokumentací,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301A1CEF"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udržovat na staveništi pořádek a čistotu, je povinen neprodleně odstraňovat odpady a nečistoty vzniklé při provádění díla v souladu se zákonem o odpadech. Zhotovitel je </w:t>
      </w:r>
      <w:r w:rsidRPr="00CD1233">
        <w:rPr>
          <w:rFonts w:ascii="Arial" w:hAnsi="Arial" w:cs="Arial"/>
          <w:color w:val="000000"/>
        </w:rPr>
        <w:lastRenderedPageBreak/>
        <w:t>povinen neprodleně odstraňovat veškerá znečištění a poškození komunikací, ke kterým dojde provozem zhotovitele.</w:t>
      </w:r>
    </w:p>
    <w:p w14:paraId="74D4CD98" w14:textId="3D2634B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odpovídá za bezpečnost a ochranu zdraví všech osob v prostoru staveniště a zabezpečí, aby osob</w:t>
      </w:r>
      <w:r w:rsidR="00D91DC8">
        <w:rPr>
          <w:rFonts w:ascii="Arial" w:hAnsi="Arial" w:cs="Arial"/>
          <w:color w:val="000000"/>
        </w:rPr>
        <w:t>y zhotovitele a jeho poddodavate</w:t>
      </w:r>
      <w:r w:rsidRPr="00CD1233">
        <w:rPr>
          <w:rFonts w:ascii="Arial" w:hAnsi="Arial" w:cs="Arial"/>
          <w:color w:val="000000"/>
        </w:rPr>
        <w:t>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22E03915"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0EFA8DA9"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3D19344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0AF693BC"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308E38EA"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používat jakékoliv části prostor, kde bude provádět dílo, jako zařízení staveniště bez předchozího písemného souhlasu objednatele.</w:t>
      </w:r>
    </w:p>
    <w:p w14:paraId="122C5302" w14:textId="0C5E5EE7" w:rsidR="003C70B6"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provede dílo na svoje náklady a na vlastní nebezpečí. Zhotovitel odpovídá za případné škody v průběhu prací svým pojištěním.</w:t>
      </w:r>
    </w:p>
    <w:p w14:paraId="122C5303" w14:textId="5CE578BF" w:rsidR="00B0377B" w:rsidRPr="00BF2672" w:rsidRDefault="00B0377B" w:rsidP="00CD1233">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sidR="00350197">
        <w:rPr>
          <w:rFonts w:ascii="Arial" w:hAnsi="Arial" w:cs="Arial"/>
          <w:b/>
          <w:color w:val="000000"/>
        </w:rPr>
        <w:t>pod</w:t>
      </w:r>
      <w:r w:rsidRPr="00CE306A">
        <w:rPr>
          <w:rFonts w:ascii="Arial" w:hAnsi="Arial" w:cs="Arial"/>
          <w:b/>
          <w:color w:val="000000"/>
        </w:rPr>
        <w:t>dodavatelů</w:t>
      </w:r>
    </w:p>
    <w:p w14:paraId="5DBC920F" w14:textId="5A27AB33"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263C2C0F" w14:textId="4F0B3B9E"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V případě, že zhotovitel nehodlá k plnění předmětu smlouvy použít poddodavatele, uvede výslovně v příloze č. 4, že veškeré plnění tvořící předmět smlouvy se zavazuje realizovat vlastními silami, tj. bez využití poddodavatele.</w:t>
      </w:r>
    </w:p>
    <w:p w14:paraId="6D72F06C" w14:textId="18DEC60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případě, že zhotovitel hodlá k plnění předmětu smlouvy použít poddodavatele, je povinen uvést v příloze č. 4 seznam poddodavatelů, ve kterém identifikuje části díla, které hodlá zadat poddodavatelům. Zhotovitel je povinen vypsat všechny poddodavatele do seznamu poddodavatelů. </w:t>
      </w:r>
    </w:p>
    <w:p w14:paraId="34AF2833" w14:textId="77777777" w:rsidR="00FF52AB" w:rsidRPr="00CD1233" w:rsidRDefault="00FF52AB" w:rsidP="00FF52AB">
      <w:pPr>
        <w:pStyle w:val="Zkladntext"/>
        <w:numPr>
          <w:ilvl w:val="0"/>
          <w:numId w:val="15"/>
        </w:numPr>
        <w:spacing w:before="120" w:line="276" w:lineRule="auto"/>
        <w:jc w:val="both"/>
        <w:rPr>
          <w:rFonts w:ascii="Arial" w:hAnsi="Arial" w:cs="Arial"/>
          <w:color w:val="000000"/>
        </w:rPr>
      </w:pPr>
      <w:r>
        <w:rPr>
          <w:rFonts w:ascii="Arial" w:hAnsi="Arial" w:cs="Arial"/>
          <w:color w:val="000000"/>
        </w:rPr>
        <w:t>Změnu v osobě jakéhokoliv z</w:t>
      </w:r>
      <w:r w:rsidRPr="00CD1233">
        <w:rPr>
          <w:rFonts w:ascii="Arial" w:hAnsi="Arial" w:cs="Arial"/>
          <w:color w:val="000000"/>
        </w:rPr>
        <w:t xml:space="preserve"> poddodavatelů provede </w:t>
      </w:r>
      <w:r>
        <w:rPr>
          <w:rFonts w:ascii="Arial" w:hAnsi="Arial" w:cs="Arial"/>
          <w:color w:val="000000"/>
        </w:rPr>
        <w:t xml:space="preserve">zhotovitel </w:t>
      </w:r>
      <w:r w:rsidRPr="00CD1233">
        <w:rPr>
          <w:rFonts w:ascii="Arial" w:hAnsi="Arial" w:cs="Arial"/>
          <w:color w:val="000000"/>
        </w:rPr>
        <w:t>pouze s předchozím souhlasem objednavatele.</w:t>
      </w:r>
      <w:r>
        <w:rPr>
          <w:rFonts w:ascii="Arial" w:hAnsi="Arial" w:cs="Arial"/>
          <w:color w:val="000000"/>
        </w:rPr>
        <w:t xml:space="preserve"> Souhlas se změnou poddodavatele může být učiněn zápisem ve stavebním deníku.</w:t>
      </w:r>
    </w:p>
    <w:p w14:paraId="20CA63C5" w14:textId="3DEEF2EA"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Podmínky pro změnu poddodavatele, prostřednictvím kterého zhotovitel prokazoval v zadávacím řízení kvalifikaci: </w:t>
      </w:r>
    </w:p>
    <w:p w14:paraId="0F62525D" w14:textId="39AB0FDF" w:rsidR="00350197" w:rsidRPr="00CD1233" w:rsidRDefault="00350197" w:rsidP="00D72DB9">
      <w:pPr>
        <w:pStyle w:val="Zkladntext"/>
        <w:spacing w:before="120" w:line="276" w:lineRule="auto"/>
        <w:ind w:left="360"/>
        <w:jc w:val="both"/>
        <w:rPr>
          <w:rFonts w:ascii="Arial" w:hAnsi="Arial" w:cs="Arial"/>
          <w:color w:val="000000"/>
        </w:rPr>
      </w:pPr>
      <w:r w:rsidRPr="00CD1233">
        <w:rPr>
          <w:rFonts w:ascii="Arial" w:hAnsi="Arial" w:cs="Arial"/>
          <w:color w:val="000000"/>
        </w:rPr>
        <w:lastRenderedPageBreak/>
        <w:t xml:space="preserve">Zhotovitel je oprávněn změnit poddodavatele, prostřednictvím kterého zhotovitel prokazoval v zadávacím řízení kvalifikaci, </w:t>
      </w:r>
      <w:r w:rsidR="000E0933">
        <w:rPr>
          <w:rFonts w:ascii="Arial" w:hAnsi="Arial" w:cs="Arial"/>
          <w:color w:val="000000"/>
        </w:rPr>
        <w:t>pouze ve výjimečných případech</w:t>
      </w:r>
      <w:r w:rsidR="00B71981">
        <w:rPr>
          <w:rFonts w:ascii="Arial" w:hAnsi="Arial" w:cs="Arial"/>
          <w:color w:val="000000"/>
        </w:rPr>
        <w:t>, se souhlasem objednatele</w:t>
      </w:r>
      <w:r w:rsidR="000E0933">
        <w:rPr>
          <w:rFonts w:ascii="Arial" w:hAnsi="Arial" w:cs="Arial"/>
          <w:color w:val="000000"/>
        </w:rPr>
        <w:t xml:space="preserve"> a zároveň při splnění těchto podmínek:</w:t>
      </w:r>
    </w:p>
    <w:p w14:paraId="49FE6C70" w14:textId="4F776FBF" w:rsidR="00350197" w:rsidRPr="00350197" w:rsidRDefault="00350197" w:rsidP="00CB7FD7">
      <w:pPr>
        <w:pStyle w:val="Seznam3"/>
        <w:numPr>
          <w:ilvl w:val="0"/>
          <w:numId w:val="6"/>
        </w:numPr>
        <w:spacing w:before="120" w:after="120"/>
        <w:ind w:left="1134"/>
        <w:jc w:val="both"/>
        <w:rPr>
          <w:rFonts w:ascii="Arial" w:hAnsi="Arial" w:cs="Arial"/>
          <w:color w:val="000000"/>
          <w:szCs w:val="22"/>
        </w:rPr>
      </w:pPr>
      <w:r w:rsidRPr="00350197">
        <w:rPr>
          <w:rFonts w:ascii="Arial" w:hAnsi="Arial" w:cs="Arial"/>
          <w:color w:val="000000"/>
          <w:szCs w:val="22"/>
        </w:rPr>
        <w:t>poddodavatel přestane splňovat kvalifikaci, jejímž prostřednictvím zhotovitel prokazoval kvalifikaci v zadávacím řízení,</w:t>
      </w:r>
    </w:p>
    <w:p w14:paraId="4092D66F" w14:textId="7C3D2DF4" w:rsidR="00350197" w:rsidRPr="00350197" w:rsidRDefault="00350197" w:rsidP="00CB7FD7">
      <w:pPr>
        <w:pStyle w:val="Seznam3"/>
        <w:numPr>
          <w:ilvl w:val="0"/>
          <w:numId w:val="6"/>
        </w:numPr>
        <w:spacing w:before="120" w:after="120"/>
        <w:ind w:left="1134"/>
        <w:jc w:val="both"/>
        <w:rPr>
          <w:rFonts w:ascii="Arial" w:hAnsi="Arial" w:cs="Arial"/>
          <w:color w:val="000000"/>
          <w:szCs w:val="22"/>
        </w:rPr>
      </w:pPr>
      <w:r w:rsidRPr="00350197">
        <w:rPr>
          <w:rFonts w:ascii="Arial" w:hAnsi="Arial" w:cs="Arial"/>
          <w:color w:val="000000"/>
          <w:szCs w:val="22"/>
        </w:rPr>
        <w:t>vůči poddodavateli bylo zahájeno insolvenční řízení,</w:t>
      </w:r>
    </w:p>
    <w:p w14:paraId="5C3940AE" w14:textId="0EF00E75" w:rsidR="00350197" w:rsidRPr="00350197" w:rsidRDefault="00350197" w:rsidP="00CB7FD7">
      <w:pPr>
        <w:pStyle w:val="Seznam3"/>
        <w:numPr>
          <w:ilvl w:val="0"/>
          <w:numId w:val="6"/>
        </w:numPr>
        <w:spacing w:before="120" w:after="240"/>
        <w:ind w:left="1134" w:hanging="357"/>
        <w:jc w:val="both"/>
        <w:rPr>
          <w:rFonts w:ascii="Arial" w:hAnsi="Arial" w:cs="Arial"/>
          <w:color w:val="000000"/>
          <w:szCs w:val="22"/>
        </w:rPr>
      </w:pPr>
      <w:r w:rsidRPr="00350197">
        <w:rPr>
          <w:rFonts w:ascii="Arial" w:hAnsi="Arial" w:cs="Arial"/>
          <w:color w:val="000000"/>
          <w:szCs w:val="22"/>
        </w:rPr>
        <w:t>poddodavatel přerušil nebo ukončil svou činnost.</w:t>
      </w:r>
    </w:p>
    <w:p w14:paraId="6031EEFA" w14:textId="62894890"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w:t>
      </w:r>
      <w:r w:rsidR="000E0933">
        <w:rPr>
          <w:rFonts w:ascii="Arial" w:hAnsi="Arial" w:cs="Arial"/>
          <w:color w:val="000000"/>
        </w:rPr>
        <w:t>valifikace jiným poddodavatelem, a to alespoň v rozsahu, v jakém byla prokázána původním poddodavatelem.</w:t>
      </w:r>
    </w:p>
    <w:p w14:paraId="122C530F" w14:textId="7FC2BD4E" w:rsidR="00B0377B" w:rsidRPr="00350197" w:rsidRDefault="00350197" w:rsidP="00CD1233">
      <w:pPr>
        <w:pStyle w:val="Zkladntext"/>
        <w:spacing w:before="240" w:after="240"/>
        <w:jc w:val="both"/>
        <w:rPr>
          <w:rFonts w:ascii="Arial" w:hAnsi="Arial" w:cs="Arial"/>
          <w:b/>
          <w:color w:val="000000"/>
        </w:rPr>
      </w:pPr>
      <w:r w:rsidRPr="00350197">
        <w:rPr>
          <w:rFonts w:ascii="Arial" w:hAnsi="Arial" w:cs="Arial"/>
          <w:b/>
          <w:color w:val="000000"/>
        </w:rPr>
        <w:t>Harmonogram</w:t>
      </w:r>
    </w:p>
    <w:p w14:paraId="122C5311" w14:textId="364FF3D8" w:rsidR="00B0377B" w:rsidRPr="00CD1233" w:rsidRDefault="00350197" w:rsidP="00B10308">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Harmonogram předložený zhotovitelem tvoří přílohu č. 3 </w:t>
      </w:r>
      <w:proofErr w:type="gramStart"/>
      <w:r w:rsidRPr="00CD1233">
        <w:rPr>
          <w:rFonts w:ascii="Arial" w:hAnsi="Arial" w:cs="Arial"/>
          <w:color w:val="000000"/>
        </w:rPr>
        <w:t>této</w:t>
      </w:r>
      <w:proofErr w:type="gramEnd"/>
      <w:r w:rsidRPr="00CD1233">
        <w:rPr>
          <w:rFonts w:ascii="Arial" w:hAnsi="Arial" w:cs="Arial"/>
          <w:color w:val="000000"/>
        </w:rPr>
        <w:t xml:space="preserve">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prací,</w:t>
      </w:r>
      <w:r w:rsidR="00B10308">
        <w:rPr>
          <w:rFonts w:ascii="Arial" w:hAnsi="Arial" w:cs="Arial"/>
          <w:color w:val="000000"/>
        </w:rPr>
        <w:t xml:space="preserve"> </w:t>
      </w:r>
      <w:r w:rsidRPr="00CD1233">
        <w:rPr>
          <w:rFonts w:ascii="Arial" w:hAnsi="Arial" w:cs="Arial"/>
          <w:color w:val="000000"/>
        </w:rPr>
        <w:t>lhůtu pro předání a převzetí díla</w:t>
      </w:r>
      <w:r w:rsidR="00B10308">
        <w:rPr>
          <w:rFonts w:ascii="Arial" w:hAnsi="Arial" w:cs="Arial"/>
          <w:color w:val="000000"/>
        </w:rPr>
        <w:t>,</w:t>
      </w:r>
      <w:r w:rsidRPr="00CD1233">
        <w:rPr>
          <w:rFonts w:ascii="Arial" w:hAnsi="Arial" w:cs="Arial"/>
          <w:color w:val="000000"/>
        </w:rPr>
        <w:t xml:space="preserve"> </w:t>
      </w:r>
      <w:r w:rsidR="00B10308" w:rsidRPr="00B10308">
        <w:rPr>
          <w:rFonts w:ascii="Arial" w:hAnsi="Arial" w:cs="Arial"/>
          <w:color w:val="000000"/>
        </w:rPr>
        <w:t>lhůtu pro odstranění zařízení staveniště a vyklizení staveniště</w:t>
      </w:r>
      <w:r w:rsidR="00B10308">
        <w:rPr>
          <w:rFonts w:ascii="Arial" w:hAnsi="Arial" w:cs="Arial"/>
          <w:color w:val="000000"/>
        </w:rPr>
        <w:t xml:space="preserve"> </w:t>
      </w:r>
      <w:r w:rsidRPr="00CD1233">
        <w:rPr>
          <w:rFonts w:ascii="Arial" w:hAnsi="Arial" w:cs="Arial"/>
          <w:color w:val="000000"/>
        </w:rPr>
        <w:t>a počátek běhu záruční lhůty. V harmonogramu jsou uvedeny jednotlivé stavební práce, jejich pořadí a termíny, do kdy nejpozději mají být tyto práce zhotovitelem provedeny</w:t>
      </w:r>
      <w:r w:rsidR="00D42DBC">
        <w:rPr>
          <w:rFonts w:ascii="Arial" w:hAnsi="Arial" w:cs="Arial"/>
          <w:color w:val="000000"/>
        </w:rPr>
        <w:t xml:space="preserve"> a dále bude u jednotlivých položek uveden v měsících harmonogram fakturace.</w:t>
      </w:r>
    </w:p>
    <w:p w14:paraId="2FEEC5A8" w14:textId="77777777" w:rsidR="00CD1233" w:rsidRDefault="00B0377B" w:rsidP="00CD1233">
      <w:pPr>
        <w:spacing w:before="240"/>
        <w:jc w:val="center"/>
        <w:rPr>
          <w:rFonts w:ascii="Arial" w:hAnsi="Arial" w:cs="Arial"/>
          <w:b/>
          <w:color w:val="000000"/>
          <w:sz w:val="20"/>
          <w:szCs w:val="20"/>
        </w:rPr>
      </w:pPr>
      <w:r w:rsidRPr="00BF2672">
        <w:rPr>
          <w:rFonts w:ascii="Arial" w:hAnsi="Arial" w:cs="Arial"/>
          <w:b/>
          <w:color w:val="000000"/>
          <w:sz w:val="20"/>
          <w:szCs w:val="20"/>
        </w:rPr>
        <w:t>Článek 9</w:t>
      </w:r>
    </w:p>
    <w:p w14:paraId="122C5314" w14:textId="76219399" w:rsidR="00B0377B" w:rsidRPr="00CD1233" w:rsidRDefault="00B0377B" w:rsidP="00CD1233">
      <w:pPr>
        <w:pStyle w:val="Nadpis1"/>
        <w:spacing w:after="240"/>
        <w:rPr>
          <w:rFonts w:cs="Arial"/>
          <w:color w:val="000000"/>
          <w:szCs w:val="20"/>
        </w:rPr>
      </w:pPr>
      <w:r w:rsidRPr="00CD1233">
        <w:rPr>
          <w:rFonts w:cs="Arial"/>
          <w:color w:val="000000"/>
          <w:szCs w:val="20"/>
        </w:rPr>
        <w:t>Předávání a přejímání prací</w:t>
      </w:r>
    </w:p>
    <w:p w14:paraId="0738C988" w14:textId="344A6AC7" w:rsidR="00670111" w:rsidRPr="00670111" w:rsidRDefault="00670111" w:rsidP="00CB7FD7">
      <w:pPr>
        <w:pStyle w:val="Zkladntext"/>
        <w:numPr>
          <w:ilvl w:val="0"/>
          <w:numId w:val="16"/>
        </w:numPr>
        <w:spacing w:before="120" w:line="276" w:lineRule="auto"/>
        <w:jc w:val="both"/>
        <w:rPr>
          <w:rFonts w:ascii="Arial" w:hAnsi="Arial" w:cs="Arial"/>
          <w:color w:val="000000"/>
        </w:rPr>
      </w:pPr>
      <w:r w:rsidRPr="00670111">
        <w:rPr>
          <w:rFonts w:ascii="Arial" w:hAnsi="Arial" w:cs="Arial"/>
          <w:color w:val="000000"/>
        </w:rPr>
        <w:t xml:space="preserve">Závazek zhotovitele provést dílo uvedené v čl. 4 </w:t>
      </w:r>
      <w:proofErr w:type="gramStart"/>
      <w:r w:rsidRPr="00670111">
        <w:rPr>
          <w:rFonts w:ascii="Arial" w:hAnsi="Arial" w:cs="Arial"/>
          <w:color w:val="000000"/>
        </w:rPr>
        <w:t>této</w:t>
      </w:r>
      <w:proofErr w:type="gramEnd"/>
      <w:r w:rsidRPr="00670111">
        <w:rPr>
          <w:rFonts w:ascii="Arial" w:hAnsi="Arial" w:cs="Arial"/>
          <w:color w:val="000000"/>
        </w:rPr>
        <w:t xml:space="preserve"> smlouvy je splněn řádným ukončením a</w:t>
      </w:r>
      <w:r w:rsidR="00D72DB9">
        <w:rPr>
          <w:rFonts w:ascii="Arial" w:hAnsi="Arial" w:cs="Arial"/>
          <w:color w:val="000000"/>
        </w:rPr>
        <w:t xml:space="preserve"> předáním díla. Dílo uvedené v </w:t>
      </w:r>
      <w:r w:rsidRPr="00670111">
        <w:rPr>
          <w:rFonts w:ascii="Arial" w:hAnsi="Arial" w:cs="Arial"/>
          <w:color w:val="000000"/>
        </w:rPr>
        <w:t xml:space="preserve">čl. 4 </w:t>
      </w:r>
      <w:proofErr w:type="gramStart"/>
      <w:r w:rsidRPr="00670111">
        <w:rPr>
          <w:rFonts w:ascii="Arial" w:hAnsi="Arial" w:cs="Arial"/>
          <w:color w:val="000000"/>
        </w:rPr>
        <w:t>této</w:t>
      </w:r>
      <w:proofErr w:type="gramEnd"/>
      <w:r w:rsidRPr="00670111">
        <w:rPr>
          <w:rFonts w:ascii="Arial" w:hAnsi="Arial" w:cs="Arial"/>
          <w:color w:val="000000"/>
        </w:rPr>
        <w:t xml:space="preserve"> smlouvy se považuje za řádně ukončené, bylo-li provedeno bez vad a nedodělků, a bylo-li řádně převzato objednatelem a byl-li mezi stranami této smlouvy podepsán Protokol o předání a převzetí díla, ve kterém objednatel výslovně prohlásí, že přebírá části díla nebo dílo celé, uvedené v čl. 4 této smlouvy.  V případě, kdy bude dílo vykazovat drobné vady a nedodělky, objednatel dílo nepřevezme, anebo dílo s těmito vadami a nedodělky převezme, v takovém případě není objednatel povinen uhradit konečnou fakturu až do úplného odstranění všech vad a nedodělků, po tuto dobu není objednatel v prodlení. V protokolu o předání se uvede termín odstranění vad. </w:t>
      </w:r>
    </w:p>
    <w:p w14:paraId="122C5316" w14:textId="4ECA6C8E" w:rsidR="00B0377B" w:rsidRPr="00670111" w:rsidRDefault="00670111" w:rsidP="00CD1233">
      <w:pPr>
        <w:pStyle w:val="Seznam2"/>
        <w:spacing w:before="240" w:after="240"/>
        <w:ind w:left="0" w:firstLine="0"/>
        <w:jc w:val="both"/>
        <w:rPr>
          <w:rFonts w:ascii="Arial" w:hAnsi="Arial" w:cs="Arial"/>
          <w:b/>
          <w:color w:val="000000"/>
        </w:rPr>
      </w:pPr>
      <w:r w:rsidRPr="00670111">
        <w:rPr>
          <w:rFonts w:ascii="Arial" w:hAnsi="Arial" w:cs="Arial"/>
          <w:b/>
          <w:color w:val="000000"/>
        </w:rPr>
        <w:t>Předání a převzetí díla</w:t>
      </w:r>
    </w:p>
    <w:p w14:paraId="2DAD9DC9" w14:textId="6C58189F"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Zhotovitel se zavazuje vyzvat objednatele písemně a to nejméně 5 pracovních dnů předem, k předání a převzetí díla v místě stavby. </w:t>
      </w:r>
      <w:r w:rsidR="007B1A9A">
        <w:rPr>
          <w:rFonts w:ascii="Arial" w:hAnsi="Arial" w:cs="Arial"/>
          <w:color w:val="000000"/>
        </w:rPr>
        <w:t xml:space="preserve">Organizaci předávacího řízení zajistí objednatel. Objednatel k předání a převzetí díla přizve TDS, případně autorský dozor projektanta. </w:t>
      </w:r>
      <w:r w:rsidRPr="00CD1233">
        <w:rPr>
          <w:rFonts w:ascii="Arial" w:hAnsi="Arial" w:cs="Arial"/>
          <w:color w:val="000000"/>
        </w:rPr>
        <w:t>Zhotovitel zajistí účast u pře</w:t>
      </w:r>
      <w:r w:rsidR="00D91DC8">
        <w:rPr>
          <w:rFonts w:ascii="Arial" w:hAnsi="Arial" w:cs="Arial"/>
          <w:color w:val="000000"/>
        </w:rPr>
        <w:t>jímacího řízení těch poddodavate</w:t>
      </w:r>
      <w:r w:rsidRPr="00CD1233">
        <w:rPr>
          <w:rFonts w:ascii="Arial" w:hAnsi="Arial" w:cs="Arial"/>
          <w:color w:val="000000"/>
        </w:rPr>
        <w:t xml:space="preserve">lů, jejichž účast je k řádnému předání a převzetí díla nutná. Přejímací řízení bude probíhat dle dohodnutého harmonogramu přejímek. Přejímací řízení bude zahájeno v den určený ve výzvě zhotovitele. </w:t>
      </w:r>
    </w:p>
    <w:p w14:paraId="788AF857" w14:textId="597618DD"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lastRenderedPageBreak/>
        <w:t xml:space="preserve">V případě, že nebude dohodnut harmonogram dle </w:t>
      </w:r>
      <w:r w:rsidR="007B6875">
        <w:rPr>
          <w:rFonts w:ascii="Arial" w:hAnsi="Arial" w:cs="Arial"/>
          <w:color w:val="000000"/>
        </w:rPr>
        <w:t>odst. 2</w:t>
      </w:r>
      <w:r w:rsidRPr="00CD1233">
        <w:rPr>
          <w:rFonts w:ascii="Arial" w:hAnsi="Arial" w:cs="Arial"/>
          <w:color w:val="000000"/>
        </w:rPr>
        <w:t xml:space="preserve"> tohoto článku, postupuje zhotovitel podle </w:t>
      </w:r>
      <w:r w:rsidR="007B6875">
        <w:rPr>
          <w:rFonts w:ascii="Arial" w:hAnsi="Arial" w:cs="Arial"/>
          <w:color w:val="000000"/>
        </w:rPr>
        <w:t>odst. 2</w:t>
      </w:r>
      <w:r w:rsidRPr="00CD1233">
        <w:rPr>
          <w:rFonts w:ascii="Arial" w:hAnsi="Arial" w:cs="Arial"/>
          <w:color w:val="000000"/>
        </w:rPr>
        <w:t xml:space="preserve"> tohoto článku první věta. V případě, že se objednatel nebo jeho zástupce nedostaví k zahájení </w:t>
      </w:r>
      <w:r w:rsidR="007B1A9A">
        <w:rPr>
          <w:rFonts w:ascii="Arial" w:hAnsi="Arial" w:cs="Arial"/>
          <w:color w:val="000000"/>
        </w:rPr>
        <w:t xml:space="preserve">řádně sjednaného </w:t>
      </w:r>
      <w:r w:rsidRPr="00CD1233">
        <w:rPr>
          <w:rFonts w:ascii="Arial" w:hAnsi="Arial" w:cs="Arial"/>
          <w:color w:val="000000"/>
        </w:rPr>
        <w:t xml:space="preserve">předávání, nedostává </w:t>
      </w:r>
      <w:r w:rsidR="00DC4D15">
        <w:rPr>
          <w:rFonts w:ascii="Arial" w:hAnsi="Arial" w:cs="Arial"/>
          <w:color w:val="000000"/>
        </w:rPr>
        <w:t xml:space="preserve">se zhotovitel </w:t>
      </w:r>
      <w:r w:rsidRPr="00CD1233">
        <w:rPr>
          <w:rFonts w:ascii="Arial" w:hAnsi="Arial" w:cs="Arial"/>
          <w:color w:val="000000"/>
        </w:rPr>
        <w:t>do prodlení s předáním díla. Přejímací řízení bude ukončeno v den podpisu protokolu o předání a převzetí objednatelem.</w:t>
      </w:r>
    </w:p>
    <w:p w14:paraId="06661706"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K zahájení přejímky předloží zhotovitel objednateli veškeré náležitosti, prokazující řádné, včasné, kvalitní a komplexní provedení díla, zejména protokol o dokončení.</w:t>
      </w:r>
    </w:p>
    <w:p w14:paraId="749F348F" w14:textId="158DE692"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Před zahájením přejímky dle předchozího odstavce zhotovitel předá objednateli dokumentaci skutečného provedení díla v listinné podobě v počtu 2 ks a v datové podobě (ve formátu *</w:t>
      </w:r>
      <w:proofErr w:type="spellStart"/>
      <w:r w:rsidRPr="00CD1233">
        <w:rPr>
          <w:rFonts w:ascii="Arial" w:hAnsi="Arial" w:cs="Arial"/>
          <w:color w:val="000000"/>
        </w:rPr>
        <w:t>pdf</w:t>
      </w:r>
      <w:proofErr w:type="spellEnd"/>
      <w:r w:rsidRPr="00CD1233">
        <w:rPr>
          <w:rFonts w:ascii="Arial" w:hAnsi="Arial" w:cs="Arial"/>
          <w:color w:val="000000"/>
        </w:rPr>
        <w:t xml:space="preserve"> a *</w:t>
      </w:r>
      <w:proofErr w:type="spellStart"/>
      <w:r w:rsidRPr="00CD1233">
        <w:rPr>
          <w:rFonts w:ascii="Arial" w:hAnsi="Arial" w:cs="Arial"/>
          <w:color w:val="000000"/>
        </w:rPr>
        <w:t>dwg</w:t>
      </w:r>
      <w:proofErr w:type="spellEnd"/>
      <w:r w:rsidRPr="00CD1233">
        <w:rPr>
          <w:rFonts w:ascii="Arial" w:hAnsi="Arial" w:cs="Arial"/>
          <w:color w:val="000000"/>
        </w:rPr>
        <w:t xml:space="preserve"> nebo jiném přepisovatelném formátu) na datovém nosiči v počtu 1 ks.</w:t>
      </w:r>
    </w:p>
    <w:p w14:paraId="149E0A0E" w14:textId="662FB8CA"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Protokol sepsaný stranami bude obsahovat zejména:</w:t>
      </w:r>
    </w:p>
    <w:p w14:paraId="0C19B06F"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zhodnocení jakosti díla nebo event. jeho části,</w:t>
      </w:r>
    </w:p>
    <w:p w14:paraId="50923FF4"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identifikační údaje o díle či event. jeho části,</w:t>
      </w:r>
    </w:p>
    <w:p w14:paraId="15AC653C"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 xml:space="preserve">případnou dohodu o slevě z ceny, </w:t>
      </w:r>
    </w:p>
    <w:p w14:paraId="11B4705D"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prohlášení objednatele, že předávané dílo nebo jeho část přejímá,</w:t>
      </w:r>
    </w:p>
    <w:p w14:paraId="524750CA" w14:textId="3B40A28A" w:rsid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soupis příloh</w:t>
      </w:r>
      <w:r w:rsidR="008F7721">
        <w:rPr>
          <w:rFonts w:ascii="Arial" w:hAnsi="Arial" w:cs="Arial"/>
          <w:color w:val="000000"/>
          <w:szCs w:val="22"/>
        </w:rPr>
        <w:t>.</w:t>
      </w:r>
    </w:p>
    <w:p w14:paraId="57D7CBF2"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0CB7F230" w14:textId="71027322"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w:t>
      </w:r>
      <w:r w:rsidR="007B6875">
        <w:rPr>
          <w:rFonts w:ascii="Arial" w:hAnsi="Arial" w:cs="Arial"/>
          <w:color w:val="000000"/>
        </w:rPr>
        <w:t> odst. 2 článku 7</w:t>
      </w:r>
      <w:r w:rsidRPr="00CD1233">
        <w:rPr>
          <w:rFonts w:ascii="Arial" w:hAnsi="Arial" w:cs="Arial"/>
          <w:color w:val="000000"/>
        </w:rPr>
        <w:t xml:space="preserve"> oprávněn vystavit konečnou fakturu. Pokud se smluvní strany nedohodnou na předání díla s vadami a nedostatky, postupuje se podle předchozího odstavce.</w:t>
      </w:r>
    </w:p>
    <w:p w14:paraId="07D2C4CD"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Jestliže objednatel odmítne dílo nebo jeho část převzít, sepíší obě strany zápis, v němž uvedou svá stanoviska a jejich odůvodnění a dohodnou náhradní termín předání.</w:t>
      </w:r>
    </w:p>
    <w:p w14:paraId="3BD4AA24"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88FED5C"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200DD39" w14:textId="7491CACB"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Při předání předmětu díla předá zhotovitel objednateli veškeré doklady týkající se stavby, prohlášení o shodě ke všem použitým materiálům, návody na obsluhu a proškolení osob s obsluhou zařízení, které to vyžaduje, záruční listy, apod. v rozsahu dle požadavků objednatele.</w:t>
      </w:r>
    </w:p>
    <w:p w14:paraId="6C2B89C9" w14:textId="77777777" w:rsidR="00CD1233" w:rsidRPr="00CD1233" w:rsidRDefault="00CD1233" w:rsidP="00CD1233">
      <w:pPr>
        <w:pStyle w:val="Seznam2"/>
        <w:spacing w:before="240" w:after="240"/>
        <w:ind w:left="0" w:firstLine="0"/>
        <w:jc w:val="both"/>
        <w:rPr>
          <w:rFonts w:ascii="Arial" w:hAnsi="Arial" w:cs="Arial"/>
          <w:b/>
          <w:color w:val="000000"/>
        </w:rPr>
      </w:pPr>
      <w:r w:rsidRPr="00CD1233">
        <w:rPr>
          <w:rFonts w:ascii="Arial" w:hAnsi="Arial" w:cs="Arial"/>
          <w:b/>
          <w:color w:val="000000"/>
        </w:rPr>
        <w:t>Nebezpečí škody na věci, vlastnické právo k zhotovovanému dílu</w:t>
      </w:r>
    </w:p>
    <w:p w14:paraId="176E0D1C" w14:textId="4748ED62"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nese od doby předání díla do předání a převzetí hotového díla nebezpečí škody a jiné nebezpečí:</w:t>
      </w:r>
    </w:p>
    <w:p w14:paraId="73F9B919" w14:textId="7134DA39"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lastRenderedPageBreak/>
        <w:t>na díle a všech jeho zhotovovaných, upravovaných, dalších částech,</w:t>
      </w:r>
    </w:p>
    <w:p w14:paraId="4E3EE154" w14:textId="699A3CD7"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částech či součástech díla, které jsou na staveništi uskladněny,</w:t>
      </w:r>
    </w:p>
    <w:p w14:paraId="5D5726E9" w14:textId="5D1CF578"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plochách, stávajících prostorech a budovách a to ode dne jejich převzetí zhotovitelem do doby ukončení díla pokud v jednotlivých případech nebude dohodnuto jinak,</w:t>
      </w:r>
    </w:p>
    <w:p w14:paraId="737C98DA" w14:textId="3B01F5FA"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majetku, zdraví a právech třetích osob v souvislosti s prováděním díla.</w:t>
      </w:r>
    </w:p>
    <w:p w14:paraId="0E00C5BB" w14:textId="77777777" w:rsidR="00CD1233" w:rsidRPr="00CD1233" w:rsidRDefault="00CD1233" w:rsidP="00CD1233">
      <w:pPr>
        <w:pStyle w:val="Zkladntext"/>
        <w:spacing w:before="120" w:line="276" w:lineRule="auto"/>
        <w:ind w:left="360"/>
        <w:jc w:val="both"/>
        <w:rPr>
          <w:rFonts w:ascii="Arial" w:hAnsi="Arial" w:cs="Arial"/>
          <w:color w:val="000000"/>
        </w:rPr>
      </w:pPr>
      <w:r w:rsidRPr="00CD1233">
        <w:rPr>
          <w:rFonts w:ascii="Arial" w:hAnsi="Arial" w:cs="Arial"/>
          <w:color w:val="00000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4EAE4504" w14:textId="56270560"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0E9A7922" w14:textId="7148FAF2"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pomocné stavební konstrukce všeho druhu nutné k provedení díla (lešení, podpěrné konstrukce atp.),</w:t>
      </w:r>
    </w:p>
    <w:p w14:paraId="5725B630" w14:textId="1D62A826"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zařízení staveniště provozního, výrobního i sociálního charakteru,</w:t>
      </w:r>
    </w:p>
    <w:p w14:paraId="5CCB290D" w14:textId="25713C98"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 xml:space="preserve">ostatní provizorní konstrukce a objekty v rozsahu vymezeném příslušnou dokumentací a smlouvou, </w:t>
      </w:r>
    </w:p>
    <w:p w14:paraId="78F2BADA" w14:textId="77777777" w:rsidR="00CD1233" w:rsidRPr="00CD1233" w:rsidRDefault="00CD1233" w:rsidP="00F41224">
      <w:pPr>
        <w:pStyle w:val="Zkladntext"/>
        <w:spacing w:before="120" w:line="276" w:lineRule="auto"/>
        <w:ind w:left="360"/>
        <w:jc w:val="both"/>
        <w:rPr>
          <w:rFonts w:ascii="Arial" w:hAnsi="Arial" w:cs="Arial"/>
          <w:color w:val="000000"/>
        </w:rPr>
      </w:pPr>
      <w:r w:rsidRPr="00CD1233">
        <w:rPr>
          <w:rFonts w:ascii="Arial" w:hAnsi="Arial" w:cs="Arial"/>
          <w:color w:val="000000"/>
        </w:rPr>
        <w:t>a to jak vůči objednateli, tak vůči třetím osobám.</w:t>
      </w:r>
    </w:p>
    <w:p w14:paraId="12F722F3" w14:textId="6A64CCA9"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2E049161" w14:textId="4705B6D2"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Smluvní strany se dohodly, že vlastníkem zhotovovaného díla a jeho oddělitelných částí i součástí a příslušenství je od počátku objednatel.</w:t>
      </w:r>
    </w:p>
    <w:p w14:paraId="004A0C8F" w14:textId="34527ADE"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33D08704" w14:textId="12395410" w:rsidR="00CD1233" w:rsidRPr="00CD1233" w:rsidRDefault="00CD1233" w:rsidP="00CB7FD7">
      <w:pPr>
        <w:pStyle w:val="Zkladntext"/>
        <w:numPr>
          <w:ilvl w:val="0"/>
          <w:numId w:val="16"/>
        </w:numPr>
        <w:spacing w:before="120" w:line="276" w:lineRule="auto"/>
        <w:jc w:val="both"/>
        <w:rPr>
          <w:rFonts w:ascii="Arial" w:hAnsi="Arial" w:cs="Arial"/>
          <w:color w:val="000000"/>
        </w:rPr>
      </w:pPr>
      <w:r>
        <w:rPr>
          <w:rFonts w:ascii="Arial" w:hAnsi="Arial" w:cs="Arial"/>
          <w:color w:val="000000"/>
        </w:rPr>
        <w:t>Z</w:t>
      </w:r>
      <w:r w:rsidRPr="00CD1233">
        <w:rPr>
          <w:rFonts w:ascii="Arial" w:hAnsi="Arial" w:cs="Arial"/>
          <w:color w:val="000000"/>
        </w:rPr>
        <w:t>hotovitel odpovídá za poškození stávajících inženýrských sítí a cizích zařízení, k němuž došlo činností či neči</w:t>
      </w:r>
      <w:r w:rsidR="00F41224">
        <w:rPr>
          <w:rFonts w:ascii="Arial" w:hAnsi="Arial" w:cs="Arial"/>
          <w:color w:val="000000"/>
        </w:rPr>
        <w:t>nností zhotovitele nebo jeho pod</w:t>
      </w:r>
      <w:r w:rsidRPr="00CD1233">
        <w:rPr>
          <w:rFonts w:ascii="Arial" w:hAnsi="Arial" w:cs="Arial"/>
          <w:color w:val="000000"/>
        </w:rPr>
        <w:t xml:space="preserve">dodavatelů. </w:t>
      </w:r>
    </w:p>
    <w:p w14:paraId="299D6C46" w14:textId="5AFF14CC"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že ve sml</w:t>
      </w:r>
      <w:r w:rsidR="00F41224">
        <w:rPr>
          <w:rFonts w:ascii="Arial" w:hAnsi="Arial" w:cs="Arial"/>
          <w:color w:val="000000"/>
        </w:rPr>
        <w:t>ouvách se svými jednotlivými pod</w:t>
      </w:r>
      <w:r w:rsidRPr="00CD1233">
        <w:rPr>
          <w:rFonts w:ascii="Arial" w:hAnsi="Arial" w:cs="Arial"/>
          <w:color w:val="000000"/>
        </w:rPr>
        <w:t>dodavateli nebude sjednána tzv. výhrada vlastnictví, tedy takové ustanovení, které by stanovovalo, že zhotovované dílo či jakákoli jeho část je až do úplného zaplacení</w:t>
      </w:r>
      <w:r w:rsidR="00F41224">
        <w:rPr>
          <w:rFonts w:ascii="Arial" w:hAnsi="Arial" w:cs="Arial"/>
          <w:color w:val="000000"/>
        </w:rPr>
        <w:t xml:space="preserve"> ceny za dílo ve vlastnictví pod</w:t>
      </w:r>
      <w:r w:rsidRPr="00CD1233">
        <w:rPr>
          <w:rFonts w:ascii="Arial" w:hAnsi="Arial" w:cs="Arial"/>
          <w:color w:val="000000"/>
        </w:rPr>
        <w:t>dodavatele. Dílo musí vždy přímo přecházet do vlastnictví objednatele dle této smlouvy. Za jakékoliv porušení této povinnosti je zhotovitel povinen zaplatit objednateli smluvní pokutu v částce 100.000 Kč (slovy: sto</w:t>
      </w:r>
      <w:r w:rsidR="003777C2">
        <w:rPr>
          <w:rFonts w:ascii="Arial" w:hAnsi="Arial" w:cs="Arial"/>
          <w:color w:val="000000"/>
        </w:rPr>
        <w:t xml:space="preserve"> </w:t>
      </w:r>
      <w:r w:rsidRPr="00CD1233">
        <w:rPr>
          <w:rFonts w:ascii="Arial" w:hAnsi="Arial" w:cs="Arial"/>
          <w:color w:val="000000"/>
        </w:rPr>
        <w:t>tisíc korun českých). Objednatel je oprávněn vyžádat si k nahlédnutí smlo</w:t>
      </w:r>
      <w:r w:rsidR="00F41224">
        <w:rPr>
          <w:rFonts w:ascii="Arial" w:hAnsi="Arial" w:cs="Arial"/>
          <w:color w:val="000000"/>
        </w:rPr>
        <w:t>uvy mezi zhotovitelem a jeho pod</w:t>
      </w:r>
      <w:r w:rsidRPr="00CD1233">
        <w:rPr>
          <w:rFonts w:ascii="Arial" w:hAnsi="Arial" w:cs="Arial"/>
          <w:color w:val="000000"/>
        </w:rPr>
        <w:t>dodavateli a zhotovitel je povinen mu tyto předložit. Na žádost objednatele pořídí zhotovitel na vlastní náklad příslušné kopie vyžádaných smluv. Veškeré smlouvy u</w:t>
      </w:r>
      <w:r w:rsidR="00F41224">
        <w:rPr>
          <w:rFonts w:ascii="Arial" w:hAnsi="Arial" w:cs="Arial"/>
          <w:color w:val="000000"/>
        </w:rPr>
        <w:t>zavírané mezi zhotovitelem a pod</w:t>
      </w:r>
      <w:r w:rsidRPr="00CD1233">
        <w:rPr>
          <w:rFonts w:ascii="Arial" w:hAnsi="Arial" w:cs="Arial"/>
          <w:color w:val="000000"/>
        </w:rPr>
        <w:t>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400070D1" w14:textId="5EF6F8D4" w:rsidR="00CD1233" w:rsidRPr="00CD1233" w:rsidRDefault="001E6EFC" w:rsidP="00CD1233">
      <w:pPr>
        <w:spacing w:before="240"/>
        <w:jc w:val="center"/>
        <w:rPr>
          <w:rFonts w:ascii="Arial" w:hAnsi="Arial" w:cs="Arial"/>
          <w:b/>
          <w:color w:val="000000"/>
          <w:sz w:val="20"/>
          <w:szCs w:val="20"/>
        </w:rPr>
      </w:pPr>
      <w:r>
        <w:rPr>
          <w:rFonts w:ascii="Arial" w:hAnsi="Arial" w:cs="Arial"/>
          <w:b/>
          <w:color w:val="000000"/>
          <w:sz w:val="20"/>
          <w:szCs w:val="20"/>
        </w:rPr>
        <w:t>Článek 10</w:t>
      </w:r>
    </w:p>
    <w:p w14:paraId="6BF4E175" w14:textId="77777777" w:rsidR="00CD1233" w:rsidRPr="00CD1233" w:rsidRDefault="00CD1233" w:rsidP="00CD1233">
      <w:pPr>
        <w:pStyle w:val="Nadpis1"/>
        <w:spacing w:after="240"/>
        <w:rPr>
          <w:rFonts w:cs="Arial"/>
          <w:color w:val="000000"/>
          <w:szCs w:val="20"/>
        </w:rPr>
      </w:pPr>
      <w:r w:rsidRPr="00CD1233">
        <w:rPr>
          <w:rFonts w:cs="Arial"/>
          <w:color w:val="000000"/>
          <w:szCs w:val="20"/>
        </w:rPr>
        <w:lastRenderedPageBreak/>
        <w:t xml:space="preserve">Odpovědnost za vady díla </w:t>
      </w:r>
    </w:p>
    <w:p w14:paraId="2C7A360C" w14:textId="0DBA27CD"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60 měsíců ode dne předání a převzetí díla (záruční doba).</w:t>
      </w:r>
    </w:p>
    <w:p w14:paraId="67783D74" w14:textId="674ADA1F"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0ADA75D8" w14:textId="46CC5B41"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w:t>
      </w:r>
      <w:r>
        <w:rPr>
          <w:rFonts w:ascii="Arial" w:hAnsi="Arial" w:cs="Arial"/>
          <w:color w:val="000000"/>
        </w:rPr>
        <w:t>ylo dílo převzato dle čl. 9.</w:t>
      </w:r>
    </w:p>
    <w:p w14:paraId="79E785C1" w14:textId="6CCDB5B2" w:rsidR="00CD1233" w:rsidRPr="003777C2"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 xml:space="preserve">Pokud objednatel zvolí odstranění vady opravou, vady plnění budou odstraňovány v těchto </w:t>
      </w:r>
      <w:r w:rsidRPr="003777C2">
        <w:rPr>
          <w:rFonts w:ascii="Arial" w:hAnsi="Arial" w:cs="Arial"/>
          <w:color w:val="000000"/>
        </w:rPr>
        <w:t>režimech (kategoriích):</w:t>
      </w:r>
    </w:p>
    <w:p w14:paraId="42033659" w14:textId="44A30CD6" w:rsidR="00CD1233" w:rsidRP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Kategorie vady „havárie“, vady zabraňující provozu díla. Tento stav může ohrozit běžný provoz objednatele a nelze jej dočasně řešit jiným opatřením. Nejpozději do 2 hodin po nahlášení vady provede zhotovitel zjištění příčin, které vadu způsobují. Zhotovitel bezodkladně zahájí práce na odstranění vady a zajistí odstranění této vady ve lhůtě do 3 hodin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provozovatele díla, dohodne následně s objednatelem další postup.</w:t>
      </w:r>
    </w:p>
    <w:p w14:paraId="1048CA21" w14:textId="5E8D0169" w:rsidR="00CD1233" w:rsidRP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6 hodin po nahlášení vady provede dodavatel zjištění příčin, které vadu způsobují. Dodavatel bezodkladně zahájí práce na odstranění vady a zajistí odstranění této vady ve lhůtě do 2 kalendářních dnů od nahlášení vady. Vada bude odstraněna v nejkratší možné lhůtě s ohledem na její povahu a dopad na činnost objednatele. Jde-li o vadu způsobenou důvody na straně objednatele, respektive provozovatele díla, dohodne následně s objednatelem další postup. </w:t>
      </w:r>
    </w:p>
    <w:p w14:paraId="53379280" w14:textId="77777777" w:rsid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Kategorie vady „nízká“, vady neomezující provoz, jedná se o drobné vady, které nespadají do kategorií „vysoká“ nebo „střední“. Nejpozději do 2 pracovních dnů po nahlášení vady provede dodavatel zjištění příčin, které vadu způsobují. Dodavatel bezodkladně zahájí práce na odstranění vady a zajistí odstranění této vady ve lhůtě do 5 pracovních dnů od nahlášení vady. Vada bude odstraněna v nejkratší možné lhůtě s ohledem na její povahu a dopad na činnost objednatele. Jde-li o vadu způsobenou důvody na straně objednatele, dohodne následně s objednatelem další postup.</w:t>
      </w:r>
    </w:p>
    <w:p w14:paraId="537F06A4" w14:textId="38A244C2" w:rsidR="00CD1233" w:rsidRPr="003777C2" w:rsidRDefault="006F1056" w:rsidP="003777C2">
      <w:pPr>
        <w:pStyle w:val="Zkladntext"/>
        <w:spacing w:before="120" w:line="276" w:lineRule="auto"/>
        <w:jc w:val="both"/>
        <w:rPr>
          <w:rFonts w:ascii="Arial" w:hAnsi="Arial" w:cs="Arial"/>
        </w:rPr>
      </w:pPr>
      <w:r>
        <w:rPr>
          <w:rFonts w:cs="Arial"/>
          <w:b/>
          <w:color w:val="000000"/>
        </w:rPr>
        <w:pict w14:anchorId="2DE4ABDF">
          <v:rect id="_x0000_i1026" style="width:453.55pt;height:1pt" o:hralign="center" o:hrstd="t" o:hrnoshade="t" o:hr="t" fillcolor="black [3213]" stroked="f"/>
        </w:pict>
      </w:r>
    </w:p>
    <w:p w14:paraId="4B2E9353" w14:textId="66CEA9EA" w:rsidR="00CD1233" w:rsidRPr="003777C2" w:rsidRDefault="00CD1233" w:rsidP="003777C2">
      <w:pPr>
        <w:pStyle w:val="Zkladntext"/>
        <w:spacing w:before="120" w:line="276" w:lineRule="auto"/>
        <w:ind w:left="720"/>
        <w:jc w:val="both"/>
        <w:rPr>
          <w:rFonts w:ascii="Arial" w:hAnsi="Arial" w:cs="Arial"/>
        </w:rPr>
      </w:pPr>
      <w:r w:rsidRPr="003777C2">
        <w:rPr>
          <w:rFonts w:ascii="Arial" w:hAnsi="Arial" w:cs="Arial"/>
        </w:rPr>
        <w:t xml:space="preserve">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w:t>
      </w:r>
      <w:r w:rsidRPr="003777C2">
        <w:rPr>
          <w:rFonts w:ascii="Arial" w:hAnsi="Arial" w:cs="Arial"/>
        </w:rPr>
        <w:lastRenderedPageBreak/>
        <w:t xml:space="preserve">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54D6B782" w14:textId="02D10B00" w:rsidR="00CD1233" w:rsidRPr="003777C2" w:rsidRDefault="00CD1233" w:rsidP="003777C2">
      <w:pPr>
        <w:pStyle w:val="Zkladntext"/>
        <w:spacing w:before="120" w:line="276" w:lineRule="auto"/>
        <w:ind w:left="720"/>
        <w:jc w:val="both"/>
        <w:rPr>
          <w:rFonts w:ascii="Arial" w:hAnsi="Arial" w:cs="Arial"/>
        </w:rPr>
      </w:pPr>
      <w:r w:rsidRPr="003777C2">
        <w:rPr>
          <w:rFonts w:ascii="Arial" w:hAnsi="Arial" w:cs="Arial"/>
        </w:rPr>
        <w:t xml:space="preserve">Zařazení vady do jednotlivých kategorií určuje objednatel. Pro účely smlouvy je pro pracovní dny stanovena pracovní doba od </w:t>
      </w:r>
      <w:r w:rsidR="002A0BB0">
        <w:rPr>
          <w:rFonts w:ascii="Arial" w:hAnsi="Arial" w:cs="Arial"/>
        </w:rPr>
        <w:t>6</w:t>
      </w:r>
      <w:r w:rsidRPr="003777C2">
        <w:rPr>
          <w:rFonts w:ascii="Arial" w:hAnsi="Arial" w:cs="Arial"/>
        </w:rPr>
        <w:t>:00 do 1</w:t>
      </w:r>
      <w:r w:rsidR="002A0BB0">
        <w:rPr>
          <w:rFonts w:ascii="Arial" w:hAnsi="Arial" w:cs="Arial"/>
        </w:rPr>
        <w:t>4</w:t>
      </w:r>
      <w:r w:rsidRPr="003777C2">
        <w:rPr>
          <w:rFonts w:ascii="Arial" w:hAnsi="Arial" w:cs="Arial"/>
        </w:rPr>
        <w:t>:</w:t>
      </w:r>
      <w:r w:rsidR="002A0BB0">
        <w:rPr>
          <w:rFonts w:ascii="Arial" w:hAnsi="Arial" w:cs="Arial"/>
        </w:rPr>
        <w:t>3</w:t>
      </w:r>
      <w:r w:rsidRPr="003777C2">
        <w:rPr>
          <w:rFonts w:ascii="Arial" w:hAnsi="Arial" w:cs="Arial"/>
        </w:rPr>
        <w:t>0 hodin</w:t>
      </w:r>
      <w:r w:rsidR="002A0BB0">
        <w:rPr>
          <w:rFonts w:ascii="Arial" w:hAnsi="Arial" w:cs="Arial"/>
        </w:rPr>
        <w:t>.</w:t>
      </w:r>
    </w:p>
    <w:p w14:paraId="4C4AE6B2" w14:textId="1D1E33D5" w:rsidR="00CD1233" w:rsidRPr="003777C2" w:rsidRDefault="003777C2" w:rsidP="003777C2">
      <w:pPr>
        <w:pStyle w:val="Zkladntext"/>
        <w:spacing w:before="120" w:line="276" w:lineRule="auto"/>
        <w:ind w:left="720"/>
        <w:jc w:val="both"/>
        <w:rPr>
          <w:rFonts w:ascii="Arial" w:hAnsi="Arial" w:cs="Arial"/>
        </w:rPr>
      </w:pPr>
      <w:r w:rsidRPr="003777C2">
        <w:rPr>
          <w:rFonts w:ascii="Arial" w:hAnsi="Arial" w:cs="Arial"/>
        </w:rPr>
        <w:t>V</w:t>
      </w:r>
      <w:r w:rsidR="00CD1233" w:rsidRPr="003777C2">
        <w:rPr>
          <w:rFonts w:ascii="Arial" w:hAnsi="Arial" w:cs="Arial"/>
        </w:rPr>
        <w:t>eškeré požadavky na odstranění vad uplatňují kontaktní osoby objednatele, uvedené v této smlouvě, anebo jiní zaměstnanci objednatele či osoby oprávněné jednat, prostřednictvím kontaktního místa</w:t>
      </w:r>
      <w:r w:rsidRPr="003777C2">
        <w:rPr>
          <w:rFonts w:ascii="Arial" w:hAnsi="Arial" w:cs="Arial"/>
        </w:rPr>
        <w:t>.</w:t>
      </w:r>
    </w:p>
    <w:p w14:paraId="42CB28D4" w14:textId="406A2B6A" w:rsidR="00CD1233" w:rsidRPr="005802D4" w:rsidRDefault="003777C2" w:rsidP="00CB7FD7">
      <w:pPr>
        <w:pStyle w:val="Zkladntext"/>
        <w:numPr>
          <w:ilvl w:val="0"/>
          <w:numId w:val="19"/>
        </w:numPr>
        <w:spacing w:before="120" w:line="276" w:lineRule="auto"/>
        <w:jc w:val="both"/>
        <w:rPr>
          <w:rFonts w:ascii="Arial" w:hAnsi="Arial" w:cs="Arial"/>
          <w:color w:val="000000"/>
        </w:rPr>
      </w:pPr>
      <w:r>
        <w:rPr>
          <w:rFonts w:ascii="Arial" w:hAnsi="Arial" w:cs="Arial"/>
          <w:color w:val="000000"/>
        </w:rPr>
        <w:t>J</w:t>
      </w:r>
      <w:r w:rsidR="00CD1233" w:rsidRPr="00CD1233">
        <w:rPr>
          <w:rFonts w:ascii="Arial" w:hAnsi="Arial" w:cs="Arial"/>
          <w:color w:val="000000"/>
        </w:rPr>
        <w:t xml:space="preserve">estliže zhotovitel neodstraní oprávněně reklamované vady ve lhůtách uvedených </w:t>
      </w:r>
      <w:r>
        <w:rPr>
          <w:rFonts w:ascii="Arial" w:hAnsi="Arial" w:cs="Arial"/>
          <w:color w:val="000000"/>
        </w:rPr>
        <w:t>v odst. 4,</w:t>
      </w:r>
      <w:r w:rsidR="00CD1233" w:rsidRPr="00CD1233">
        <w:rPr>
          <w:rFonts w:ascii="Arial" w:hAnsi="Arial" w:cs="Arial"/>
          <w:color w:val="000000"/>
        </w:rPr>
        <w:t xml:space="preserve"> </w:t>
      </w:r>
      <w:r>
        <w:rPr>
          <w:rFonts w:ascii="Arial" w:hAnsi="Arial" w:cs="Arial"/>
          <w:color w:val="000000"/>
        </w:rPr>
        <w:t xml:space="preserve">je </w:t>
      </w:r>
      <w:r w:rsidR="00CD1233" w:rsidRPr="00CD1233">
        <w:rPr>
          <w:rFonts w:ascii="Arial" w:hAnsi="Arial" w:cs="Arial"/>
          <w:color w:val="000000"/>
        </w:rPr>
        <w:t xml:space="preserve">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 </w:t>
      </w:r>
      <w:r w:rsidR="00CD1233" w:rsidRPr="005802D4">
        <w:rPr>
          <w:rFonts w:ascii="Arial" w:hAnsi="Arial" w:cs="Arial"/>
          <w:color w:val="000000"/>
        </w:rPr>
        <w:t>provedenou práci dle tohoto článku.</w:t>
      </w:r>
    </w:p>
    <w:p w14:paraId="06EA33D3" w14:textId="6AD738C6" w:rsidR="00CD1233" w:rsidRPr="005802D4" w:rsidRDefault="00CD1233" w:rsidP="00CB7FD7">
      <w:pPr>
        <w:pStyle w:val="Zkladntext"/>
        <w:numPr>
          <w:ilvl w:val="0"/>
          <w:numId w:val="19"/>
        </w:numPr>
        <w:spacing w:before="120" w:line="276" w:lineRule="auto"/>
        <w:jc w:val="both"/>
        <w:rPr>
          <w:rFonts w:ascii="Arial" w:hAnsi="Arial" w:cs="Arial"/>
          <w:color w:val="000000"/>
        </w:rPr>
      </w:pPr>
      <w:r w:rsidRPr="005802D4">
        <w:rPr>
          <w:rFonts w:ascii="Arial" w:hAnsi="Arial" w:cs="Arial"/>
          <w:color w:val="000000"/>
        </w:rPr>
        <w:t>Uplatněním práv ze záruky za jakost nejsou dotčena práva objednatele na uhrazení smluvní pokuty a náhradu škody související s vadným plněním.</w:t>
      </w:r>
    </w:p>
    <w:p w14:paraId="61D2D1DC" w14:textId="06AB694F" w:rsidR="00CD1233" w:rsidRPr="005802D4" w:rsidRDefault="00CD1233" w:rsidP="00CB7FD7">
      <w:pPr>
        <w:pStyle w:val="Zkladntext"/>
        <w:numPr>
          <w:ilvl w:val="0"/>
          <w:numId w:val="19"/>
        </w:numPr>
        <w:spacing w:before="120" w:line="276" w:lineRule="auto"/>
        <w:jc w:val="both"/>
        <w:rPr>
          <w:rFonts w:ascii="Arial" w:hAnsi="Arial" w:cs="Arial"/>
          <w:color w:val="000000"/>
        </w:rPr>
      </w:pPr>
      <w:r w:rsidRPr="005802D4">
        <w:rPr>
          <w:rFonts w:ascii="Arial" w:hAnsi="Arial" w:cs="Arial"/>
          <w:color w:val="00000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r w:rsidR="000B7836" w:rsidRPr="005802D4">
        <w:rPr>
          <w:rFonts w:ascii="Arial" w:hAnsi="Arial" w:cs="Arial"/>
          <w:color w:val="000000"/>
        </w:rPr>
        <w:t>.</w:t>
      </w:r>
    </w:p>
    <w:p w14:paraId="3B35DD94" w14:textId="70E8F312" w:rsidR="00CD1233" w:rsidRPr="003777C2" w:rsidRDefault="001E6EFC" w:rsidP="003777C2">
      <w:pPr>
        <w:spacing w:before="240"/>
        <w:jc w:val="center"/>
        <w:rPr>
          <w:rFonts w:ascii="Arial" w:hAnsi="Arial" w:cs="Arial"/>
          <w:b/>
          <w:color w:val="000000"/>
          <w:sz w:val="20"/>
          <w:szCs w:val="20"/>
        </w:rPr>
      </w:pPr>
      <w:r>
        <w:rPr>
          <w:rFonts w:ascii="Arial" w:hAnsi="Arial" w:cs="Arial"/>
          <w:b/>
          <w:color w:val="000000"/>
          <w:sz w:val="20"/>
          <w:szCs w:val="20"/>
        </w:rPr>
        <w:t>Článek 11</w:t>
      </w:r>
    </w:p>
    <w:p w14:paraId="1C823ED9" w14:textId="77777777" w:rsidR="00CD1233" w:rsidRPr="003777C2" w:rsidRDefault="00CD1233" w:rsidP="003777C2">
      <w:pPr>
        <w:pStyle w:val="Nadpis1"/>
        <w:spacing w:after="240"/>
        <w:rPr>
          <w:rFonts w:cs="Arial"/>
          <w:color w:val="000000"/>
          <w:szCs w:val="20"/>
        </w:rPr>
      </w:pPr>
      <w:r w:rsidRPr="00CD1233">
        <w:rPr>
          <w:rFonts w:cs="Arial"/>
          <w:color w:val="000000"/>
        </w:rPr>
        <w:t>Smluvní pokuty</w:t>
      </w:r>
    </w:p>
    <w:p w14:paraId="4BB1DAA1" w14:textId="1E0C1A20" w:rsidR="00CD1233" w:rsidRPr="00CD1233" w:rsidRDefault="00CD1233" w:rsidP="003777C2">
      <w:pPr>
        <w:pStyle w:val="Zkladntext"/>
        <w:spacing w:before="120" w:line="276" w:lineRule="auto"/>
        <w:ind w:left="360"/>
        <w:jc w:val="both"/>
        <w:rPr>
          <w:rFonts w:ascii="Arial" w:hAnsi="Arial" w:cs="Arial"/>
          <w:color w:val="000000"/>
        </w:rPr>
      </w:pPr>
      <w:r w:rsidRPr="00CD1233">
        <w:rPr>
          <w:rFonts w:ascii="Arial" w:hAnsi="Arial" w:cs="Arial"/>
          <w:color w:val="000000"/>
        </w:rPr>
        <w:t xml:space="preserve">Smluvní strany jsou </w:t>
      </w:r>
      <w:r w:rsidR="003777C2">
        <w:rPr>
          <w:rFonts w:ascii="Arial" w:hAnsi="Arial" w:cs="Arial"/>
          <w:color w:val="000000"/>
        </w:rPr>
        <w:t xml:space="preserve">mimo pokuty upravené v jiných částech smlouvy </w:t>
      </w:r>
      <w:r w:rsidRPr="00CD1233">
        <w:rPr>
          <w:rFonts w:ascii="Arial" w:hAnsi="Arial" w:cs="Arial"/>
          <w:color w:val="000000"/>
        </w:rPr>
        <w:t>oprávněny požadovat následující smluvní pokuty:</w:t>
      </w:r>
    </w:p>
    <w:p w14:paraId="15583CDF" w14:textId="2B988417"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zhotovitele oproti termínu uvedeném</w:t>
      </w:r>
      <w:r>
        <w:rPr>
          <w:rFonts w:ascii="Arial" w:hAnsi="Arial" w:cs="Arial"/>
          <w:color w:val="000000"/>
        </w:rPr>
        <w:t>u</w:t>
      </w:r>
      <w:r w:rsidRPr="003777C2">
        <w:rPr>
          <w:rFonts w:ascii="Arial" w:hAnsi="Arial" w:cs="Arial"/>
          <w:color w:val="000000"/>
        </w:rPr>
        <w:t xml:space="preserve"> </w:t>
      </w:r>
      <w:r>
        <w:rPr>
          <w:rFonts w:ascii="Arial" w:hAnsi="Arial" w:cs="Arial"/>
          <w:color w:val="000000"/>
        </w:rPr>
        <w:t xml:space="preserve">v článku </w:t>
      </w:r>
      <w:r w:rsidR="002A0BB0">
        <w:rPr>
          <w:rFonts w:ascii="Arial" w:hAnsi="Arial" w:cs="Arial"/>
          <w:color w:val="000000"/>
        </w:rPr>
        <w:t xml:space="preserve">5 </w:t>
      </w:r>
      <w:r>
        <w:rPr>
          <w:rFonts w:ascii="Arial" w:hAnsi="Arial" w:cs="Arial"/>
          <w:color w:val="000000"/>
        </w:rPr>
        <w:t xml:space="preserve">odst. </w:t>
      </w:r>
      <w:r w:rsidR="002A0BB0">
        <w:rPr>
          <w:rFonts w:ascii="Arial" w:hAnsi="Arial" w:cs="Arial"/>
          <w:color w:val="000000"/>
        </w:rPr>
        <w:t>3</w:t>
      </w:r>
      <w:r w:rsidRPr="003777C2">
        <w:rPr>
          <w:rFonts w:ascii="Arial" w:hAnsi="Arial" w:cs="Arial"/>
          <w:color w:val="000000"/>
        </w:rPr>
        <w:t xml:space="preserve"> </w:t>
      </w:r>
      <w:proofErr w:type="gramStart"/>
      <w:r w:rsidRPr="003777C2">
        <w:rPr>
          <w:rFonts w:ascii="Arial" w:hAnsi="Arial" w:cs="Arial"/>
          <w:color w:val="000000"/>
        </w:rPr>
        <w:t>této</w:t>
      </w:r>
      <w:proofErr w:type="gramEnd"/>
      <w:r w:rsidRPr="003777C2">
        <w:rPr>
          <w:rFonts w:ascii="Arial" w:hAnsi="Arial" w:cs="Arial"/>
          <w:color w:val="000000"/>
        </w:rPr>
        <w:t xml:space="preserve"> smlouvy činí </w:t>
      </w:r>
      <w:r w:rsidR="007A53C4">
        <w:rPr>
          <w:rFonts w:ascii="Arial" w:hAnsi="Arial" w:cs="Arial"/>
          <w:color w:val="000000"/>
        </w:rPr>
        <w:t xml:space="preserve">0,2 % z celkové ceny díla </w:t>
      </w:r>
      <w:r w:rsidRPr="003777C2">
        <w:rPr>
          <w:rFonts w:ascii="Arial" w:hAnsi="Arial" w:cs="Arial"/>
          <w:color w:val="000000"/>
        </w:rPr>
        <w:t>z</w:t>
      </w:r>
      <w:r w:rsidR="007A53C4">
        <w:rPr>
          <w:rFonts w:ascii="Arial" w:hAnsi="Arial" w:cs="Arial"/>
          <w:color w:val="000000"/>
        </w:rPr>
        <w:t>a</w:t>
      </w:r>
      <w:r w:rsidRPr="003777C2">
        <w:rPr>
          <w:rFonts w:ascii="Arial" w:hAnsi="Arial" w:cs="Arial"/>
          <w:color w:val="000000"/>
        </w:rPr>
        <w:t xml:space="preserve"> každý i jen započatý den prodlení s termínem ukončení realizace a to až do data skutečného řádného ukončení díla podle této smlouvy. Smluvní pokuta pro případ prodlení zhotovitele oproti uzlovým termínům</w:t>
      </w:r>
      <w:r>
        <w:rPr>
          <w:rFonts w:ascii="Arial" w:hAnsi="Arial" w:cs="Arial"/>
          <w:color w:val="000000"/>
        </w:rPr>
        <w:t xml:space="preserve"> </w:t>
      </w:r>
      <w:r w:rsidRPr="003777C2">
        <w:rPr>
          <w:rFonts w:ascii="Arial" w:hAnsi="Arial" w:cs="Arial"/>
          <w:color w:val="000000"/>
        </w:rPr>
        <w:t>uvedený</w:t>
      </w:r>
      <w:r>
        <w:rPr>
          <w:rFonts w:ascii="Arial" w:hAnsi="Arial" w:cs="Arial"/>
          <w:color w:val="000000"/>
        </w:rPr>
        <w:t>m</w:t>
      </w:r>
      <w:r w:rsidRPr="003777C2">
        <w:rPr>
          <w:rFonts w:ascii="Arial" w:hAnsi="Arial" w:cs="Arial"/>
          <w:color w:val="000000"/>
        </w:rPr>
        <w:t xml:space="preserve"> v</w:t>
      </w:r>
      <w:r>
        <w:rPr>
          <w:rFonts w:ascii="Arial" w:hAnsi="Arial" w:cs="Arial"/>
          <w:color w:val="000000"/>
        </w:rPr>
        <w:t xml:space="preserve"> článku </w:t>
      </w:r>
      <w:r w:rsidR="002A0BB0">
        <w:rPr>
          <w:rFonts w:ascii="Arial" w:hAnsi="Arial" w:cs="Arial"/>
          <w:color w:val="000000"/>
        </w:rPr>
        <w:t xml:space="preserve">5 </w:t>
      </w:r>
      <w:r>
        <w:rPr>
          <w:rFonts w:ascii="Arial" w:hAnsi="Arial" w:cs="Arial"/>
          <w:color w:val="000000"/>
        </w:rPr>
        <w:t xml:space="preserve">odst. </w:t>
      </w:r>
      <w:r w:rsidR="002A0BB0">
        <w:rPr>
          <w:rFonts w:ascii="Arial" w:hAnsi="Arial" w:cs="Arial"/>
          <w:color w:val="000000"/>
        </w:rPr>
        <w:t>3</w:t>
      </w:r>
      <w:r>
        <w:rPr>
          <w:rFonts w:ascii="Arial" w:hAnsi="Arial" w:cs="Arial"/>
          <w:color w:val="000000"/>
        </w:rPr>
        <w:t xml:space="preserve">, </w:t>
      </w:r>
      <w:r w:rsidRPr="003777C2">
        <w:rPr>
          <w:rFonts w:ascii="Arial" w:hAnsi="Arial" w:cs="Arial"/>
          <w:color w:val="000000"/>
        </w:rPr>
        <w:t>jsou-li stanoveny, činí 5.000 Kč za každý i jen započatý den prodlení s termínem ukončení realizace uzlového bodu, a to až do data skutečného řádného ukončení uzlového bodu podle této smlouvy.</w:t>
      </w:r>
    </w:p>
    <w:p w14:paraId="7524029D" w14:textId="07E768E9"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za nezahájení stavby do 5 dnů od předání staveniště a smluvní pokuta za nedodržení termínu vyklizení staveniště dle této smlouvy je 1.000 Kč za každý den prodlení.</w:t>
      </w:r>
    </w:p>
    <w:p w14:paraId="01852571" w14:textId="641C88D5"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vad a nedodělků v dohodnuté lhůtě, dojde-li k převzetí díla s vadami a nedodělky, činí 1.000 Kč za každý den prodlení a každou vadu až do doby jejího odstranění.</w:t>
      </w:r>
    </w:p>
    <w:p w14:paraId="6BFA22CF" w14:textId="701775DE"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záručních vad se sjednává ve výši 1.000 Kč za každý den prodlení a každou vadu až do doby jejího odstranění.</w:t>
      </w:r>
    </w:p>
    <w:p w14:paraId="76165955" w14:textId="2A5EFCA4"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lastRenderedPageBreak/>
        <w:t xml:space="preserve">Smluvní pokuta dle čl. </w:t>
      </w:r>
      <w:r w:rsidR="002A0BB0">
        <w:rPr>
          <w:rFonts w:ascii="Arial" w:hAnsi="Arial" w:cs="Arial"/>
          <w:color w:val="000000"/>
        </w:rPr>
        <w:t xml:space="preserve">9 </w:t>
      </w:r>
      <w:r>
        <w:rPr>
          <w:rFonts w:ascii="Arial" w:hAnsi="Arial" w:cs="Arial"/>
          <w:color w:val="000000"/>
        </w:rPr>
        <w:t xml:space="preserve">odst. </w:t>
      </w:r>
      <w:r w:rsidR="002A0BB0">
        <w:rPr>
          <w:rFonts w:ascii="Arial" w:hAnsi="Arial" w:cs="Arial"/>
          <w:color w:val="000000"/>
        </w:rPr>
        <w:t xml:space="preserve">19 </w:t>
      </w:r>
      <w:r w:rsidRPr="003777C2">
        <w:rPr>
          <w:rFonts w:ascii="Arial" w:hAnsi="Arial" w:cs="Arial"/>
          <w:color w:val="000000"/>
        </w:rPr>
        <w:t>této smlouvy je stanovena ve výši 100.000 Kč při porušení závazku.</w:t>
      </w:r>
    </w:p>
    <w:p w14:paraId="526DFA1A" w14:textId="0B298BEE"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Úroky z prodlení pro případ prodlení objednatele s úhradou oprávněných faktur o více než 30 dní činí 0,01</w:t>
      </w:r>
      <w:r w:rsidR="00DC4D15">
        <w:rPr>
          <w:rFonts w:ascii="Arial" w:hAnsi="Arial" w:cs="Arial"/>
          <w:color w:val="000000"/>
        </w:rPr>
        <w:t>5</w:t>
      </w:r>
      <w:r w:rsidRPr="003777C2">
        <w:rPr>
          <w:rFonts w:ascii="Arial" w:hAnsi="Arial" w:cs="Arial"/>
          <w:color w:val="000000"/>
        </w:rPr>
        <w:t xml:space="preserve"> % z dlužné částky za každý den prodlení.</w:t>
      </w:r>
    </w:p>
    <w:p w14:paraId="6020AAC2" w14:textId="5DE882F3"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 xml:space="preserve">Smluvní pokuty dle čl. </w:t>
      </w:r>
      <w:r>
        <w:rPr>
          <w:rFonts w:ascii="Arial" w:hAnsi="Arial" w:cs="Arial"/>
          <w:color w:val="000000"/>
        </w:rPr>
        <w:t>7 odstavec 4</w:t>
      </w:r>
      <w:r w:rsidRPr="003777C2">
        <w:rPr>
          <w:rFonts w:ascii="Arial" w:hAnsi="Arial" w:cs="Arial"/>
          <w:color w:val="000000"/>
        </w:rPr>
        <w:t xml:space="preserve"> </w:t>
      </w:r>
      <w:proofErr w:type="gramStart"/>
      <w:r w:rsidRPr="003777C2">
        <w:rPr>
          <w:rFonts w:ascii="Arial" w:hAnsi="Arial" w:cs="Arial"/>
          <w:color w:val="000000"/>
        </w:rPr>
        <w:t>této</w:t>
      </w:r>
      <w:proofErr w:type="gramEnd"/>
      <w:r w:rsidRPr="003777C2">
        <w:rPr>
          <w:rFonts w:ascii="Arial" w:hAnsi="Arial" w:cs="Arial"/>
          <w:color w:val="000000"/>
        </w:rPr>
        <w:t xml:space="preserve"> smlouvy při prodlení se zaplacením částky, kterou objednatel plnil </w:t>
      </w:r>
      <w:r>
        <w:rPr>
          <w:rFonts w:ascii="Arial" w:hAnsi="Arial" w:cs="Arial"/>
          <w:color w:val="000000"/>
        </w:rPr>
        <w:t>pod</w:t>
      </w:r>
      <w:r w:rsidRPr="003777C2">
        <w:rPr>
          <w:rFonts w:ascii="Arial" w:hAnsi="Arial" w:cs="Arial"/>
          <w:color w:val="000000"/>
        </w:rPr>
        <w:t>dodavateli zhotovitele.</w:t>
      </w:r>
    </w:p>
    <w:p w14:paraId="22A52705" w14:textId="01A77BB3"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Splatnost smluvních pokut je 14 dnů, a to na základě faktury vystavené oprávněnou smluvní stranou smluvní straně povinné.</w:t>
      </w:r>
    </w:p>
    <w:p w14:paraId="11413E0C" w14:textId="33736340" w:rsidR="0094543B" w:rsidRDefault="0094543B" w:rsidP="0094543B">
      <w:pPr>
        <w:pStyle w:val="Zkladntext"/>
        <w:numPr>
          <w:ilvl w:val="0"/>
          <w:numId w:val="20"/>
        </w:numPr>
        <w:spacing w:before="120" w:line="276" w:lineRule="auto"/>
        <w:jc w:val="both"/>
        <w:rPr>
          <w:rFonts w:ascii="Arial" w:hAnsi="Arial" w:cs="Arial"/>
          <w:color w:val="000000"/>
        </w:rPr>
      </w:pPr>
      <w:r w:rsidRPr="0094543B">
        <w:rPr>
          <w:rFonts w:ascii="Arial" w:hAnsi="Arial" w:cs="Arial"/>
          <w:color w:val="000000"/>
        </w:rPr>
        <w:t>Smluvní pokuta nepřesáhne 0,05 % ze sjednané ceny díla za každý i započatý den prodlení zhotovitele, nejvýše však 50.000 Kč za den.</w:t>
      </w:r>
    </w:p>
    <w:p w14:paraId="011D3D7D" w14:textId="192B3F71" w:rsidR="00CD1233" w:rsidRPr="00CD1233"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strany prohlašují, že s ohledem na předmět této smlouvy a ve vazbě na závazky objednatele s výší smluvních pokut souhlasí.</w:t>
      </w:r>
    </w:p>
    <w:p w14:paraId="72F86394" w14:textId="2F2752C8" w:rsidR="00CD1233" w:rsidRPr="003777C2" w:rsidRDefault="00CD1233" w:rsidP="003777C2">
      <w:pPr>
        <w:spacing w:before="240"/>
        <w:jc w:val="center"/>
        <w:rPr>
          <w:rFonts w:ascii="Arial" w:hAnsi="Arial" w:cs="Arial"/>
          <w:b/>
          <w:color w:val="000000"/>
          <w:sz w:val="20"/>
          <w:szCs w:val="20"/>
        </w:rPr>
      </w:pPr>
      <w:r w:rsidRPr="003777C2">
        <w:rPr>
          <w:rFonts w:ascii="Arial" w:hAnsi="Arial" w:cs="Arial"/>
          <w:b/>
          <w:color w:val="000000"/>
          <w:sz w:val="20"/>
          <w:szCs w:val="20"/>
        </w:rPr>
        <w:t>Článek 1</w:t>
      </w:r>
      <w:r w:rsidR="001E6EFC">
        <w:rPr>
          <w:rFonts w:ascii="Arial" w:hAnsi="Arial" w:cs="Arial"/>
          <w:b/>
          <w:color w:val="000000"/>
          <w:sz w:val="20"/>
          <w:szCs w:val="20"/>
        </w:rPr>
        <w:t>2</w:t>
      </w:r>
    </w:p>
    <w:p w14:paraId="3E1129FD" w14:textId="77777777" w:rsidR="00CD1233" w:rsidRPr="00CD1233" w:rsidRDefault="00CD1233" w:rsidP="003777C2">
      <w:pPr>
        <w:pStyle w:val="Nadpis1"/>
        <w:spacing w:after="240"/>
        <w:rPr>
          <w:rFonts w:cs="Arial"/>
          <w:color w:val="000000"/>
        </w:rPr>
      </w:pPr>
      <w:r w:rsidRPr="00CD1233">
        <w:rPr>
          <w:rFonts w:cs="Arial"/>
          <w:color w:val="000000"/>
        </w:rPr>
        <w:t>Prodlení objednatele a zhotovitele, odstoupení od smlouvy</w:t>
      </w:r>
    </w:p>
    <w:p w14:paraId="3384A71A" w14:textId="2444240A" w:rsidR="00CD1233" w:rsidRPr="00A85B08" w:rsidRDefault="00A85B08" w:rsidP="00A85B08">
      <w:pPr>
        <w:pStyle w:val="Seznam2"/>
        <w:spacing w:before="240" w:after="240"/>
        <w:ind w:left="0" w:firstLine="0"/>
        <w:jc w:val="both"/>
        <w:rPr>
          <w:rFonts w:ascii="Arial" w:hAnsi="Arial" w:cs="Arial"/>
          <w:b/>
          <w:color w:val="000000"/>
        </w:rPr>
      </w:pPr>
      <w:r>
        <w:rPr>
          <w:rFonts w:ascii="Arial" w:hAnsi="Arial" w:cs="Arial"/>
          <w:b/>
          <w:color w:val="000000"/>
        </w:rPr>
        <w:t>Odstoupení od smlouvy</w:t>
      </w:r>
    </w:p>
    <w:p w14:paraId="030B6245" w14:textId="77B780CE" w:rsidR="00CD1233" w:rsidRPr="00CD1233" w:rsidRDefault="00CD1233" w:rsidP="00CB7FD7">
      <w:pPr>
        <w:pStyle w:val="Zkladntext"/>
        <w:numPr>
          <w:ilvl w:val="0"/>
          <w:numId w:val="20"/>
        </w:numPr>
        <w:spacing w:before="120" w:line="276" w:lineRule="auto"/>
        <w:jc w:val="both"/>
        <w:rPr>
          <w:rFonts w:ascii="Arial" w:hAnsi="Arial" w:cs="Arial"/>
          <w:color w:val="000000"/>
        </w:rPr>
      </w:pPr>
      <w:r w:rsidRPr="00CD1233">
        <w:rPr>
          <w:rFonts w:ascii="Arial" w:hAnsi="Arial" w:cs="Arial"/>
          <w:color w:val="000000"/>
        </w:rPr>
        <w:t>Objednatel a zhotovitel jsou oprávněni odstoupit od smlouvy či její části v případě, že</w:t>
      </w:r>
      <w:r w:rsidR="00A85B08">
        <w:rPr>
          <w:rFonts w:ascii="Arial" w:hAnsi="Arial" w:cs="Arial"/>
          <w:color w:val="000000"/>
        </w:rPr>
        <w:t xml:space="preserve"> je zahájeno insolvenční řízení vůči druhé smluvní straně.</w:t>
      </w:r>
    </w:p>
    <w:p w14:paraId="66C5B207" w14:textId="04A435F5" w:rsidR="00CD1233" w:rsidRPr="00CD1233" w:rsidRDefault="00CD1233" w:rsidP="00CB7FD7">
      <w:pPr>
        <w:pStyle w:val="Zkladntext"/>
        <w:numPr>
          <w:ilvl w:val="0"/>
          <w:numId w:val="20"/>
        </w:numPr>
        <w:spacing w:before="120" w:line="276" w:lineRule="auto"/>
        <w:jc w:val="both"/>
        <w:rPr>
          <w:rFonts w:ascii="Arial" w:hAnsi="Arial" w:cs="Arial"/>
          <w:color w:val="000000"/>
        </w:rPr>
      </w:pPr>
      <w:r w:rsidRPr="00CD1233">
        <w:rPr>
          <w:rFonts w:ascii="Arial" w:hAnsi="Arial" w:cs="Arial"/>
          <w:color w:val="000000"/>
        </w:rPr>
        <w:t>Objednatel je bez dalšího oprávněn odstoupit od smlouvy či její části v případě níže uvedeného porušení smlouvy zhotovitelem:</w:t>
      </w:r>
    </w:p>
    <w:p w14:paraId="494BA2E4" w14:textId="23B3D6BD"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prodlení s předáním díla nebo event. jeho části delším 30 dnů oproti termínům uvedeným v této smlouvě;</w:t>
      </w:r>
    </w:p>
    <w:p w14:paraId="75B4E854" w14:textId="6DE2A7E3"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neoprávněné zastavení či přerušení prací na více jak 5 dní na stavbě v rozporu s touto smlouvou;</w:t>
      </w:r>
    </w:p>
    <w:p w14:paraId="3841E71C" w14:textId="190EEAF5"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neodstranění závadného stavu ve lhůtě podle bodu 8.</w:t>
      </w:r>
      <w:r w:rsidR="002A0BB0" w:rsidRPr="00CD1233" w:rsidDel="002A0BB0">
        <w:rPr>
          <w:rFonts w:ascii="Arial" w:hAnsi="Arial" w:cs="Arial"/>
          <w:color w:val="000000"/>
        </w:rPr>
        <w:t xml:space="preserve"> </w:t>
      </w:r>
      <w:r w:rsidRPr="00CD1233">
        <w:rPr>
          <w:rFonts w:ascii="Arial" w:hAnsi="Arial" w:cs="Arial"/>
          <w:color w:val="000000"/>
        </w:rPr>
        <w:t>4 této smlouvy;</w:t>
      </w:r>
    </w:p>
    <w:p w14:paraId="534BFC1B" w14:textId="40F6E624"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nepředložení pojistné smlouvy podle bodu 1</w:t>
      </w:r>
      <w:r w:rsidR="002A0BB0">
        <w:rPr>
          <w:rFonts w:ascii="Arial" w:hAnsi="Arial" w:cs="Arial"/>
          <w:color w:val="000000"/>
        </w:rPr>
        <w:t>3</w:t>
      </w:r>
      <w:r w:rsidRPr="00CD1233">
        <w:rPr>
          <w:rFonts w:ascii="Arial" w:hAnsi="Arial" w:cs="Arial"/>
          <w:color w:val="000000"/>
        </w:rPr>
        <w:t>.</w:t>
      </w:r>
      <w:r w:rsidR="00A351F6">
        <w:rPr>
          <w:rFonts w:ascii="Arial" w:hAnsi="Arial" w:cs="Arial"/>
          <w:color w:val="000000"/>
        </w:rPr>
        <w:t>5</w:t>
      </w:r>
      <w:r w:rsidR="00A351F6" w:rsidRPr="00CD1233">
        <w:rPr>
          <w:rFonts w:ascii="Arial" w:hAnsi="Arial" w:cs="Arial"/>
          <w:color w:val="000000"/>
        </w:rPr>
        <w:t xml:space="preserve"> </w:t>
      </w:r>
      <w:r w:rsidRPr="00CD1233">
        <w:rPr>
          <w:rFonts w:ascii="Arial" w:hAnsi="Arial" w:cs="Arial"/>
          <w:color w:val="000000"/>
        </w:rPr>
        <w:t>této smlouvy;</w:t>
      </w:r>
    </w:p>
    <w:p w14:paraId="251376F8" w14:textId="1A4D95CB" w:rsidR="00CD1233" w:rsidRPr="00CD1233" w:rsidRDefault="00A85B08" w:rsidP="00CB7FD7">
      <w:pPr>
        <w:pStyle w:val="Zkladntext"/>
        <w:numPr>
          <w:ilvl w:val="0"/>
          <w:numId w:val="21"/>
        </w:numPr>
        <w:spacing w:before="120" w:line="276" w:lineRule="auto"/>
        <w:jc w:val="both"/>
        <w:rPr>
          <w:rFonts w:ascii="Arial" w:hAnsi="Arial" w:cs="Arial"/>
          <w:color w:val="000000"/>
        </w:rPr>
      </w:pPr>
      <w:r>
        <w:rPr>
          <w:rFonts w:ascii="Arial" w:hAnsi="Arial" w:cs="Arial"/>
          <w:color w:val="000000"/>
        </w:rPr>
        <w:t>p</w:t>
      </w:r>
      <w:r w:rsidR="00CD1233" w:rsidRPr="00CD1233">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76C7D5CB" w14:textId="6B5F5C57" w:rsidR="00CD1233" w:rsidRPr="00CD1233" w:rsidRDefault="00CD1233" w:rsidP="00CB7FD7">
      <w:pPr>
        <w:pStyle w:val="Zkladntext"/>
        <w:numPr>
          <w:ilvl w:val="0"/>
          <w:numId w:val="20"/>
        </w:numPr>
        <w:spacing w:before="120" w:line="276" w:lineRule="auto"/>
        <w:jc w:val="both"/>
        <w:rPr>
          <w:rFonts w:ascii="Arial" w:hAnsi="Arial" w:cs="Arial"/>
          <w:color w:val="000000"/>
        </w:rPr>
      </w:pPr>
      <w:r w:rsidRPr="00CD1233">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6B61B472" w14:textId="3411FB80" w:rsidR="00CD1233" w:rsidRPr="00CD1233" w:rsidRDefault="00CD1233" w:rsidP="00CB7FD7">
      <w:pPr>
        <w:pStyle w:val="Zkladntext"/>
        <w:numPr>
          <w:ilvl w:val="0"/>
          <w:numId w:val="20"/>
        </w:numPr>
        <w:spacing w:before="120" w:line="276" w:lineRule="auto"/>
        <w:jc w:val="both"/>
        <w:rPr>
          <w:rFonts w:ascii="Arial" w:hAnsi="Arial" w:cs="Arial"/>
          <w:color w:val="000000"/>
        </w:rPr>
      </w:pPr>
      <w:r w:rsidRPr="00CD1233">
        <w:rPr>
          <w:rFonts w:ascii="Arial" w:hAnsi="Arial" w:cs="Arial"/>
          <w:color w:val="000000"/>
        </w:rPr>
        <w:t>Odstoupení od smlouvy musí být učiněno písemně; účinky odstoupení nastávají dnem doručení druhé smluvní straně oznámení o odstoupení, bylo-li odstoupení oprávněné.</w:t>
      </w:r>
    </w:p>
    <w:p w14:paraId="1E54623E" w14:textId="44666E77" w:rsidR="00CD1233" w:rsidRPr="00CD1233" w:rsidRDefault="00A85B08" w:rsidP="00CB7FD7">
      <w:pPr>
        <w:pStyle w:val="Zkladntext"/>
        <w:numPr>
          <w:ilvl w:val="0"/>
          <w:numId w:val="20"/>
        </w:numPr>
        <w:spacing w:before="120" w:line="276" w:lineRule="auto"/>
        <w:jc w:val="both"/>
        <w:rPr>
          <w:rFonts w:ascii="Arial" w:hAnsi="Arial" w:cs="Arial"/>
          <w:color w:val="000000"/>
        </w:rPr>
      </w:pPr>
      <w:r>
        <w:rPr>
          <w:rFonts w:ascii="Arial" w:hAnsi="Arial" w:cs="Arial"/>
          <w:color w:val="000000"/>
        </w:rPr>
        <w:t>V</w:t>
      </w:r>
      <w:r w:rsidR="00CD1233" w:rsidRPr="00CD1233">
        <w:rPr>
          <w:rFonts w:ascii="Arial" w:hAnsi="Arial" w:cs="Arial"/>
          <w:color w:val="000000"/>
        </w:rPr>
        <w:t xml:space="preserve">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w:t>
      </w:r>
      <w:r w:rsidR="00CD1233" w:rsidRPr="00CD1233">
        <w:rPr>
          <w:rFonts w:ascii="Arial" w:hAnsi="Arial" w:cs="Arial"/>
          <w:color w:val="000000"/>
        </w:rPr>
        <w:lastRenderedPageBreak/>
        <w:t>práce provedené zhotovitelem v ceně dle výkazu výměr ponížené o 20</w:t>
      </w:r>
      <w:r>
        <w:rPr>
          <w:rFonts w:ascii="Arial" w:hAnsi="Arial" w:cs="Arial"/>
          <w:color w:val="000000"/>
        </w:rPr>
        <w:t xml:space="preserve"> </w:t>
      </w:r>
      <w:r w:rsidR="00CD1233" w:rsidRPr="00CD1233">
        <w:rPr>
          <w:rFonts w:ascii="Arial" w:hAnsi="Arial" w:cs="Arial"/>
          <w:color w:val="000000"/>
        </w:rPr>
        <w:t xml:space="preserve">%. Obě smluvní strany jsou oprávněny navzájem se překrývající pohledávky započítat. </w:t>
      </w:r>
    </w:p>
    <w:p w14:paraId="26499C7F" w14:textId="1B798BFD" w:rsidR="00CD1233" w:rsidRPr="00CD1233" w:rsidRDefault="00CD1233" w:rsidP="00CB7FD7">
      <w:pPr>
        <w:pStyle w:val="Zkladntext"/>
        <w:numPr>
          <w:ilvl w:val="0"/>
          <w:numId w:val="20"/>
        </w:numPr>
        <w:spacing w:before="120" w:line="276" w:lineRule="auto"/>
        <w:jc w:val="both"/>
        <w:rPr>
          <w:rFonts w:ascii="Arial" w:hAnsi="Arial" w:cs="Arial"/>
          <w:color w:val="000000"/>
        </w:rPr>
      </w:pPr>
      <w:r w:rsidRPr="00CD1233">
        <w:rPr>
          <w:rFonts w:ascii="Arial" w:hAnsi="Arial" w:cs="Arial"/>
          <w:color w:val="000000"/>
        </w:rPr>
        <w:t>Smluvní strany se dohodly, že v případě odstoupení od smlouvy zůstávají v platnosti ustanovení této smlouvy týkající se odpovědnosti za vady díla, záruky a záruční lhůty podle čl. 1</w:t>
      </w:r>
      <w:r w:rsidR="002A0BB0">
        <w:rPr>
          <w:rFonts w:ascii="Arial" w:hAnsi="Arial" w:cs="Arial"/>
          <w:color w:val="000000"/>
        </w:rPr>
        <w:t>0</w:t>
      </w:r>
      <w:r w:rsidRPr="00CD1233">
        <w:rPr>
          <w:rFonts w:ascii="Arial" w:hAnsi="Arial" w:cs="Arial"/>
          <w:color w:val="000000"/>
        </w:rPr>
        <w:t xml:space="preserve"> této smlouvy, ustanovení o smluvních pokutách podle čl. 1</w:t>
      </w:r>
      <w:r w:rsidR="002A0BB0">
        <w:rPr>
          <w:rFonts w:ascii="Arial" w:hAnsi="Arial" w:cs="Arial"/>
          <w:color w:val="000000"/>
        </w:rPr>
        <w:t>1</w:t>
      </w:r>
      <w:r w:rsidRPr="00CD1233">
        <w:rPr>
          <w:rFonts w:ascii="Arial" w:hAnsi="Arial" w:cs="Arial"/>
          <w:color w:val="000000"/>
        </w:rPr>
        <w:t xml:space="preserve"> této smlouvy do dne odstoupení od této smlouvy a ustanovení o vlastnictví díla, náhradě škody a cenová ujednání obsažená v této smlouvě a jejich přílohách.</w:t>
      </w:r>
    </w:p>
    <w:p w14:paraId="710581E9" w14:textId="3A3D1EDC" w:rsidR="00CD1233" w:rsidRPr="00CD1233" w:rsidRDefault="00CD1233" w:rsidP="00CB7FD7">
      <w:pPr>
        <w:pStyle w:val="Zkladntext"/>
        <w:numPr>
          <w:ilvl w:val="0"/>
          <w:numId w:val="20"/>
        </w:numPr>
        <w:spacing w:before="120" w:line="276" w:lineRule="auto"/>
        <w:jc w:val="both"/>
        <w:rPr>
          <w:rFonts w:ascii="Arial" w:hAnsi="Arial" w:cs="Arial"/>
          <w:color w:val="000000"/>
        </w:rPr>
      </w:pPr>
      <w:r w:rsidRPr="00CD1233">
        <w:rPr>
          <w:rFonts w:ascii="Arial" w:hAnsi="Arial" w:cs="Arial"/>
          <w:color w:val="00000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7B55B64F" w14:textId="0CEDCC39" w:rsidR="00CD1233" w:rsidRPr="00A85B08" w:rsidRDefault="001E6EFC" w:rsidP="00A85B08">
      <w:pPr>
        <w:spacing w:before="240"/>
        <w:jc w:val="center"/>
        <w:rPr>
          <w:rFonts w:ascii="Arial" w:hAnsi="Arial" w:cs="Arial"/>
          <w:b/>
          <w:color w:val="000000"/>
          <w:sz w:val="20"/>
          <w:szCs w:val="20"/>
        </w:rPr>
      </w:pPr>
      <w:r>
        <w:rPr>
          <w:rFonts w:ascii="Arial" w:hAnsi="Arial" w:cs="Arial"/>
          <w:b/>
          <w:color w:val="000000"/>
          <w:sz w:val="20"/>
          <w:szCs w:val="20"/>
        </w:rPr>
        <w:t>Článek 13</w:t>
      </w:r>
    </w:p>
    <w:p w14:paraId="223FFFD8" w14:textId="28DF3D81" w:rsidR="00CD1233" w:rsidRPr="00CD1233" w:rsidRDefault="00CD1233" w:rsidP="00A85B08">
      <w:pPr>
        <w:pStyle w:val="Nadpis1"/>
        <w:spacing w:after="240"/>
        <w:rPr>
          <w:rFonts w:cs="Arial"/>
          <w:color w:val="000000"/>
        </w:rPr>
      </w:pPr>
      <w:r w:rsidRPr="00CD1233">
        <w:rPr>
          <w:rFonts w:cs="Arial"/>
          <w:color w:val="000000"/>
        </w:rPr>
        <w:t>Další ujednání</w:t>
      </w:r>
    </w:p>
    <w:p w14:paraId="0C46C0C9" w14:textId="43DBA1C7"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115EA528" w14:textId="65CFF2EB"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Je-li k plnění povinností zhotovitele z této smlouvy třeba činit právní úkony jménem objednatele, objednatel je povinen udělit zhotoviteli písemnou plnou moc, kterou se zhotovitel zavazuje přijmout a jednat podle ní osobně.</w:t>
      </w:r>
    </w:p>
    <w:p w14:paraId="557B545D" w14:textId="5D49674A"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7605291" w14:textId="1AB7ABF3"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2247EC49" w14:textId="6378A9C6" w:rsidR="00CD1233" w:rsidRPr="00CD1233" w:rsidRDefault="00CD1233" w:rsidP="000E0933">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Zhotovitel prohlašuje, že disponuje pojistnou smlouvu s pojistným plněním ve výši alespoň </w:t>
      </w:r>
      <w:r w:rsidR="001E6EFC" w:rsidRPr="001E6EFC">
        <w:rPr>
          <w:rFonts w:ascii="Arial" w:hAnsi="Arial" w:cs="Arial"/>
          <w:color w:val="000000"/>
        </w:rPr>
        <w:t>2</w:t>
      </w:r>
      <w:r w:rsidRPr="001E6EFC">
        <w:rPr>
          <w:rFonts w:ascii="Arial" w:hAnsi="Arial" w:cs="Arial"/>
          <w:color w:val="000000"/>
        </w:rPr>
        <w:t>,5 mil. Kč</w:t>
      </w:r>
      <w:r w:rsidR="000E0933">
        <w:rPr>
          <w:rFonts w:ascii="Arial" w:hAnsi="Arial" w:cs="Arial"/>
          <w:color w:val="000000"/>
        </w:rPr>
        <w:t xml:space="preserve"> a maximálně 10% spoluúčastí za každou jednotlivou pojistnou událost</w:t>
      </w:r>
      <w:r w:rsidRPr="00CD1233">
        <w:rPr>
          <w:rFonts w:ascii="Arial" w:hAnsi="Arial" w:cs="Arial"/>
          <w:color w:val="000000"/>
        </w:rPr>
        <w:t>, v níž je zhotovitel pojištěn na rizika a škody, která mohou vzniknout při jeho činnosti objednateli či třetím osobám</w:t>
      </w:r>
      <w:r w:rsidR="000E0933">
        <w:rPr>
          <w:rFonts w:ascii="Arial" w:hAnsi="Arial" w:cs="Arial"/>
          <w:color w:val="000000"/>
        </w:rPr>
        <w:t xml:space="preserve"> </w:t>
      </w:r>
      <w:r w:rsidR="000E0933" w:rsidRPr="000E0933">
        <w:rPr>
          <w:rFonts w:ascii="Arial" w:hAnsi="Arial" w:cs="Arial"/>
          <w:color w:val="000000"/>
        </w:rPr>
        <w:t>včetně možných škod způsobených pracovníky zhotovitele</w:t>
      </w:r>
      <w:r w:rsidRPr="00CD1233">
        <w:rPr>
          <w:rFonts w:ascii="Arial" w:hAnsi="Arial" w:cs="Arial"/>
          <w:color w:val="000000"/>
        </w:rPr>
        <w:t>.  Zhotovitel je povinen udržovat sjednané pojištění v platnosti po celou dobu realizace díla. Zhotovitel je povinen splnění skutečností podle tohoto odstavce, tj. předložit objednateli k nahlédnutí stejnopis aktuálně platné pojistné smlouvy a/nebo potvrzení pojišťovny o trvání pojistné smlouvy</w:t>
      </w:r>
      <w:r w:rsidR="007A53C4">
        <w:rPr>
          <w:rFonts w:ascii="Arial" w:hAnsi="Arial" w:cs="Arial"/>
          <w:color w:val="000000"/>
        </w:rPr>
        <w:t>, ke dni podpisu smlouvy</w:t>
      </w:r>
      <w:r w:rsidRPr="00CD1233">
        <w:rPr>
          <w:rFonts w:ascii="Arial" w:hAnsi="Arial" w:cs="Arial"/>
          <w:color w:val="000000"/>
        </w:rPr>
        <w:t>.</w:t>
      </w:r>
      <w:r w:rsidR="002E43F5">
        <w:rPr>
          <w:rFonts w:ascii="Arial" w:hAnsi="Arial" w:cs="Arial"/>
          <w:color w:val="000000"/>
        </w:rPr>
        <w:t xml:space="preserve"> K výročí smlouvy předkládá zhotovitel sám bez vyzvání doklad prokazující platnost pojistné smlo</w:t>
      </w:r>
      <w:r w:rsidR="00311B36">
        <w:rPr>
          <w:rFonts w:ascii="Arial" w:hAnsi="Arial" w:cs="Arial"/>
          <w:color w:val="000000"/>
        </w:rPr>
        <w:t>u</w:t>
      </w:r>
      <w:r w:rsidR="002E43F5">
        <w:rPr>
          <w:rFonts w:ascii="Arial" w:hAnsi="Arial" w:cs="Arial"/>
          <w:color w:val="000000"/>
        </w:rPr>
        <w:t>vy.</w:t>
      </w:r>
    </w:p>
    <w:p w14:paraId="3C406D1C" w14:textId="42871968"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lastRenderedPageBreak/>
        <w:t>Zhotovitel uhradí objednateli případný rozdíl mezi částkou, na niž objednateli oprávněně vznikne nárok, a pojistným plněním vyplaceným pojišťovnou objednateli dle pojistné smlouvy.</w:t>
      </w:r>
    </w:p>
    <w:p w14:paraId="0EA694AE" w14:textId="20B01B59"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Na žádost objednatele zajistí zhotovitel změnu pojistné smlouvy v tom smyslu, že případné plnění při pojistné události bude vinkulováno ve prospěch banky či jiného subjektu, financujícího výstavbu předmětu plnění.</w:t>
      </w:r>
    </w:p>
    <w:p w14:paraId="27A291F5" w14:textId="7BD28A72"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2C62711" w14:textId="57163A3D"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991CA3D" w14:textId="56281618" w:rsidR="00311B36" w:rsidRDefault="00311B36" w:rsidP="00311B36">
      <w:pPr>
        <w:pStyle w:val="Zkladntext"/>
        <w:numPr>
          <w:ilvl w:val="0"/>
          <w:numId w:val="22"/>
        </w:numPr>
        <w:spacing w:before="120" w:line="276" w:lineRule="auto"/>
        <w:jc w:val="both"/>
        <w:rPr>
          <w:rFonts w:ascii="Arial" w:hAnsi="Arial" w:cs="Arial"/>
          <w:color w:val="000000"/>
        </w:rPr>
      </w:pPr>
      <w:r w:rsidRPr="00F876E6">
        <w:rPr>
          <w:rFonts w:ascii="Arial" w:hAnsi="Arial" w:cs="Arial"/>
          <w:color w:val="000000"/>
        </w:rPr>
        <w:t xml:space="preserve">Zhotovitel je povinen uchovávat veškeré doklady související s realizací díla a jeho financováním (způsobem dle zákona 563/1991 Sb., o účetnictví v platném znění) </w:t>
      </w:r>
      <w:r>
        <w:rPr>
          <w:rFonts w:ascii="Arial" w:hAnsi="Arial" w:cs="Arial"/>
          <w:color w:val="000000"/>
        </w:rPr>
        <w:t xml:space="preserve">včetně účetních dokladů minimálně do konce roku </w:t>
      </w:r>
      <w:r w:rsidR="0085653A">
        <w:rPr>
          <w:rFonts w:ascii="Arial" w:hAnsi="Arial" w:cs="Arial"/>
          <w:color w:val="000000"/>
        </w:rPr>
        <w:t xml:space="preserve">2026 </w:t>
      </w:r>
      <w:r>
        <w:rPr>
          <w:rFonts w:ascii="Arial" w:hAnsi="Arial" w:cs="Arial"/>
          <w:color w:val="000000"/>
        </w:rPr>
        <w:t xml:space="preserve">nebo </w:t>
      </w:r>
      <w:r w:rsidRPr="00F876E6">
        <w:rPr>
          <w:rFonts w:ascii="Arial" w:hAnsi="Arial" w:cs="Arial"/>
          <w:color w:val="000000"/>
        </w:rPr>
        <w:t>po dobu nejméně 10 let ode dne poslední platby za provedené práce</w:t>
      </w:r>
      <w:r>
        <w:rPr>
          <w:rFonts w:ascii="Arial" w:hAnsi="Arial" w:cs="Arial"/>
          <w:color w:val="000000"/>
        </w:rPr>
        <w:t>, závazná je lhůta, která je delší.</w:t>
      </w:r>
    </w:p>
    <w:p w14:paraId="19087761" w14:textId="13704C34" w:rsidR="00311B36" w:rsidRDefault="00311B36" w:rsidP="00311B36">
      <w:pPr>
        <w:pStyle w:val="Zkladntext"/>
        <w:numPr>
          <w:ilvl w:val="0"/>
          <w:numId w:val="22"/>
        </w:numPr>
        <w:spacing w:before="120" w:line="276" w:lineRule="auto"/>
        <w:jc w:val="both"/>
        <w:rPr>
          <w:rFonts w:ascii="Arial" w:hAnsi="Arial" w:cs="Arial"/>
          <w:color w:val="000000"/>
        </w:rPr>
      </w:pPr>
      <w:r w:rsidRPr="00F876E6">
        <w:rPr>
          <w:rFonts w:ascii="Arial" w:hAnsi="Arial" w:cs="Arial"/>
          <w:color w:val="000000"/>
        </w:rPr>
        <w:t xml:space="preserve"> </w:t>
      </w:r>
      <w:r w:rsidRPr="00070F52">
        <w:rPr>
          <w:rFonts w:ascii="Arial" w:hAnsi="Arial" w:cs="Arial"/>
          <w:color w:val="000000"/>
        </w:rPr>
        <w:t xml:space="preserve">Dodavatel je povinen minimálně do konce roku </w:t>
      </w:r>
      <w:r w:rsidR="0085653A" w:rsidRPr="00070F52">
        <w:rPr>
          <w:rFonts w:ascii="Arial" w:hAnsi="Arial" w:cs="Arial"/>
          <w:color w:val="000000"/>
        </w:rPr>
        <w:t>202</w:t>
      </w:r>
      <w:r w:rsidR="0085653A">
        <w:rPr>
          <w:rFonts w:ascii="Arial" w:hAnsi="Arial" w:cs="Arial"/>
          <w:color w:val="000000"/>
        </w:rPr>
        <w:t xml:space="preserve">6 </w:t>
      </w:r>
      <w:r>
        <w:rPr>
          <w:rFonts w:ascii="Arial" w:hAnsi="Arial" w:cs="Arial"/>
          <w:color w:val="000000"/>
        </w:rPr>
        <w:t xml:space="preserve">resp. ve lhůtách dle předchozího odstavce </w:t>
      </w:r>
      <w:r w:rsidRPr="00070F52">
        <w:rPr>
          <w:rFonts w:ascii="Arial" w:hAnsi="Arial" w:cs="Arial"/>
          <w:color w:val="000000"/>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2C5F32E" w14:textId="734B503D" w:rsidR="00CD1233" w:rsidRPr="00A85B08" w:rsidRDefault="001E6EFC" w:rsidP="00A85B08">
      <w:pPr>
        <w:spacing w:before="240"/>
        <w:jc w:val="center"/>
        <w:rPr>
          <w:rFonts w:ascii="Arial" w:hAnsi="Arial" w:cs="Arial"/>
          <w:b/>
          <w:color w:val="000000"/>
          <w:sz w:val="20"/>
          <w:szCs w:val="20"/>
        </w:rPr>
      </w:pPr>
      <w:r>
        <w:rPr>
          <w:rFonts w:ascii="Arial" w:hAnsi="Arial" w:cs="Arial"/>
          <w:b/>
          <w:color w:val="000000"/>
          <w:sz w:val="20"/>
          <w:szCs w:val="20"/>
        </w:rPr>
        <w:t>Článek 14</w:t>
      </w:r>
    </w:p>
    <w:p w14:paraId="4F0EF3DE" w14:textId="77777777" w:rsidR="00CD1233" w:rsidRPr="00CD1233" w:rsidRDefault="00CD1233" w:rsidP="00A85B08">
      <w:pPr>
        <w:pStyle w:val="Nadpis1"/>
        <w:spacing w:after="240"/>
        <w:rPr>
          <w:rFonts w:cs="Arial"/>
          <w:color w:val="000000"/>
        </w:rPr>
      </w:pPr>
      <w:r w:rsidRPr="00CD1233">
        <w:rPr>
          <w:rFonts w:cs="Arial"/>
          <w:color w:val="000000"/>
        </w:rPr>
        <w:t>Pozastavení prací a omezení rozsahu prací</w:t>
      </w:r>
    </w:p>
    <w:p w14:paraId="0BAE626B" w14:textId="77777777" w:rsidR="00CD1233" w:rsidRPr="00CD1233" w:rsidRDefault="00CD1233" w:rsidP="00A85B08">
      <w:pPr>
        <w:pStyle w:val="Zkladntext"/>
        <w:spacing w:before="120" w:line="276" w:lineRule="auto"/>
        <w:jc w:val="both"/>
        <w:rPr>
          <w:rFonts w:ascii="Arial" w:hAnsi="Arial" w:cs="Arial"/>
          <w:color w:val="000000"/>
        </w:rPr>
      </w:pPr>
      <w:r w:rsidRPr="00CD1233">
        <w:rPr>
          <w:rFonts w:ascii="Arial" w:hAnsi="Arial"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3C026363" w14:textId="0785DB9D" w:rsidR="00CD1233" w:rsidRPr="00A85B08" w:rsidRDefault="001E6EFC" w:rsidP="00A85B08">
      <w:pPr>
        <w:spacing w:before="240"/>
        <w:jc w:val="center"/>
        <w:rPr>
          <w:rFonts w:ascii="Arial" w:hAnsi="Arial" w:cs="Arial"/>
          <w:b/>
          <w:color w:val="000000"/>
          <w:sz w:val="20"/>
          <w:szCs w:val="20"/>
        </w:rPr>
      </w:pPr>
      <w:r>
        <w:rPr>
          <w:rFonts w:ascii="Arial" w:hAnsi="Arial" w:cs="Arial"/>
          <w:b/>
          <w:color w:val="000000"/>
          <w:sz w:val="20"/>
          <w:szCs w:val="20"/>
        </w:rPr>
        <w:t>Článek 15</w:t>
      </w:r>
    </w:p>
    <w:p w14:paraId="42AB8F80" w14:textId="77777777" w:rsidR="00CD1233" w:rsidRPr="00CD1233" w:rsidRDefault="00CD1233" w:rsidP="00A85B08">
      <w:pPr>
        <w:pStyle w:val="Nadpis1"/>
        <w:spacing w:after="240"/>
        <w:rPr>
          <w:rFonts w:cs="Arial"/>
          <w:color w:val="000000"/>
        </w:rPr>
      </w:pPr>
      <w:r w:rsidRPr="00CD1233">
        <w:rPr>
          <w:rFonts w:cs="Arial"/>
          <w:color w:val="000000"/>
        </w:rPr>
        <w:t>Závěrečná ustanovení</w:t>
      </w:r>
    </w:p>
    <w:p w14:paraId="4AAD06BA" w14:textId="647FA4FA"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6AE7F69E" w14:textId="030A8709"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 xml:space="preserve">Tuto smlouvu lze měnit a doplňovat jen písemnými dodatky očíslovanými vzestupnou číselnou řadou a podepsanými oprávněnými zástupci obou smluvních stran. </w:t>
      </w:r>
    </w:p>
    <w:p w14:paraId="5FECFE90" w14:textId="5170CB9E"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 xml:space="preserve">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w:t>
      </w:r>
      <w:r w:rsidRPr="00CD1233">
        <w:rPr>
          <w:rFonts w:ascii="Arial" w:hAnsi="Arial" w:cs="Arial"/>
          <w:color w:val="000000"/>
        </w:rPr>
        <w:lastRenderedPageBreak/>
        <w:t>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21EEBB32" w14:textId="0236ACA1"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Při nebezpečí prodlení se za řádně doručené oznámení považuje i oznámení učiněné telefonicky, faxem či e-mailem s tím, že bude příslušnou smluvní stranou následně potvrzeno a předáno písemně v listinné podobě.</w:t>
      </w:r>
    </w:p>
    <w:p w14:paraId="5F04AE60" w14:textId="77777777" w:rsidR="00A55C68" w:rsidRPr="00CD1233" w:rsidRDefault="00A55C68" w:rsidP="00A55C68">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Tato smlouva je platná dnem jejího podpisu oběma smluvními stranami.</w:t>
      </w:r>
    </w:p>
    <w:p w14:paraId="5F34AC37" w14:textId="4D65343C" w:rsidR="00CD1233" w:rsidRPr="00CD1233" w:rsidRDefault="00A85B08" w:rsidP="00CB7FD7">
      <w:pPr>
        <w:pStyle w:val="Zkladntext"/>
        <w:numPr>
          <w:ilvl w:val="0"/>
          <w:numId w:val="23"/>
        </w:numPr>
        <w:spacing w:before="120" w:line="276" w:lineRule="auto"/>
        <w:jc w:val="both"/>
        <w:rPr>
          <w:rFonts w:ascii="Arial" w:hAnsi="Arial" w:cs="Arial"/>
          <w:color w:val="000000"/>
        </w:rPr>
      </w:pPr>
      <w:r>
        <w:rPr>
          <w:rFonts w:ascii="Arial" w:hAnsi="Arial" w:cs="Arial"/>
          <w:color w:val="000000"/>
        </w:rPr>
        <w:t xml:space="preserve">Smluvní strany souhlasí s uveřejněním smlouvy, jejích změn a dodatků v souladu s povinností stanovenou objednateli zákonem č. 134/2016 Sb., o zadávání veřejných zakázek, v účinném znění, v registru smluv ve smyslu zákona č. 340/2015 Sb., </w:t>
      </w:r>
      <w:r w:rsidRPr="00A85B08">
        <w:rPr>
          <w:rFonts w:ascii="Arial" w:hAnsi="Arial" w:cs="Arial"/>
          <w:color w:val="000000"/>
        </w:rPr>
        <w:t>o zvláštních podmínkách účinnosti některých smluv, uveřejňování těchto smluv a o registru smluv (zákon o registru smluv)</w:t>
      </w:r>
      <w:r>
        <w:rPr>
          <w:rFonts w:ascii="Arial" w:hAnsi="Arial" w:cs="Arial"/>
          <w:color w:val="000000"/>
        </w:rPr>
        <w:t>, případně dle dalších právních předpisu upravujících povinnost uveřejnění dokumentů vztahujících se k plnění díla dle této smlouvy.</w:t>
      </w:r>
    </w:p>
    <w:p w14:paraId="02BFAB6D" w14:textId="7B16E882"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V případě rozporu ustanovení této smlouvy s ustanoveními jejích příloh, platí ustanovení smlouvy.</w:t>
      </w:r>
    </w:p>
    <w:p w14:paraId="0E20283A" w14:textId="38E2C142"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Tato smlouva se vyhotovuje v pěti stejnopisech, z nichž objednatel obdrží tři vyhotovení a zhotovitel dvě vyhotovení.</w:t>
      </w:r>
    </w:p>
    <w:p w14:paraId="02B3F252" w14:textId="6E1CC861"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63F593" w14:textId="61403569"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122C53A7" w14:textId="774DE6DE" w:rsidR="001D75B6"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029EB7CE" w14:textId="0DB6ECC4" w:rsidR="00A85B08" w:rsidRPr="009E763F" w:rsidRDefault="00A85B08" w:rsidP="00CB7FD7">
      <w:pPr>
        <w:pStyle w:val="Zkladntext"/>
        <w:numPr>
          <w:ilvl w:val="0"/>
          <w:numId w:val="23"/>
        </w:numPr>
        <w:spacing w:before="120" w:line="276" w:lineRule="auto"/>
        <w:jc w:val="both"/>
        <w:rPr>
          <w:rFonts w:ascii="Arial" w:hAnsi="Arial" w:cs="Arial"/>
          <w:color w:val="000000"/>
        </w:rPr>
      </w:pPr>
      <w:r>
        <w:rPr>
          <w:rFonts w:ascii="Arial" w:hAnsi="Arial" w:cs="Arial"/>
          <w:color w:val="000000"/>
        </w:rPr>
        <w:t xml:space="preserve">Uzavření této smlouvy bylo schváleno Radou Královéhradeckého kraje usnesením č. </w:t>
      </w:r>
      <w:r w:rsidRPr="00A85B08">
        <w:rPr>
          <w:rFonts w:ascii="Arial" w:hAnsi="Arial" w:cs="Arial"/>
          <w:color w:val="000000"/>
          <w:highlight w:val="cyan"/>
        </w:rPr>
        <w:t>………</w:t>
      </w:r>
      <w:r>
        <w:rPr>
          <w:rFonts w:ascii="Arial" w:hAnsi="Arial" w:cs="Arial"/>
          <w:color w:val="000000"/>
        </w:rPr>
        <w:t xml:space="preserve"> ze dne </w:t>
      </w:r>
      <w:r w:rsidRPr="00A85B08">
        <w:rPr>
          <w:rFonts w:ascii="Arial" w:hAnsi="Arial" w:cs="Arial"/>
          <w:color w:val="000000"/>
          <w:highlight w:val="cyan"/>
        </w:rPr>
        <w:t>………</w:t>
      </w:r>
      <w:r>
        <w:rPr>
          <w:rFonts w:ascii="Arial" w:hAnsi="Arial" w:cs="Arial"/>
          <w:color w:val="000000"/>
        </w:rPr>
        <w:t>.</w:t>
      </w:r>
    </w:p>
    <w:p w14:paraId="122C53A9" w14:textId="7972AC2F" w:rsidR="00B0377B" w:rsidRPr="00A85B08" w:rsidRDefault="00B0377B" w:rsidP="00C6459C">
      <w:pPr>
        <w:spacing w:before="360" w:after="360"/>
        <w:ind w:right="476"/>
        <w:rPr>
          <w:rFonts w:ascii="Arial" w:hAnsi="Arial" w:cs="Arial"/>
          <w:color w:val="000000"/>
          <w:sz w:val="20"/>
          <w:szCs w:val="20"/>
          <w:lang w:val="en-US"/>
        </w:rPr>
      </w:pPr>
      <w:r w:rsidRPr="009E763F">
        <w:rPr>
          <w:rFonts w:ascii="Arial" w:hAnsi="Arial" w:cs="Arial"/>
          <w:color w:val="000000"/>
          <w:sz w:val="20"/>
          <w:szCs w:val="20"/>
        </w:rPr>
        <w:t>Za objedna</w:t>
      </w:r>
      <w:r w:rsidR="00A85B08">
        <w:rPr>
          <w:rFonts w:ascii="Arial" w:hAnsi="Arial" w:cs="Arial"/>
          <w:color w:val="000000"/>
          <w:sz w:val="20"/>
          <w:szCs w:val="20"/>
        </w:rPr>
        <w:t>tele v Hradci Králové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Pr="005B01B2">
        <w:rPr>
          <w:rFonts w:ascii="Arial" w:hAnsi="Arial" w:cs="Arial"/>
          <w:color w:val="000000"/>
          <w:sz w:val="20"/>
          <w:szCs w:val="20"/>
        </w:rPr>
        <w:t>zhotovitele</w:t>
      </w:r>
      <w:r w:rsidR="00A85B08">
        <w:rPr>
          <w:rFonts w:ascii="Arial" w:hAnsi="Arial" w:cs="Arial"/>
          <w:color w:val="000000"/>
          <w:sz w:val="20"/>
          <w:szCs w:val="20"/>
        </w:rPr>
        <w:t xml:space="preserve"> </w:t>
      </w:r>
      <w:r w:rsidR="00A85B08" w:rsidRPr="00A85B08">
        <w:rPr>
          <w:rFonts w:ascii="Arial" w:hAnsi="Arial" w:cs="Arial"/>
          <w:color w:val="000000"/>
          <w:sz w:val="20"/>
          <w:szCs w:val="20"/>
          <w:highlight w:val="yellow"/>
        </w:rPr>
        <w:t>[doplní dodavatel]</w:t>
      </w:r>
      <w:r w:rsidR="00A85B08" w:rsidRPr="00A85B08">
        <w:rPr>
          <w:rFonts w:ascii="Arial" w:hAnsi="Arial" w:cs="Arial"/>
          <w:color w:val="000000"/>
          <w:sz w:val="20"/>
          <w:szCs w:val="20"/>
        </w:rPr>
        <w:t xml:space="preserve"> </w:t>
      </w:r>
    </w:p>
    <w:p w14:paraId="122C53AA" w14:textId="77777777" w:rsidR="0080710F" w:rsidRPr="005B01B2" w:rsidRDefault="00B0377B" w:rsidP="00C6459C">
      <w:pPr>
        <w:spacing w:before="480"/>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00051035" w:rsidRPr="005B01B2">
        <w:rPr>
          <w:rFonts w:ascii="Arial" w:hAnsi="Arial" w:cs="Arial"/>
          <w:b/>
          <w:color w:val="000000"/>
          <w:sz w:val="20"/>
          <w:szCs w:val="20"/>
        </w:rPr>
        <w:tab/>
      </w:r>
      <w:r w:rsidRPr="005B01B2">
        <w:rPr>
          <w:rFonts w:ascii="Arial" w:hAnsi="Arial" w:cs="Arial"/>
          <w:color w:val="000000"/>
          <w:sz w:val="20"/>
          <w:szCs w:val="20"/>
        </w:rPr>
        <w:t>……………………………………</w:t>
      </w:r>
    </w:p>
    <w:p w14:paraId="122C53AF" w14:textId="5C9AB06A" w:rsidR="003C70B6" w:rsidRPr="00CE306A" w:rsidRDefault="00051035" w:rsidP="00D83A1E">
      <w:pPr>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007C0B2E" w:rsidRPr="001A5D0E">
        <w:rPr>
          <w:rFonts w:ascii="Arial" w:hAnsi="Arial" w:cs="Arial"/>
          <w:color w:val="000000"/>
          <w:sz w:val="20"/>
          <w:szCs w:val="20"/>
        </w:rPr>
        <w:t xml:space="preserve"> </w:t>
      </w:r>
      <w:r w:rsidR="007C0B2E" w:rsidRPr="001A5D0E">
        <w:rPr>
          <w:rFonts w:ascii="Arial" w:hAnsi="Arial" w:cs="Arial"/>
          <w:color w:val="000000"/>
          <w:sz w:val="20"/>
          <w:szCs w:val="20"/>
        </w:rPr>
        <w:tab/>
      </w:r>
      <w:r w:rsidRPr="00CE306A">
        <w:rPr>
          <w:rFonts w:ascii="Arial" w:hAnsi="Arial" w:cs="Arial"/>
          <w:color w:val="000000"/>
          <w:sz w:val="20"/>
          <w:szCs w:val="20"/>
        </w:rPr>
        <w:tab/>
      </w:r>
    </w:p>
    <w:p w14:paraId="122C53B0" w14:textId="69F47D79" w:rsidR="00051035" w:rsidRPr="0000760C" w:rsidRDefault="002A0BB0" w:rsidP="007E5C8E">
      <w:pPr>
        <w:spacing w:line="276" w:lineRule="auto"/>
        <w:jc w:val="left"/>
        <w:rPr>
          <w:rFonts w:ascii="Arial" w:hAnsi="Arial" w:cs="Arial"/>
          <w:sz w:val="20"/>
          <w:szCs w:val="20"/>
          <w:highlight w:val="yellow"/>
        </w:rPr>
      </w:pPr>
      <w:r>
        <w:rPr>
          <w:rFonts w:ascii="Arial" w:hAnsi="Arial" w:cs="Arial"/>
          <w:sz w:val="20"/>
          <w:szCs w:val="20"/>
        </w:rPr>
        <w:t>PhDr. Jiří Štěpán, Ph.D.</w:t>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highlight w:val="yellow"/>
        </w:rPr>
        <w:t>[jméno a příjmení – doplní dodavatel]</w:t>
      </w:r>
    </w:p>
    <w:p w14:paraId="12CF2505" w14:textId="7773624A" w:rsidR="0000760C" w:rsidRPr="0000760C" w:rsidRDefault="002A0BB0" w:rsidP="00C6459C">
      <w:pPr>
        <w:spacing w:line="276" w:lineRule="auto"/>
        <w:jc w:val="left"/>
        <w:rPr>
          <w:rFonts w:ascii="Arial" w:hAnsi="Arial" w:cs="Arial"/>
          <w:sz w:val="20"/>
          <w:szCs w:val="20"/>
          <w:highlight w:val="yellow"/>
        </w:rPr>
      </w:pPr>
      <w:r>
        <w:rPr>
          <w:rFonts w:ascii="Arial" w:hAnsi="Arial" w:cs="Arial"/>
          <w:sz w:val="20"/>
          <w:szCs w:val="20"/>
        </w:rPr>
        <w:t>hejtman</w:t>
      </w:r>
      <w:r>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highlight w:val="yellow"/>
        </w:rPr>
        <w:t>[funkce – doplní dodavatel]</w:t>
      </w:r>
    </w:p>
    <w:sectPr w:rsidR="0000760C" w:rsidRPr="0000760C" w:rsidSect="00B077EE">
      <w:footerReference w:type="even" r:id="rId9"/>
      <w:footerReference w:type="default" r:id="rId10"/>
      <w:pgSz w:w="11907" w:h="16840" w:code="9"/>
      <w:pgMar w:top="1438" w:right="1418" w:bottom="1418" w:left="1418" w:header="709" w:footer="709" w:gutter="0"/>
      <w:pgNumType w:start="1"/>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63BBE2" w15:done="0"/>
  <w15:commentEx w15:paraId="5E08AB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D3D71" w14:textId="77777777" w:rsidR="006F1056" w:rsidRDefault="006F1056">
      <w:r>
        <w:separator/>
      </w:r>
    </w:p>
  </w:endnote>
  <w:endnote w:type="continuationSeparator" w:id="0">
    <w:p w14:paraId="15FB420F" w14:textId="77777777" w:rsidR="006F1056" w:rsidRDefault="006F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53BB" w14:textId="77777777" w:rsidR="009E7D43" w:rsidRDefault="009E7D43">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9E7D43" w:rsidRDefault="009E7D4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53BD" w14:textId="77777777" w:rsidR="009E7D43" w:rsidRDefault="009E7D43">
    <w:pPr>
      <w:pStyle w:val="Zpat"/>
      <w:ind w:right="360"/>
      <w:jc w:val="center"/>
      <w:rPr>
        <w:rStyle w:val="slostrnky"/>
        <w:rFonts w:ascii="Arial" w:hAnsi="Arial" w:cs="Arial"/>
        <w:sz w:val="18"/>
      </w:rPr>
    </w:pPr>
  </w:p>
  <w:p w14:paraId="61C1670E" w14:textId="77777777" w:rsidR="009E7D43" w:rsidRDefault="009E7D43">
    <w:pPr>
      <w:pStyle w:val="Zpat"/>
      <w:ind w:right="360"/>
      <w:jc w:val="center"/>
      <w:rPr>
        <w:rStyle w:val="slostrnky"/>
        <w:rFonts w:ascii="Arial" w:hAnsi="Arial" w:cs="Arial"/>
        <w:sz w:val="18"/>
      </w:rPr>
    </w:pPr>
  </w:p>
  <w:p w14:paraId="539B765A" w14:textId="77777777" w:rsidR="009E7D43" w:rsidRDefault="009E7D43">
    <w:pPr>
      <w:pStyle w:val="Zpat"/>
      <w:ind w:right="360"/>
      <w:jc w:val="center"/>
      <w:rPr>
        <w:rStyle w:val="slostrnky"/>
        <w:rFonts w:ascii="Arial" w:hAnsi="Arial" w:cs="Arial"/>
        <w:sz w:val="18"/>
      </w:rPr>
    </w:pPr>
  </w:p>
  <w:p w14:paraId="122C53BE" w14:textId="38DCF496" w:rsidR="009E7D43" w:rsidRPr="007E79C1" w:rsidRDefault="009E7D43"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5C1BE6">
      <w:rPr>
        <w:rStyle w:val="slostrnky"/>
        <w:rFonts w:ascii="Arial" w:hAnsi="Arial" w:cs="Arial"/>
        <w:noProof/>
        <w:sz w:val="16"/>
      </w:rPr>
      <w:t>21</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5C1BE6">
      <w:rPr>
        <w:rStyle w:val="slostrnky"/>
        <w:rFonts w:ascii="Arial" w:hAnsi="Arial" w:cs="Arial"/>
        <w:noProof/>
        <w:sz w:val="16"/>
      </w:rPr>
      <w:t>21</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9E7D43" w:rsidRDefault="009E7D43">
    <w:pPr>
      <w:pStyle w:val="Zpat"/>
      <w:ind w:right="360"/>
      <w:jc w:val="center"/>
      <w:rPr>
        <w:rStyle w:val="slostrnky"/>
        <w:rFonts w:ascii="Arial" w:hAnsi="Arial" w:cs="Arial"/>
        <w:sz w:val="18"/>
      </w:rPr>
    </w:pPr>
  </w:p>
  <w:p w14:paraId="122C53C0" w14:textId="77777777" w:rsidR="009E7D43" w:rsidRPr="000F74B1" w:rsidRDefault="009E7D43">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1FD11" w14:textId="77777777" w:rsidR="006F1056" w:rsidRDefault="006F1056">
      <w:r>
        <w:separator/>
      </w:r>
    </w:p>
  </w:footnote>
  <w:footnote w:type="continuationSeparator" w:id="0">
    <w:p w14:paraId="339D50FE" w14:textId="77777777" w:rsidR="006F1056" w:rsidRDefault="006F1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4E2263"/>
    <w:multiLevelType w:val="hybridMultilevel"/>
    <w:tmpl w:val="5E4AAFA0"/>
    <w:lvl w:ilvl="0" w:tplc="04050001">
      <w:start w:val="1"/>
      <w:numFmt w:val="bullet"/>
      <w:lvlText w:val=""/>
      <w:lvlJc w:val="left"/>
      <w:pPr>
        <w:ind w:left="720" w:hanging="360"/>
      </w:pPr>
      <w:rPr>
        <w:rFonts w:ascii="Symbol" w:hAnsi="Symbol" w:hint="default"/>
      </w:rPr>
    </w:lvl>
    <w:lvl w:ilvl="1" w:tplc="15ACE496">
      <w:start w:val="1"/>
      <w:numFmt w:val="bullet"/>
      <w:lvlText w:val="-"/>
      <w:lvlJc w:val="left"/>
      <w:pPr>
        <w:ind w:left="1440" w:hanging="360"/>
      </w:pPr>
      <w:rPr>
        <w:rFonts w:ascii="Times New Roman" w:hAnsi="Times New Roman" w:hint="default"/>
        <w:sz w:val="24"/>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7022795"/>
    <w:multiLevelType w:val="multilevel"/>
    <w:tmpl w:val="651C6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4BB2A6F"/>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5956CA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9CF150A"/>
    <w:multiLevelType w:val="hybridMultilevel"/>
    <w:tmpl w:val="A8C63598"/>
    <w:lvl w:ilvl="0" w:tplc="4336FF0E">
      <w:start w:val="1"/>
      <w:numFmt w:val="decimal"/>
      <w:lvlText w:val="%1."/>
      <w:lvlJc w:val="left"/>
      <w:pPr>
        <w:ind w:left="360" w:hanging="360"/>
      </w:pPr>
      <w:rPr>
        <w:i w:val="0"/>
      </w:rPr>
    </w:lvl>
    <w:lvl w:ilvl="1" w:tplc="852A376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A41417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4A65E3"/>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AAF1A1F"/>
    <w:multiLevelType w:val="multilevel"/>
    <w:tmpl w:val="B2E45AB6"/>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rPr>
        <w:b w:val="0"/>
      </w:r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ED04585"/>
    <w:multiLevelType w:val="hybridMultilevel"/>
    <w:tmpl w:val="7B26D86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6"/>
  </w:num>
  <w:num w:numId="2">
    <w:abstractNumId w:val="16"/>
  </w:num>
  <w:num w:numId="3">
    <w:abstractNumId w:val="5"/>
  </w:num>
  <w:num w:numId="4">
    <w:abstractNumId w:val="17"/>
  </w:num>
  <w:num w:numId="5">
    <w:abstractNumId w:val="0"/>
  </w:num>
  <w:num w:numId="6">
    <w:abstractNumId w:val="2"/>
  </w:num>
  <w:num w:numId="7">
    <w:abstractNumId w:val="15"/>
  </w:num>
  <w:num w:numId="8">
    <w:abstractNumId w:val="3"/>
  </w:num>
  <w:num w:numId="9">
    <w:abstractNumId w:val="20"/>
  </w:num>
  <w:num w:numId="10">
    <w:abstractNumId w:val="9"/>
  </w:num>
  <w:num w:numId="11">
    <w:abstractNumId w:val="11"/>
  </w:num>
  <w:num w:numId="12">
    <w:abstractNumId w:val="19"/>
  </w:num>
  <w:num w:numId="13">
    <w:abstractNumId w:val="14"/>
  </w:num>
  <w:num w:numId="14">
    <w:abstractNumId w:val="4"/>
  </w:num>
  <w:num w:numId="15">
    <w:abstractNumId w:val="21"/>
  </w:num>
  <w:num w:numId="16">
    <w:abstractNumId w:val="7"/>
  </w:num>
  <w:num w:numId="17">
    <w:abstractNumId w:val="6"/>
  </w:num>
  <w:num w:numId="18">
    <w:abstractNumId w:val="1"/>
  </w:num>
  <w:num w:numId="19">
    <w:abstractNumId w:val="18"/>
  </w:num>
  <w:num w:numId="20">
    <w:abstractNumId w:val="13"/>
  </w:num>
  <w:num w:numId="21">
    <w:abstractNumId w:val="10"/>
  </w:num>
  <w:num w:numId="22">
    <w:abstractNumId w:val="25"/>
  </w:num>
  <w:num w:numId="23">
    <w:abstractNumId w:val="22"/>
  </w:num>
  <w:num w:numId="24">
    <w:abstractNumId w:val="27"/>
  </w:num>
  <w:num w:numId="25">
    <w:abstractNumId w:val="12"/>
  </w:num>
  <w:num w:numId="26">
    <w:abstractNumId w:val="8"/>
  </w:num>
  <w:num w:numId="27">
    <w:abstractNumId w:val="23"/>
  </w:num>
  <w:num w:numId="28">
    <w:abstractNumId w:val="2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áš Hromádko">
    <w15:presenceInfo w15:providerId="AD" w15:userId="S-1-5-21-4280483584-198251220-1849865009-1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8"/>
    <w:rsid w:val="00001074"/>
    <w:rsid w:val="00001444"/>
    <w:rsid w:val="00002F99"/>
    <w:rsid w:val="00003828"/>
    <w:rsid w:val="00005204"/>
    <w:rsid w:val="0000760C"/>
    <w:rsid w:val="00012DED"/>
    <w:rsid w:val="0001389D"/>
    <w:rsid w:val="00013D82"/>
    <w:rsid w:val="00015A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5C17"/>
    <w:rsid w:val="00056AB0"/>
    <w:rsid w:val="00060963"/>
    <w:rsid w:val="000610E8"/>
    <w:rsid w:val="000626E7"/>
    <w:rsid w:val="0006292D"/>
    <w:rsid w:val="00062CC2"/>
    <w:rsid w:val="0006320D"/>
    <w:rsid w:val="000655D1"/>
    <w:rsid w:val="00070F52"/>
    <w:rsid w:val="0007236A"/>
    <w:rsid w:val="00072D48"/>
    <w:rsid w:val="00074F09"/>
    <w:rsid w:val="0007792C"/>
    <w:rsid w:val="00077DD1"/>
    <w:rsid w:val="00080BCB"/>
    <w:rsid w:val="00082FE0"/>
    <w:rsid w:val="00082FF9"/>
    <w:rsid w:val="00083EA4"/>
    <w:rsid w:val="00084CA0"/>
    <w:rsid w:val="00092962"/>
    <w:rsid w:val="0009422B"/>
    <w:rsid w:val="0009464E"/>
    <w:rsid w:val="00095946"/>
    <w:rsid w:val="00095DED"/>
    <w:rsid w:val="000A1A83"/>
    <w:rsid w:val="000A3BCC"/>
    <w:rsid w:val="000A48D5"/>
    <w:rsid w:val="000A5DCC"/>
    <w:rsid w:val="000B5B8D"/>
    <w:rsid w:val="000B6313"/>
    <w:rsid w:val="000B7836"/>
    <w:rsid w:val="000B7FC7"/>
    <w:rsid w:val="000C0739"/>
    <w:rsid w:val="000C1C30"/>
    <w:rsid w:val="000C2D9F"/>
    <w:rsid w:val="000C3EFA"/>
    <w:rsid w:val="000C561E"/>
    <w:rsid w:val="000D06C0"/>
    <w:rsid w:val="000D0DC9"/>
    <w:rsid w:val="000D0F39"/>
    <w:rsid w:val="000D19BA"/>
    <w:rsid w:val="000D2281"/>
    <w:rsid w:val="000D442A"/>
    <w:rsid w:val="000D4D13"/>
    <w:rsid w:val="000D4ED8"/>
    <w:rsid w:val="000D51A1"/>
    <w:rsid w:val="000D7B38"/>
    <w:rsid w:val="000E0933"/>
    <w:rsid w:val="000E0AB9"/>
    <w:rsid w:val="000E1047"/>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657"/>
    <w:rsid w:val="00124CA6"/>
    <w:rsid w:val="0012659A"/>
    <w:rsid w:val="00131860"/>
    <w:rsid w:val="001338A4"/>
    <w:rsid w:val="001338C7"/>
    <w:rsid w:val="001360B6"/>
    <w:rsid w:val="001362A2"/>
    <w:rsid w:val="001376A9"/>
    <w:rsid w:val="00142F94"/>
    <w:rsid w:val="0014428F"/>
    <w:rsid w:val="001442FB"/>
    <w:rsid w:val="00145130"/>
    <w:rsid w:val="00147C3E"/>
    <w:rsid w:val="00150389"/>
    <w:rsid w:val="001532B5"/>
    <w:rsid w:val="001536A8"/>
    <w:rsid w:val="00155CB5"/>
    <w:rsid w:val="001561BA"/>
    <w:rsid w:val="00156F9D"/>
    <w:rsid w:val="00157365"/>
    <w:rsid w:val="0016043B"/>
    <w:rsid w:val="001609C9"/>
    <w:rsid w:val="001657BA"/>
    <w:rsid w:val="00165F00"/>
    <w:rsid w:val="0016777D"/>
    <w:rsid w:val="001707B4"/>
    <w:rsid w:val="001712DD"/>
    <w:rsid w:val="0017272E"/>
    <w:rsid w:val="00175974"/>
    <w:rsid w:val="00176D73"/>
    <w:rsid w:val="00180678"/>
    <w:rsid w:val="00180685"/>
    <w:rsid w:val="00182B37"/>
    <w:rsid w:val="001835D6"/>
    <w:rsid w:val="00183894"/>
    <w:rsid w:val="00187559"/>
    <w:rsid w:val="001909D8"/>
    <w:rsid w:val="00191BAF"/>
    <w:rsid w:val="00193F54"/>
    <w:rsid w:val="00195634"/>
    <w:rsid w:val="001958F3"/>
    <w:rsid w:val="001A1628"/>
    <w:rsid w:val="001A220F"/>
    <w:rsid w:val="001A519E"/>
    <w:rsid w:val="001A559E"/>
    <w:rsid w:val="001A5D0E"/>
    <w:rsid w:val="001A7DD6"/>
    <w:rsid w:val="001B0E4B"/>
    <w:rsid w:val="001B3EDC"/>
    <w:rsid w:val="001B6573"/>
    <w:rsid w:val="001C3ED2"/>
    <w:rsid w:val="001C4CDA"/>
    <w:rsid w:val="001C5BDF"/>
    <w:rsid w:val="001C785A"/>
    <w:rsid w:val="001C7BFA"/>
    <w:rsid w:val="001D32DF"/>
    <w:rsid w:val="001D457E"/>
    <w:rsid w:val="001D75B6"/>
    <w:rsid w:val="001E0A46"/>
    <w:rsid w:val="001E1AFC"/>
    <w:rsid w:val="001E29C8"/>
    <w:rsid w:val="001E2A2F"/>
    <w:rsid w:val="001E4360"/>
    <w:rsid w:val="001E60D3"/>
    <w:rsid w:val="001E6762"/>
    <w:rsid w:val="001E6EFC"/>
    <w:rsid w:val="001F0B5C"/>
    <w:rsid w:val="001F163A"/>
    <w:rsid w:val="001F40BA"/>
    <w:rsid w:val="001F5167"/>
    <w:rsid w:val="001F5BDE"/>
    <w:rsid w:val="001F63B9"/>
    <w:rsid w:val="001F7954"/>
    <w:rsid w:val="00202B61"/>
    <w:rsid w:val="00204799"/>
    <w:rsid w:val="002047D1"/>
    <w:rsid w:val="00211E31"/>
    <w:rsid w:val="0021331B"/>
    <w:rsid w:val="00213723"/>
    <w:rsid w:val="00213C99"/>
    <w:rsid w:val="00214629"/>
    <w:rsid w:val="002149A0"/>
    <w:rsid w:val="00220ACC"/>
    <w:rsid w:val="0022164C"/>
    <w:rsid w:val="00225E91"/>
    <w:rsid w:val="00226F88"/>
    <w:rsid w:val="002303FE"/>
    <w:rsid w:val="00232198"/>
    <w:rsid w:val="00232F97"/>
    <w:rsid w:val="002347CB"/>
    <w:rsid w:val="00235BCC"/>
    <w:rsid w:val="00237E91"/>
    <w:rsid w:val="002406E1"/>
    <w:rsid w:val="00240F1E"/>
    <w:rsid w:val="00241145"/>
    <w:rsid w:val="002412A3"/>
    <w:rsid w:val="002440AC"/>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BB9"/>
    <w:rsid w:val="002937B3"/>
    <w:rsid w:val="002A0381"/>
    <w:rsid w:val="002A0BB0"/>
    <w:rsid w:val="002A0EE7"/>
    <w:rsid w:val="002A198D"/>
    <w:rsid w:val="002A7E5E"/>
    <w:rsid w:val="002B0928"/>
    <w:rsid w:val="002B152D"/>
    <w:rsid w:val="002B1550"/>
    <w:rsid w:val="002B3A2A"/>
    <w:rsid w:val="002B4589"/>
    <w:rsid w:val="002B4B13"/>
    <w:rsid w:val="002B4F61"/>
    <w:rsid w:val="002B57B7"/>
    <w:rsid w:val="002B5A99"/>
    <w:rsid w:val="002B6B92"/>
    <w:rsid w:val="002C3282"/>
    <w:rsid w:val="002C437A"/>
    <w:rsid w:val="002C4575"/>
    <w:rsid w:val="002C55BC"/>
    <w:rsid w:val="002C69AF"/>
    <w:rsid w:val="002C712C"/>
    <w:rsid w:val="002D66C0"/>
    <w:rsid w:val="002E0983"/>
    <w:rsid w:val="002E26C2"/>
    <w:rsid w:val="002E2AD9"/>
    <w:rsid w:val="002E2D4D"/>
    <w:rsid w:val="002E43F5"/>
    <w:rsid w:val="002E69AC"/>
    <w:rsid w:val="002F0099"/>
    <w:rsid w:val="002F03A1"/>
    <w:rsid w:val="002F2D0F"/>
    <w:rsid w:val="002F519B"/>
    <w:rsid w:val="002F53F7"/>
    <w:rsid w:val="002F5602"/>
    <w:rsid w:val="002F5726"/>
    <w:rsid w:val="002F5C97"/>
    <w:rsid w:val="002F6D9C"/>
    <w:rsid w:val="00304255"/>
    <w:rsid w:val="003064DC"/>
    <w:rsid w:val="00311B36"/>
    <w:rsid w:val="00312CD5"/>
    <w:rsid w:val="00314A36"/>
    <w:rsid w:val="0031517C"/>
    <w:rsid w:val="00316389"/>
    <w:rsid w:val="00317B3B"/>
    <w:rsid w:val="0032033F"/>
    <w:rsid w:val="0032073E"/>
    <w:rsid w:val="00320E82"/>
    <w:rsid w:val="003212A9"/>
    <w:rsid w:val="00321462"/>
    <w:rsid w:val="00322311"/>
    <w:rsid w:val="0032309E"/>
    <w:rsid w:val="003233E0"/>
    <w:rsid w:val="0032381F"/>
    <w:rsid w:val="003239FB"/>
    <w:rsid w:val="0032562B"/>
    <w:rsid w:val="00327AA8"/>
    <w:rsid w:val="00331519"/>
    <w:rsid w:val="00332833"/>
    <w:rsid w:val="0034082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53C6"/>
    <w:rsid w:val="003777C2"/>
    <w:rsid w:val="003814EF"/>
    <w:rsid w:val="003826CC"/>
    <w:rsid w:val="003832D4"/>
    <w:rsid w:val="00383889"/>
    <w:rsid w:val="00383EC5"/>
    <w:rsid w:val="0038487F"/>
    <w:rsid w:val="00386E90"/>
    <w:rsid w:val="00387684"/>
    <w:rsid w:val="00390F45"/>
    <w:rsid w:val="00391FC9"/>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2F07"/>
    <w:rsid w:val="003B346E"/>
    <w:rsid w:val="003B3B83"/>
    <w:rsid w:val="003B413F"/>
    <w:rsid w:val="003B43EE"/>
    <w:rsid w:val="003B448B"/>
    <w:rsid w:val="003B4D06"/>
    <w:rsid w:val="003B72D7"/>
    <w:rsid w:val="003B755E"/>
    <w:rsid w:val="003C0927"/>
    <w:rsid w:val="003C10D9"/>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4649"/>
    <w:rsid w:val="003F47FF"/>
    <w:rsid w:val="003F4836"/>
    <w:rsid w:val="00405FC1"/>
    <w:rsid w:val="0040758F"/>
    <w:rsid w:val="0041298D"/>
    <w:rsid w:val="00413711"/>
    <w:rsid w:val="00415FB4"/>
    <w:rsid w:val="004171DC"/>
    <w:rsid w:val="0042168C"/>
    <w:rsid w:val="0042418D"/>
    <w:rsid w:val="0042433F"/>
    <w:rsid w:val="00426185"/>
    <w:rsid w:val="0042639B"/>
    <w:rsid w:val="00426BB5"/>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3348"/>
    <w:rsid w:val="00494120"/>
    <w:rsid w:val="00497E8D"/>
    <w:rsid w:val="004A12A2"/>
    <w:rsid w:val="004A1B2E"/>
    <w:rsid w:val="004A2CAB"/>
    <w:rsid w:val="004A3FA2"/>
    <w:rsid w:val="004A6360"/>
    <w:rsid w:val="004A650D"/>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817"/>
    <w:rsid w:val="004D7064"/>
    <w:rsid w:val="004E20CE"/>
    <w:rsid w:val="004E3C40"/>
    <w:rsid w:val="004E593C"/>
    <w:rsid w:val="004E7210"/>
    <w:rsid w:val="004E7A01"/>
    <w:rsid w:val="004E7DCB"/>
    <w:rsid w:val="004F2D9B"/>
    <w:rsid w:val="004F346B"/>
    <w:rsid w:val="004F523F"/>
    <w:rsid w:val="004F54DB"/>
    <w:rsid w:val="004F61B5"/>
    <w:rsid w:val="004F695C"/>
    <w:rsid w:val="004F78FF"/>
    <w:rsid w:val="004F7AAE"/>
    <w:rsid w:val="004F7CA3"/>
    <w:rsid w:val="00501A1E"/>
    <w:rsid w:val="005031DE"/>
    <w:rsid w:val="005033E8"/>
    <w:rsid w:val="00503ADF"/>
    <w:rsid w:val="00505440"/>
    <w:rsid w:val="005105EE"/>
    <w:rsid w:val="00512429"/>
    <w:rsid w:val="00512972"/>
    <w:rsid w:val="00512C43"/>
    <w:rsid w:val="00514800"/>
    <w:rsid w:val="0051681D"/>
    <w:rsid w:val="00522F80"/>
    <w:rsid w:val="00526029"/>
    <w:rsid w:val="00527531"/>
    <w:rsid w:val="00532652"/>
    <w:rsid w:val="00534B36"/>
    <w:rsid w:val="00536BF9"/>
    <w:rsid w:val="0053788C"/>
    <w:rsid w:val="0054082C"/>
    <w:rsid w:val="00545E4D"/>
    <w:rsid w:val="00550BB2"/>
    <w:rsid w:val="00550F50"/>
    <w:rsid w:val="0055188D"/>
    <w:rsid w:val="005557B4"/>
    <w:rsid w:val="00555CAD"/>
    <w:rsid w:val="005565BC"/>
    <w:rsid w:val="00556ACF"/>
    <w:rsid w:val="00556CB7"/>
    <w:rsid w:val="00562989"/>
    <w:rsid w:val="00563066"/>
    <w:rsid w:val="00565516"/>
    <w:rsid w:val="00570042"/>
    <w:rsid w:val="0057166D"/>
    <w:rsid w:val="00571F7A"/>
    <w:rsid w:val="00574A84"/>
    <w:rsid w:val="005765A7"/>
    <w:rsid w:val="005802D4"/>
    <w:rsid w:val="005809F4"/>
    <w:rsid w:val="00583349"/>
    <w:rsid w:val="00590DC1"/>
    <w:rsid w:val="005944FF"/>
    <w:rsid w:val="00594F02"/>
    <w:rsid w:val="00594FEB"/>
    <w:rsid w:val="00595072"/>
    <w:rsid w:val="00595763"/>
    <w:rsid w:val="005969F2"/>
    <w:rsid w:val="00597B8F"/>
    <w:rsid w:val="005A30FA"/>
    <w:rsid w:val="005A4847"/>
    <w:rsid w:val="005A49C8"/>
    <w:rsid w:val="005A54B0"/>
    <w:rsid w:val="005A5777"/>
    <w:rsid w:val="005A6F2E"/>
    <w:rsid w:val="005A797F"/>
    <w:rsid w:val="005B01B2"/>
    <w:rsid w:val="005B2327"/>
    <w:rsid w:val="005B2DD9"/>
    <w:rsid w:val="005B3C31"/>
    <w:rsid w:val="005B3F0E"/>
    <w:rsid w:val="005B5AA9"/>
    <w:rsid w:val="005C19C4"/>
    <w:rsid w:val="005C1BE6"/>
    <w:rsid w:val="005C3659"/>
    <w:rsid w:val="005C3863"/>
    <w:rsid w:val="005C3FF4"/>
    <w:rsid w:val="005C4249"/>
    <w:rsid w:val="005C51E3"/>
    <w:rsid w:val="005C58AF"/>
    <w:rsid w:val="005C7C2B"/>
    <w:rsid w:val="005D0207"/>
    <w:rsid w:val="005D205E"/>
    <w:rsid w:val="005D47D9"/>
    <w:rsid w:val="005D56E2"/>
    <w:rsid w:val="005D5831"/>
    <w:rsid w:val="005D5B64"/>
    <w:rsid w:val="005D6F05"/>
    <w:rsid w:val="005D6FA2"/>
    <w:rsid w:val="005D71CF"/>
    <w:rsid w:val="005D76DF"/>
    <w:rsid w:val="005D7A18"/>
    <w:rsid w:val="005E05E0"/>
    <w:rsid w:val="005E0AC1"/>
    <w:rsid w:val="005E1DF5"/>
    <w:rsid w:val="005E320E"/>
    <w:rsid w:val="005E44FA"/>
    <w:rsid w:val="005E5280"/>
    <w:rsid w:val="005E6086"/>
    <w:rsid w:val="005E672E"/>
    <w:rsid w:val="005F16F0"/>
    <w:rsid w:val="005F5861"/>
    <w:rsid w:val="005F5FDC"/>
    <w:rsid w:val="005F62D7"/>
    <w:rsid w:val="005F7A93"/>
    <w:rsid w:val="005F7C89"/>
    <w:rsid w:val="00600A94"/>
    <w:rsid w:val="0060295E"/>
    <w:rsid w:val="0060330A"/>
    <w:rsid w:val="006054E3"/>
    <w:rsid w:val="006055D5"/>
    <w:rsid w:val="0060732B"/>
    <w:rsid w:val="00612F82"/>
    <w:rsid w:val="00613AD0"/>
    <w:rsid w:val="006224C7"/>
    <w:rsid w:val="00623CE8"/>
    <w:rsid w:val="006310B8"/>
    <w:rsid w:val="00632218"/>
    <w:rsid w:val="00632EAC"/>
    <w:rsid w:val="00634B26"/>
    <w:rsid w:val="0063675A"/>
    <w:rsid w:val="00636A37"/>
    <w:rsid w:val="00637CE9"/>
    <w:rsid w:val="00640589"/>
    <w:rsid w:val="006405A5"/>
    <w:rsid w:val="00641021"/>
    <w:rsid w:val="006436F2"/>
    <w:rsid w:val="00645FB4"/>
    <w:rsid w:val="006463A8"/>
    <w:rsid w:val="006476F1"/>
    <w:rsid w:val="00651435"/>
    <w:rsid w:val="00654EA4"/>
    <w:rsid w:val="00655BFA"/>
    <w:rsid w:val="00657DAA"/>
    <w:rsid w:val="0066008D"/>
    <w:rsid w:val="006612B6"/>
    <w:rsid w:val="0066204C"/>
    <w:rsid w:val="0066283A"/>
    <w:rsid w:val="0066754E"/>
    <w:rsid w:val="00667A33"/>
    <w:rsid w:val="00670111"/>
    <w:rsid w:val="006707D2"/>
    <w:rsid w:val="0067137E"/>
    <w:rsid w:val="00672925"/>
    <w:rsid w:val="00676F75"/>
    <w:rsid w:val="00677C75"/>
    <w:rsid w:val="006846F5"/>
    <w:rsid w:val="00686DB2"/>
    <w:rsid w:val="00687BC4"/>
    <w:rsid w:val="00690877"/>
    <w:rsid w:val="0069222E"/>
    <w:rsid w:val="00692A6C"/>
    <w:rsid w:val="0069504D"/>
    <w:rsid w:val="006967A7"/>
    <w:rsid w:val="00697390"/>
    <w:rsid w:val="006A0B64"/>
    <w:rsid w:val="006A34BE"/>
    <w:rsid w:val="006A68E6"/>
    <w:rsid w:val="006B0412"/>
    <w:rsid w:val="006B146B"/>
    <w:rsid w:val="006B1FEA"/>
    <w:rsid w:val="006B4F63"/>
    <w:rsid w:val="006B6511"/>
    <w:rsid w:val="006B651F"/>
    <w:rsid w:val="006B7202"/>
    <w:rsid w:val="006C1BEA"/>
    <w:rsid w:val="006C1C32"/>
    <w:rsid w:val="006C443E"/>
    <w:rsid w:val="006C58C9"/>
    <w:rsid w:val="006D2809"/>
    <w:rsid w:val="006D60F9"/>
    <w:rsid w:val="006D6677"/>
    <w:rsid w:val="006D6770"/>
    <w:rsid w:val="006D6A69"/>
    <w:rsid w:val="006D6AD1"/>
    <w:rsid w:val="006D7039"/>
    <w:rsid w:val="006E07C8"/>
    <w:rsid w:val="006E0A02"/>
    <w:rsid w:val="006E3CCB"/>
    <w:rsid w:val="006E6174"/>
    <w:rsid w:val="006F1056"/>
    <w:rsid w:val="006F262B"/>
    <w:rsid w:val="006F4D50"/>
    <w:rsid w:val="006F736B"/>
    <w:rsid w:val="006F73FD"/>
    <w:rsid w:val="006F7538"/>
    <w:rsid w:val="006F7E3E"/>
    <w:rsid w:val="00703C94"/>
    <w:rsid w:val="00705269"/>
    <w:rsid w:val="007062F5"/>
    <w:rsid w:val="00706D11"/>
    <w:rsid w:val="00710617"/>
    <w:rsid w:val="00711735"/>
    <w:rsid w:val="007121BF"/>
    <w:rsid w:val="007149F2"/>
    <w:rsid w:val="00716E11"/>
    <w:rsid w:val="0071762D"/>
    <w:rsid w:val="00717FA0"/>
    <w:rsid w:val="007209B0"/>
    <w:rsid w:val="007225D3"/>
    <w:rsid w:val="00725028"/>
    <w:rsid w:val="00727E32"/>
    <w:rsid w:val="00730D84"/>
    <w:rsid w:val="0073118C"/>
    <w:rsid w:val="00731EB4"/>
    <w:rsid w:val="0073423A"/>
    <w:rsid w:val="007344C9"/>
    <w:rsid w:val="00736C05"/>
    <w:rsid w:val="00736CB6"/>
    <w:rsid w:val="007412B7"/>
    <w:rsid w:val="00741539"/>
    <w:rsid w:val="007415F0"/>
    <w:rsid w:val="00742F91"/>
    <w:rsid w:val="007443DD"/>
    <w:rsid w:val="00746E75"/>
    <w:rsid w:val="00747284"/>
    <w:rsid w:val="00754E4B"/>
    <w:rsid w:val="007556C2"/>
    <w:rsid w:val="00757D05"/>
    <w:rsid w:val="007608CB"/>
    <w:rsid w:val="00764507"/>
    <w:rsid w:val="00764BD2"/>
    <w:rsid w:val="00767028"/>
    <w:rsid w:val="0076703A"/>
    <w:rsid w:val="007673FD"/>
    <w:rsid w:val="0077015A"/>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4D8C"/>
    <w:rsid w:val="007960CE"/>
    <w:rsid w:val="007968F1"/>
    <w:rsid w:val="00797F4C"/>
    <w:rsid w:val="007A1A6C"/>
    <w:rsid w:val="007A1C2E"/>
    <w:rsid w:val="007A1CC4"/>
    <w:rsid w:val="007A4C82"/>
    <w:rsid w:val="007A53C4"/>
    <w:rsid w:val="007A6A5D"/>
    <w:rsid w:val="007A7CD0"/>
    <w:rsid w:val="007B1281"/>
    <w:rsid w:val="007B1A9A"/>
    <w:rsid w:val="007B217D"/>
    <w:rsid w:val="007B2CC6"/>
    <w:rsid w:val="007B3183"/>
    <w:rsid w:val="007B3D7C"/>
    <w:rsid w:val="007B619F"/>
    <w:rsid w:val="007B6875"/>
    <w:rsid w:val="007B72C0"/>
    <w:rsid w:val="007C095D"/>
    <w:rsid w:val="007C0B2E"/>
    <w:rsid w:val="007C1AB0"/>
    <w:rsid w:val="007C4F2F"/>
    <w:rsid w:val="007C52D1"/>
    <w:rsid w:val="007C5C13"/>
    <w:rsid w:val="007C7100"/>
    <w:rsid w:val="007C7DFD"/>
    <w:rsid w:val="007D3022"/>
    <w:rsid w:val="007D4912"/>
    <w:rsid w:val="007D7324"/>
    <w:rsid w:val="007D76E4"/>
    <w:rsid w:val="007D7A6E"/>
    <w:rsid w:val="007E164B"/>
    <w:rsid w:val="007E4D5A"/>
    <w:rsid w:val="007E5149"/>
    <w:rsid w:val="007E5BA9"/>
    <w:rsid w:val="007E5C8E"/>
    <w:rsid w:val="007E6BBA"/>
    <w:rsid w:val="007E79C1"/>
    <w:rsid w:val="007F0D83"/>
    <w:rsid w:val="007F145D"/>
    <w:rsid w:val="007F2F8D"/>
    <w:rsid w:val="007F3C35"/>
    <w:rsid w:val="007F4763"/>
    <w:rsid w:val="0080005B"/>
    <w:rsid w:val="00800F3B"/>
    <w:rsid w:val="0080104B"/>
    <w:rsid w:val="008029DE"/>
    <w:rsid w:val="00804E38"/>
    <w:rsid w:val="0080710F"/>
    <w:rsid w:val="008134A3"/>
    <w:rsid w:val="0081468F"/>
    <w:rsid w:val="0081536B"/>
    <w:rsid w:val="00815EF3"/>
    <w:rsid w:val="008168D1"/>
    <w:rsid w:val="00816C69"/>
    <w:rsid w:val="00816E4E"/>
    <w:rsid w:val="00817A09"/>
    <w:rsid w:val="0082108D"/>
    <w:rsid w:val="00823338"/>
    <w:rsid w:val="00824A34"/>
    <w:rsid w:val="008257E3"/>
    <w:rsid w:val="00827618"/>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653A"/>
    <w:rsid w:val="00857068"/>
    <w:rsid w:val="00857918"/>
    <w:rsid w:val="00857F24"/>
    <w:rsid w:val="00863E8F"/>
    <w:rsid w:val="00864601"/>
    <w:rsid w:val="00867D9E"/>
    <w:rsid w:val="0087016D"/>
    <w:rsid w:val="00870B77"/>
    <w:rsid w:val="008749FF"/>
    <w:rsid w:val="00875168"/>
    <w:rsid w:val="00876A17"/>
    <w:rsid w:val="00881AD9"/>
    <w:rsid w:val="008822D1"/>
    <w:rsid w:val="00882CBA"/>
    <w:rsid w:val="008839C4"/>
    <w:rsid w:val="00883A6C"/>
    <w:rsid w:val="00884D6A"/>
    <w:rsid w:val="008863E7"/>
    <w:rsid w:val="00886971"/>
    <w:rsid w:val="00890BB7"/>
    <w:rsid w:val="00891548"/>
    <w:rsid w:val="00893A61"/>
    <w:rsid w:val="008953B5"/>
    <w:rsid w:val="00895C71"/>
    <w:rsid w:val="00896120"/>
    <w:rsid w:val="00897A2B"/>
    <w:rsid w:val="008A0A46"/>
    <w:rsid w:val="008A0DB6"/>
    <w:rsid w:val="008A1C11"/>
    <w:rsid w:val="008A289E"/>
    <w:rsid w:val="008A2A3F"/>
    <w:rsid w:val="008A3ED8"/>
    <w:rsid w:val="008A4410"/>
    <w:rsid w:val="008A571D"/>
    <w:rsid w:val="008A7CFB"/>
    <w:rsid w:val="008B1192"/>
    <w:rsid w:val="008B1250"/>
    <w:rsid w:val="008B1B8A"/>
    <w:rsid w:val="008B214C"/>
    <w:rsid w:val="008B3025"/>
    <w:rsid w:val="008B50C3"/>
    <w:rsid w:val="008C058A"/>
    <w:rsid w:val="008C07CF"/>
    <w:rsid w:val="008C0925"/>
    <w:rsid w:val="008C2E32"/>
    <w:rsid w:val="008C3C29"/>
    <w:rsid w:val="008C6332"/>
    <w:rsid w:val="008C76FB"/>
    <w:rsid w:val="008C7BB3"/>
    <w:rsid w:val="008D01E8"/>
    <w:rsid w:val="008D0224"/>
    <w:rsid w:val="008D121C"/>
    <w:rsid w:val="008D3EA2"/>
    <w:rsid w:val="008D4960"/>
    <w:rsid w:val="008D5482"/>
    <w:rsid w:val="008D59AD"/>
    <w:rsid w:val="008D5C3A"/>
    <w:rsid w:val="008D5F26"/>
    <w:rsid w:val="008D6471"/>
    <w:rsid w:val="008E1EB8"/>
    <w:rsid w:val="008E24CB"/>
    <w:rsid w:val="008E4E07"/>
    <w:rsid w:val="008E6D0B"/>
    <w:rsid w:val="008F1A32"/>
    <w:rsid w:val="008F4E23"/>
    <w:rsid w:val="008F6A31"/>
    <w:rsid w:val="008F6A3E"/>
    <w:rsid w:val="008F7721"/>
    <w:rsid w:val="009030EA"/>
    <w:rsid w:val="00903114"/>
    <w:rsid w:val="00903ECB"/>
    <w:rsid w:val="009066D2"/>
    <w:rsid w:val="009074AB"/>
    <w:rsid w:val="00907C8A"/>
    <w:rsid w:val="00907EEB"/>
    <w:rsid w:val="0091130A"/>
    <w:rsid w:val="00912467"/>
    <w:rsid w:val="009140A5"/>
    <w:rsid w:val="00921511"/>
    <w:rsid w:val="0092210C"/>
    <w:rsid w:val="0092368B"/>
    <w:rsid w:val="00923697"/>
    <w:rsid w:val="00924215"/>
    <w:rsid w:val="009255FC"/>
    <w:rsid w:val="0092564F"/>
    <w:rsid w:val="00925CF5"/>
    <w:rsid w:val="00927A32"/>
    <w:rsid w:val="0093317B"/>
    <w:rsid w:val="0093422E"/>
    <w:rsid w:val="009344A2"/>
    <w:rsid w:val="00934AF7"/>
    <w:rsid w:val="00934C11"/>
    <w:rsid w:val="00935699"/>
    <w:rsid w:val="0093642B"/>
    <w:rsid w:val="0094166E"/>
    <w:rsid w:val="00943F04"/>
    <w:rsid w:val="00944270"/>
    <w:rsid w:val="0094433B"/>
    <w:rsid w:val="0094449C"/>
    <w:rsid w:val="0094543B"/>
    <w:rsid w:val="00945BF5"/>
    <w:rsid w:val="0094669D"/>
    <w:rsid w:val="00951799"/>
    <w:rsid w:val="00951CA8"/>
    <w:rsid w:val="00952B9C"/>
    <w:rsid w:val="0095305E"/>
    <w:rsid w:val="0095759F"/>
    <w:rsid w:val="0096289F"/>
    <w:rsid w:val="00962CE3"/>
    <w:rsid w:val="00964559"/>
    <w:rsid w:val="0096575B"/>
    <w:rsid w:val="00965766"/>
    <w:rsid w:val="009658FA"/>
    <w:rsid w:val="009660BC"/>
    <w:rsid w:val="009672E2"/>
    <w:rsid w:val="0096742F"/>
    <w:rsid w:val="00972810"/>
    <w:rsid w:val="00974BEE"/>
    <w:rsid w:val="00977E0B"/>
    <w:rsid w:val="0098178D"/>
    <w:rsid w:val="00991374"/>
    <w:rsid w:val="00991941"/>
    <w:rsid w:val="00992272"/>
    <w:rsid w:val="009A0998"/>
    <w:rsid w:val="009A09FF"/>
    <w:rsid w:val="009A1020"/>
    <w:rsid w:val="009A1C0A"/>
    <w:rsid w:val="009A2043"/>
    <w:rsid w:val="009A4B00"/>
    <w:rsid w:val="009A4B98"/>
    <w:rsid w:val="009A5D0C"/>
    <w:rsid w:val="009A76A5"/>
    <w:rsid w:val="009B1BD5"/>
    <w:rsid w:val="009B2B52"/>
    <w:rsid w:val="009B5FDB"/>
    <w:rsid w:val="009B6359"/>
    <w:rsid w:val="009C02EE"/>
    <w:rsid w:val="009C19A7"/>
    <w:rsid w:val="009C54CA"/>
    <w:rsid w:val="009C6F1C"/>
    <w:rsid w:val="009C7836"/>
    <w:rsid w:val="009C7EE0"/>
    <w:rsid w:val="009D1DD5"/>
    <w:rsid w:val="009D25CC"/>
    <w:rsid w:val="009E763F"/>
    <w:rsid w:val="009E78B2"/>
    <w:rsid w:val="009E7D43"/>
    <w:rsid w:val="009F14A7"/>
    <w:rsid w:val="009F2947"/>
    <w:rsid w:val="009F3208"/>
    <w:rsid w:val="009F4605"/>
    <w:rsid w:val="00A00A4D"/>
    <w:rsid w:val="00A024F5"/>
    <w:rsid w:val="00A033FE"/>
    <w:rsid w:val="00A10438"/>
    <w:rsid w:val="00A107E7"/>
    <w:rsid w:val="00A12E9A"/>
    <w:rsid w:val="00A2152C"/>
    <w:rsid w:val="00A236E4"/>
    <w:rsid w:val="00A31773"/>
    <w:rsid w:val="00A335AF"/>
    <w:rsid w:val="00A34A02"/>
    <w:rsid w:val="00A351F6"/>
    <w:rsid w:val="00A36F94"/>
    <w:rsid w:val="00A4189E"/>
    <w:rsid w:val="00A435EB"/>
    <w:rsid w:val="00A4524B"/>
    <w:rsid w:val="00A554F5"/>
    <w:rsid w:val="00A55C68"/>
    <w:rsid w:val="00A57ADE"/>
    <w:rsid w:val="00A6179A"/>
    <w:rsid w:val="00A61F5A"/>
    <w:rsid w:val="00A65ECF"/>
    <w:rsid w:val="00A6687F"/>
    <w:rsid w:val="00A704A0"/>
    <w:rsid w:val="00A7132A"/>
    <w:rsid w:val="00A725DA"/>
    <w:rsid w:val="00A74377"/>
    <w:rsid w:val="00A744AC"/>
    <w:rsid w:val="00A76286"/>
    <w:rsid w:val="00A7634D"/>
    <w:rsid w:val="00A8446B"/>
    <w:rsid w:val="00A8446D"/>
    <w:rsid w:val="00A85378"/>
    <w:rsid w:val="00A85B08"/>
    <w:rsid w:val="00A85B8A"/>
    <w:rsid w:val="00A85F9D"/>
    <w:rsid w:val="00A90614"/>
    <w:rsid w:val="00A90708"/>
    <w:rsid w:val="00A9120F"/>
    <w:rsid w:val="00A915F1"/>
    <w:rsid w:val="00A97053"/>
    <w:rsid w:val="00AA03F0"/>
    <w:rsid w:val="00AA2650"/>
    <w:rsid w:val="00AA4335"/>
    <w:rsid w:val="00AA5EB3"/>
    <w:rsid w:val="00AA6296"/>
    <w:rsid w:val="00AA7278"/>
    <w:rsid w:val="00AA779B"/>
    <w:rsid w:val="00AB0096"/>
    <w:rsid w:val="00AB5CB4"/>
    <w:rsid w:val="00AB696C"/>
    <w:rsid w:val="00AC0E09"/>
    <w:rsid w:val="00AC27C5"/>
    <w:rsid w:val="00AC282D"/>
    <w:rsid w:val="00AC653E"/>
    <w:rsid w:val="00AD18DA"/>
    <w:rsid w:val="00AD1B14"/>
    <w:rsid w:val="00AD2C9E"/>
    <w:rsid w:val="00AD371C"/>
    <w:rsid w:val="00AD45FF"/>
    <w:rsid w:val="00AD59AB"/>
    <w:rsid w:val="00AD6E5E"/>
    <w:rsid w:val="00AD7911"/>
    <w:rsid w:val="00AE024F"/>
    <w:rsid w:val="00AE3A2A"/>
    <w:rsid w:val="00AF59C8"/>
    <w:rsid w:val="00B0377B"/>
    <w:rsid w:val="00B04131"/>
    <w:rsid w:val="00B05A22"/>
    <w:rsid w:val="00B06A3E"/>
    <w:rsid w:val="00B077EE"/>
    <w:rsid w:val="00B10308"/>
    <w:rsid w:val="00B11E60"/>
    <w:rsid w:val="00B11EA7"/>
    <w:rsid w:val="00B12176"/>
    <w:rsid w:val="00B14006"/>
    <w:rsid w:val="00B1472A"/>
    <w:rsid w:val="00B14DA8"/>
    <w:rsid w:val="00B14FA6"/>
    <w:rsid w:val="00B15589"/>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1981"/>
    <w:rsid w:val="00B72038"/>
    <w:rsid w:val="00B723E3"/>
    <w:rsid w:val="00B73D3D"/>
    <w:rsid w:val="00B73E3E"/>
    <w:rsid w:val="00B74454"/>
    <w:rsid w:val="00B75E73"/>
    <w:rsid w:val="00B774AF"/>
    <w:rsid w:val="00B841D6"/>
    <w:rsid w:val="00B86B0D"/>
    <w:rsid w:val="00B86F71"/>
    <w:rsid w:val="00B91AF0"/>
    <w:rsid w:val="00B94D72"/>
    <w:rsid w:val="00B964F2"/>
    <w:rsid w:val="00B97C49"/>
    <w:rsid w:val="00BA66A8"/>
    <w:rsid w:val="00BB272A"/>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11A5"/>
    <w:rsid w:val="00BD2D27"/>
    <w:rsid w:val="00BD301D"/>
    <w:rsid w:val="00BD32C2"/>
    <w:rsid w:val="00BD3CEC"/>
    <w:rsid w:val="00BD5269"/>
    <w:rsid w:val="00BD5AF9"/>
    <w:rsid w:val="00BD6DAC"/>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5B07"/>
    <w:rsid w:val="00C168AE"/>
    <w:rsid w:val="00C27402"/>
    <w:rsid w:val="00C279B7"/>
    <w:rsid w:val="00C3063A"/>
    <w:rsid w:val="00C3101B"/>
    <w:rsid w:val="00C3184D"/>
    <w:rsid w:val="00C31FC2"/>
    <w:rsid w:val="00C335E0"/>
    <w:rsid w:val="00C347D1"/>
    <w:rsid w:val="00C35C48"/>
    <w:rsid w:val="00C36D5D"/>
    <w:rsid w:val="00C3701E"/>
    <w:rsid w:val="00C410DB"/>
    <w:rsid w:val="00C4296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459C"/>
    <w:rsid w:val="00C67A2A"/>
    <w:rsid w:val="00C704C7"/>
    <w:rsid w:val="00C7075C"/>
    <w:rsid w:val="00C745FE"/>
    <w:rsid w:val="00C75552"/>
    <w:rsid w:val="00C75D6A"/>
    <w:rsid w:val="00C779F1"/>
    <w:rsid w:val="00C80965"/>
    <w:rsid w:val="00C80B3C"/>
    <w:rsid w:val="00C84E79"/>
    <w:rsid w:val="00C91905"/>
    <w:rsid w:val="00C919B3"/>
    <w:rsid w:val="00C94511"/>
    <w:rsid w:val="00C950B8"/>
    <w:rsid w:val="00C96346"/>
    <w:rsid w:val="00CA1890"/>
    <w:rsid w:val="00CA69D4"/>
    <w:rsid w:val="00CA7653"/>
    <w:rsid w:val="00CB1326"/>
    <w:rsid w:val="00CB142D"/>
    <w:rsid w:val="00CB2895"/>
    <w:rsid w:val="00CB3F56"/>
    <w:rsid w:val="00CB48A3"/>
    <w:rsid w:val="00CB5B4F"/>
    <w:rsid w:val="00CB607E"/>
    <w:rsid w:val="00CB7FD7"/>
    <w:rsid w:val="00CC05AD"/>
    <w:rsid w:val="00CC0C88"/>
    <w:rsid w:val="00CC23E9"/>
    <w:rsid w:val="00CC2655"/>
    <w:rsid w:val="00CC5624"/>
    <w:rsid w:val="00CC664E"/>
    <w:rsid w:val="00CC67ED"/>
    <w:rsid w:val="00CD1233"/>
    <w:rsid w:val="00CD15DD"/>
    <w:rsid w:val="00CD24AC"/>
    <w:rsid w:val="00CD56D4"/>
    <w:rsid w:val="00CD57D6"/>
    <w:rsid w:val="00CD6114"/>
    <w:rsid w:val="00CD6E6F"/>
    <w:rsid w:val="00CD7A80"/>
    <w:rsid w:val="00CE117C"/>
    <w:rsid w:val="00CE253F"/>
    <w:rsid w:val="00CE26C8"/>
    <w:rsid w:val="00CE306A"/>
    <w:rsid w:val="00CE5FF4"/>
    <w:rsid w:val="00CF26AA"/>
    <w:rsid w:val="00CF3272"/>
    <w:rsid w:val="00CF3D70"/>
    <w:rsid w:val="00CF47A4"/>
    <w:rsid w:val="00CF5119"/>
    <w:rsid w:val="00CF5B9E"/>
    <w:rsid w:val="00CF77E0"/>
    <w:rsid w:val="00D02002"/>
    <w:rsid w:val="00D04C7D"/>
    <w:rsid w:val="00D11EB9"/>
    <w:rsid w:val="00D14E5B"/>
    <w:rsid w:val="00D23626"/>
    <w:rsid w:val="00D250CD"/>
    <w:rsid w:val="00D26831"/>
    <w:rsid w:val="00D26A2E"/>
    <w:rsid w:val="00D27C51"/>
    <w:rsid w:val="00D320BB"/>
    <w:rsid w:val="00D33F4C"/>
    <w:rsid w:val="00D35910"/>
    <w:rsid w:val="00D35B81"/>
    <w:rsid w:val="00D35EFC"/>
    <w:rsid w:val="00D36D25"/>
    <w:rsid w:val="00D37A09"/>
    <w:rsid w:val="00D403DF"/>
    <w:rsid w:val="00D417E1"/>
    <w:rsid w:val="00D42DBC"/>
    <w:rsid w:val="00D42DFB"/>
    <w:rsid w:val="00D43D7F"/>
    <w:rsid w:val="00D44CFB"/>
    <w:rsid w:val="00D45878"/>
    <w:rsid w:val="00D458C9"/>
    <w:rsid w:val="00D503F4"/>
    <w:rsid w:val="00D51C83"/>
    <w:rsid w:val="00D5261E"/>
    <w:rsid w:val="00D54A0D"/>
    <w:rsid w:val="00D561AF"/>
    <w:rsid w:val="00D57F49"/>
    <w:rsid w:val="00D601D9"/>
    <w:rsid w:val="00D62AB2"/>
    <w:rsid w:val="00D62CAB"/>
    <w:rsid w:val="00D66256"/>
    <w:rsid w:val="00D71D2E"/>
    <w:rsid w:val="00D72DB9"/>
    <w:rsid w:val="00D736CB"/>
    <w:rsid w:val="00D74A51"/>
    <w:rsid w:val="00D813A6"/>
    <w:rsid w:val="00D81939"/>
    <w:rsid w:val="00D83A1E"/>
    <w:rsid w:val="00D84E89"/>
    <w:rsid w:val="00D87B55"/>
    <w:rsid w:val="00D9194F"/>
    <w:rsid w:val="00D91DC8"/>
    <w:rsid w:val="00D93D86"/>
    <w:rsid w:val="00DA2923"/>
    <w:rsid w:val="00DA3633"/>
    <w:rsid w:val="00DA3A63"/>
    <w:rsid w:val="00DA3CCD"/>
    <w:rsid w:val="00DA42B5"/>
    <w:rsid w:val="00DA5CE5"/>
    <w:rsid w:val="00DA7C71"/>
    <w:rsid w:val="00DB05CF"/>
    <w:rsid w:val="00DB36B9"/>
    <w:rsid w:val="00DB45E5"/>
    <w:rsid w:val="00DB734C"/>
    <w:rsid w:val="00DC160A"/>
    <w:rsid w:val="00DC2DD5"/>
    <w:rsid w:val="00DC4582"/>
    <w:rsid w:val="00DC4808"/>
    <w:rsid w:val="00DC4A1B"/>
    <w:rsid w:val="00DC4D15"/>
    <w:rsid w:val="00DC67E2"/>
    <w:rsid w:val="00DD33A8"/>
    <w:rsid w:val="00DD448F"/>
    <w:rsid w:val="00DD7A8E"/>
    <w:rsid w:val="00DE00A7"/>
    <w:rsid w:val="00DE0846"/>
    <w:rsid w:val="00DE0A30"/>
    <w:rsid w:val="00DE0BCD"/>
    <w:rsid w:val="00DE14CB"/>
    <w:rsid w:val="00DE1589"/>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6F14"/>
    <w:rsid w:val="00E35658"/>
    <w:rsid w:val="00E36420"/>
    <w:rsid w:val="00E36DAC"/>
    <w:rsid w:val="00E37FFB"/>
    <w:rsid w:val="00E43071"/>
    <w:rsid w:val="00E47724"/>
    <w:rsid w:val="00E47E63"/>
    <w:rsid w:val="00E50B2B"/>
    <w:rsid w:val="00E50D0E"/>
    <w:rsid w:val="00E511DE"/>
    <w:rsid w:val="00E52CF3"/>
    <w:rsid w:val="00E5357D"/>
    <w:rsid w:val="00E538D2"/>
    <w:rsid w:val="00E54A15"/>
    <w:rsid w:val="00E54DDA"/>
    <w:rsid w:val="00E6027B"/>
    <w:rsid w:val="00E61BF6"/>
    <w:rsid w:val="00E6213E"/>
    <w:rsid w:val="00E63BB1"/>
    <w:rsid w:val="00E64BD2"/>
    <w:rsid w:val="00E67A7F"/>
    <w:rsid w:val="00E70292"/>
    <w:rsid w:val="00E70CB3"/>
    <w:rsid w:val="00E70E3F"/>
    <w:rsid w:val="00E71041"/>
    <w:rsid w:val="00E72E1F"/>
    <w:rsid w:val="00E73BF8"/>
    <w:rsid w:val="00E76A01"/>
    <w:rsid w:val="00E870F7"/>
    <w:rsid w:val="00E87946"/>
    <w:rsid w:val="00E91773"/>
    <w:rsid w:val="00E94BE8"/>
    <w:rsid w:val="00E962CA"/>
    <w:rsid w:val="00EA192A"/>
    <w:rsid w:val="00EA5A66"/>
    <w:rsid w:val="00EA6463"/>
    <w:rsid w:val="00EB0556"/>
    <w:rsid w:val="00EB0BD8"/>
    <w:rsid w:val="00EB19A6"/>
    <w:rsid w:val="00EB3306"/>
    <w:rsid w:val="00EB44C3"/>
    <w:rsid w:val="00EB732C"/>
    <w:rsid w:val="00EB7576"/>
    <w:rsid w:val="00EC0654"/>
    <w:rsid w:val="00EC1A84"/>
    <w:rsid w:val="00EC1C2B"/>
    <w:rsid w:val="00EC3502"/>
    <w:rsid w:val="00EC4061"/>
    <w:rsid w:val="00EC4604"/>
    <w:rsid w:val="00ED199B"/>
    <w:rsid w:val="00ED2697"/>
    <w:rsid w:val="00ED4582"/>
    <w:rsid w:val="00ED51DD"/>
    <w:rsid w:val="00ED57A5"/>
    <w:rsid w:val="00ED5E1B"/>
    <w:rsid w:val="00ED6112"/>
    <w:rsid w:val="00ED6171"/>
    <w:rsid w:val="00ED6422"/>
    <w:rsid w:val="00ED72F3"/>
    <w:rsid w:val="00EE354E"/>
    <w:rsid w:val="00EE5FD6"/>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6662"/>
    <w:rsid w:val="00F0756C"/>
    <w:rsid w:val="00F075E0"/>
    <w:rsid w:val="00F07807"/>
    <w:rsid w:val="00F07D47"/>
    <w:rsid w:val="00F11C86"/>
    <w:rsid w:val="00F14201"/>
    <w:rsid w:val="00F1549D"/>
    <w:rsid w:val="00F160AC"/>
    <w:rsid w:val="00F16F36"/>
    <w:rsid w:val="00F17A88"/>
    <w:rsid w:val="00F2203A"/>
    <w:rsid w:val="00F23CC5"/>
    <w:rsid w:val="00F23FAE"/>
    <w:rsid w:val="00F24EBD"/>
    <w:rsid w:val="00F252EA"/>
    <w:rsid w:val="00F258F6"/>
    <w:rsid w:val="00F259F4"/>
    <w:rsid w:val="00F30BDD"/>
    <w:rsid w:val="00F32323"/>
    <w:rsid w:val="00F325E2"/>
    <w:rsid w:val="00F3593B"/>
    <w:rsid w:val="00F40E9B"/>
    <w:rsid w:val="00F41224"/>
    <w:rsid w:val="00F43635"/>
    <w:rsid w:val="00F4552D"/>
    <w:rsid w:val="00F45E3F"/>
    <w:rsid w:val="00F51ECC"/>
    <w:rsid w:val="00F527D0"/>
    <w:rsid w:val="00F530B1"/>
    <w:rsid w:val="00F630EA"/>
    <w:rsid w:val="00F633F6"/>
    <w:rsid w:val="00F65132"/>
    <w:rsid w:val="00F67C6F"/>
    <w:rsid w:val="00F712F2"/>
    <w:rsid w:val="00F71E0F"/>
    <w:rsid w:val="00F76118"/>
    <w:rsid w:val="00F7671E"/>
    <w:rsid w:val="00F767DA"/>
    <w:rsid w:val="00F823A3"/>
    <w:rsid w:val="00F85060"/>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58AD"/>
    <w:rsid w:val="00FB703E"/>
    <w:rsid w:val="00FB79D1"/>
    <w:rsid w:val="00FB7E72"/>
    <w:rsid w:val="00FC3E70"/>
    <w:rsid w:val="00FC456D"/>
    <w:rsid w:val="00FD02E3"/>
    <w:rsid w:val="00FD0A38"/>
    <w:rsid w:val="00FD41AE"/>
    <w:rsid w:val="00FD5567"/>
    <w:rsid w:val="00FE1790"/>
    <w:rsid w:val="00FE4EDD"/>
    <w:rsid w:val="00FE537B"/>
    <w:rsid w:val="00FF119B"/>
    <w:rsid w:val="00FF4DE1"/>
    <w:rsid w:val="00FF52AB"/>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2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w:uiPriority="99"/>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99"/>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Textodstavce">
    <w:name w:val="Text odstavce"/>
    <w:basedOn w:val="Normln"/>
    <w:rsid w:val="00A55C68"/>
    <w:pPr>
      <w:numPr>
        <w:numId w:val="28"/>
      </w:numPr>
      <w:tabs>
        <w:tab w:val="left" w:pos="851"/>
      </w:tabs>
      <w:spacing w:before="120" w:after="120"/>
      <w:outlineLvl w:val="6"/>
    </w:pPr>
    <w:rPr>
      <w:szCs w:val="20"/>
    </w:rPr>
  </w:style>
  <w:style w:type="paragraph" w:customStyle="1" w:styleId="Textbodu">
    <w:name w:val="Text bodu"/>
    <w:basedOn w:val="Normln"/>
    <w:rsid w:val="00A55C68"/>
    <w:pPr>
      <w:numPr>
        <w:ilvl w:val="2"/>
        <w:numId w:val="28"/>
      </w:numPr>
      <w:outlineLvl w:val="8"/>
    </w:pPr>
    <w:rPr>
      <w:szCs w:val="20"/>
    </w:rPr>
  </w:style>
  <w:style w:type="paragraph" w:customStyle="1" w:styleId="Textpsmene">
    <w:name w:val="Text písmene"/>
    <w:basedOn w:val="Normln"/>
    <w:rsid w:val="00A55C68"/>
    <w:pPr>
      <w:numPr>
        <w:ilvl w:val="1"/>
        <w:numId w:val="28"/>
      </w:numPr>
      <w:outlineLvl w:val="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w:uiPriority="99"/>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99"/>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Textodstavce">
    <w:name w:val="Text odstavce"/>
    <w:basedOn w:val="Normln"/>
    <w:rsid w:val="00A55C68"/>
    <w:pPr>
      <w:numPr>
        <w:numId w:val="28"/>
      </w:numPr>
      <w:tabs>
        <w:tab w:val="left" w:pos="851"/>
      </w:tabs>
      <w:spacing w:before="120" w:after="120"/>
      <w:outlineLvl w:val="6"/>
    </w:pPr>
    <w:rPr>
      <w:szCs w:val="20"/>
    </w:rPr>
  </w:style>
  <w:style w:type="paragraph" w:customStyle="1" w:styleId="Textbodu">
    <w:name w:val="Text bodu"/>
    <w:basedOn w:val="Normln"/>
    <w:rsid w:val="00A55C68"/>
    <w:pPr>
      <w:numPr>
        <w:ilvl w:val="2"/>
        <w:numId w:val="28"/>
      </w:numPr>
      <w:outlineLvl w:val="8"/>
    </w:pPr>
    <w:rPr>
      <w:szCs w:val="20"/>
    </w:rPr>
  </w:style>
  <w:style w:type="paragraph" w:customStyle="1" w:styleId="Textpsmene">
    <w:name w:val="Text písmene"/>
    <w:basedOn w:val="Normln"/>
    <w:rsid w:val="00A55C68"/>
    <w:pPr>
      <w:numPr>
        <w:ilvl w:val="1"/>
        <w:numId w:val="28"/>
      </w:numPr>
      <w:outlineLvl w:val="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3285115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86630680">
      <w:bodyDiv w:val="1"/>
      <w:marLeft w:val="0"/>
      <w:marRight w:val="0"/>
      <w:marTop w:val="0"/>
      <w:marBottom w:val="0"/>
      <w:divBdr>
        <w:top w:val="none" w:sz="0" w:space="0" w:color="auto"/>
        <w:left w:val="none" w:sz="0" w:space="0" w:color="auto"/>
        <w:bottom w:val="none" w:sz="0" w:space="0" w:color="auto"/>
        <w:right w:val="none" w:sz="0" w:space="0" w:color="auto"/>
      </w:divBdr>
    </w:div>
    <w:div w:id="813177794">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196772734">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11558273">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F4ED-CD8A-433D-A7D8-A3FB0411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21</Pages>
  <Words>9824</Words>
  <Characters>57968</Characters>
  <Application>Microsoft Office Word</Application>
  <DocSecurity>0</DocSecurity>
  <Lines>483</Lines>
  <Paragraphs>135</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67657</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Jarmila Konečná</cp:lastModifiedBy>
  <cp:revision>30</cp:revision>
  <cp:lastPrinted>2017-01-05T14:48:00Z</cp:lastPrinted>
  <dcterms:created xsi:type="dcterms:W3CDTF">2016-10-11T13:21:00Z</dcterms:created>
  <dcterms:modified xsi:type="dcterms:W3CDTF">2017-06-02T10:32:00Z</dcterms:modified>
</cp:coreProperties>
</file>