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DE72" w14:textId="77777777"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749CB75F" w:rsidR="00C5658A" w:rsidRPr="00CB5F85" w:rsidRDefault="009D481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818">
              <w:rPr>
                <w:rFonts w:ascii="Arial" w:hAnsi="Arial" w:cs="Arial"/>
                <w:b/>
                <w:sz w:val="20"/>
                <w:szCs w:val="20"/>
              </w:rPr>
              <w:t>„Rozvoj centrální průmyslové zóny a dopravní infrastruktury - zpracování projektové dokumentace a zajištění autorského dozoru“ v rámci projektu „Rozšíření strategické průmyslové zóny Solnice – Kvasiny a zlepšení veřejné infrastruktury v Královéhradeckém regionu“</w:t>
            </w:r>
          </w:p>
        </w:tc>
      </w:tr>
      <w:tr w:rsidR="00F86835" w:rsidRPr="00CB5F85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53DE7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77777777" w:rsidR="00C5658A" w:rsidRPr="00CB5F85" w:rsidRDefault="00D14ECC" w:rsidP="009023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023E5">
              <w:rPr>
                <w:rFonts w:ascii="Arial" w:hAnsi="Arial" w:cs="Arial"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3956CE19" w:rsidR="001D5358" w:rsidRPr="001D5358" w:rsidRDefault="009D481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č. 1 -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B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C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6E53DEA1" w14:textId="77777777" w:rsidTr="009D4818">
        <w:trPr>
          <w:trHeight w:val="557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9F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A0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4818" w14:paraId="0AB610B4" w14:textId="77777777" w:rsidTr="0087192D">
        <w:tc>
          <w:tcPr>
            <w:tcW w:w="9212" w:type="dxa"/>
            <w:shd w:val="clear" w:color="auto" w:fill="000000" w:themeFill="text1"/>
          </w:tcPr>
          <w:p w14:paraId="5C357AD4" w14:textId="256F0D9E" w:rsidR="009D4818" w:rsidRPr="001D5358" w:rsidRDefault="009D4818" w:rsidP="009D48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Hodnotící kritérium č. 2 - K</w:t>
            </w:r>
            <w:r w:rsidRPr="009D4818">
              <w:rPr>
                <w:rFonts w:ascii="Arial" w:hAnsi="Arial" w:cs="Arial"/>
                <w:sz w:val="20"/>
                <w:szCs w:val="20"/>
              </w:rPr>
              <w:t>valifikace a zkušenosti osob</w:t>
            </w:r>
          </w:p>
        </w:tc>
      </w:tr>
      <w:tr w:rsidR="009D4818" w14:paraId="24AB9A51" w14:textId="77777777" w:rsidTr="00051FA5"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72182E0D" w14:textId="6115C783" w:rsidR="009D4818" w:rsidRDefault="009D4818" w:rsidP="009D48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Součet </w:t>
            </w:r>
            <w:r w:rsidRPr="009D4818">
              <w:rPr>
                <w:rFonts w:ascii="Arial" w:hAnsi="Arial" w:cs="Arial"/>
                <w:sz w:val="20"/>
                <w:szCs w:val="20"/>
              </w:rPr>
              <w:t>cen celkových investičních nákladů realizací staveb obdobného charakteru - výstavby či rekonstrukce dopravní či technické infrastruktury, v nichž byla vykonávána funkce vedoucího projektanta příslušnou osobou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</w:tr>
      <w:tr w:rsidR="009D4818" w:rsidRPr="001D5358" w14:paraId="610C863B" w14:textId="77777777" w:rsidTr="009D4818">
        <w:trPr>
          <w:trHeight w:val="397"/>
        </w:trPr>
        <w:tc>
          <w:tcPr>
            <w:tcW w:w="9212" w:type="dxa"/>
            <w:vAlign w:val="center"/>
          </w:tcPr>
          <w:p w14:paraId="7DB698B0" w14:textId="46EB402D" w:rsidR="009D4818" w:rsidRPr="001D5358" w:rsidRDefault="009D4818" w:rsidP="009D48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E53DEA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DEA9" w14:textId="77777777" w:rsidR="009B0B84" w:rsidRDefault="009B0B84" w:rsidP="002002D1">
      <w:pPr>
        <w:spacing w:after="0" w:line="240" w:lineRule="auto"/>
      </w:pPr>
      <w:r>
        <w:separator/>
      </w:r>
    </w:p>
  </w:endnote>
  <w:endnote w:type="continuationSeparator" w:id="0">
    <w:p w14:paraId="6E53DEAA" w14:textId="77777777" w:rsidR="009B0B84" w:rsidRDefault="009B0B8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D481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DEA7" w14:textId="77777777" w:rsidR="009B0B84" w:rsidRDefault="009B0B84" w:rsidP="002002D1">
      <w:pPr>
        <w:spacing w:after="0" w:line="240" w:lineRule="auto"/>
      </w:pPr>
      <w:r>
        <w:separator/>
      </w:r>
    </w:p>
  </w:footnote>
  <w:footnote w:type="continuationSeparator" w:id="0">
    <w:p w14:paraId="6E53DEA8" w14:textId="77777777" w:rsidR="009B0B84" w:rsidRDefault="009B0B8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DEAB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E24BE-736B-4094-8816-77756E33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766e70fa-7670-43a6-99e2-cc25946fa8ea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JB</cp:lastModifiedBy>
  <cp:revision>4</cp:revision>
  <dcterms:created xsi:type="dcterms:W3CDTF">2016-10-02T18:11:00Z</dcterms:created>
  <dcterms:modified xsi:type="dcterms:W3CDTF">2017-05-11T11:38:00Z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