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2474F6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4F6">
              <w:rPr>
                <w:rFonts w:ascii="Arial" w:hAnsi="Arial" w:cs="Arial"/>
                <w:b/>
                <w:sz w:val="20"/>
                <w:szCs w:val="20"/>
              </w:rPr>
              <w:t>Domova důchodců Černožice – DODÁVKA GASTROTECHNOLOGIE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244043" w:rsidP="00CB14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</w:t>
            </w:r>
            <w:r w:rsidR="004B339D">
              <w:rPr>
                <w:rFonts w:ascii="Arial" w:hAnsi="Arial" w:cs="Arial"/>
                <w:sz w:val="20"/>
                <w:szCs w:val="20"/>
              </w:rPr>
              <w:t>nad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limitní 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veřejné zakázky na </w:t>
            </w:r>
            <w:r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31" w:rsidRDefault="00811A31" w:rsidP="002002D1">
      <w:pPr>
        <w:spacing w:after="0" w:line="240" w:lineRule="auto"/>
      </w:pPr>
      <w:r>
        <w:separator/>
      </w:r>
    </w:p>
  </w:endnote>
  <w:end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B339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31" w:rsidRDefault="00811A31" w:rsidP="002002D1">
      <w:pPr>
        <w:spacing w:after="0" w:line="240" w:lineRule="auto"/>
      </w:pPr>
      <w:r>
        <w:separator/>
      </w:r>
    </w:p>
  </w:footnote>
  <w:foot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44043"/>
    <w:rsid w:val="002474F6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B339D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1461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B6A59-C200-4715-B751-D4907706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5ADDB-A766-4A92-A518-4B32AFDAD99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66e70fa-7670-43a6-99e2-cc25946fa8ea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Loudová Šárka Mgr.</cp:lastModifiedBy>
  <cp:revision>3</cp:revision>
  <dcterms:created xsi:type="dcterms:W3CDTF">2017-04-25T12:19:00Z</dcterms:created>
  <dcterms:modified xsi:type="dcterms:W3CDTF">2017-04-28T08:44:00Z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