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5E" w:rsidRDefault="00F6385E" w:rsidP="00F6385E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2 zadávací dokumentace</w:t>
      </w:r>
    </w:p>
    <w:p w:rsidR="00F6385E" w:rsidRDefault="00F6385E" w:rsidP="00F6385E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KRYCÍ LIST </w:t>
      </w:r>
    </w:p>
    <w:p w:rsidR="00F6385E" w:rsidRDefault="00F6385E" w:rsidP="00F6385E">
      <w:pPr>
        <w:spacing w:line="280" w:lineRule="atLeast"/>
        <w:ind w:right="-110"/>
        <w:jc w:val="center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(samostatná příloha zadávací dokumentace)</w:t>
      </w:r>
    </w:p>
    <w:p w:rsidR="00F6385E" w:rsidRDefault="00F6385E" w:rsidP="00F6385E">
      <w:pPr>
        <w:spacing w:line="280" w:lineRule="atLeast"/>
        <w:ind w:right="-110"/>
        <w:jc w:val="center"/>
        <w:rPr>
          <w:rFonts w:cs="Arial"/>
          <w:bCs/>
          <w:iCs/>
          <w:sz w:val="24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tbl>
      <w:tblPr>
        <w:tblStyle w:val="Mkatabulky"/>
        <w:tblW w:w="9366" w:type="dxa"/>
        <w:tblInd w:w="0" w:type="dxa"/>
        <w:tblLook w:val="04A0" w:firstRow="1" w:lastRow="0" w:firstColumn="1" w:lastColumn="0" w:noHBand="0" w:noVBand="1"/>
      </w:tblPr>
      <w:tblGrid>
        <w:gridCol w:w="4530"/>
        <w:gridCol w:w="4836"/>
      </w:tblGrid>
      <w:tr w:rsidR="00F6385E" w:rsidTr="008C67F1">
        <w:trPr>
          <w:trHeight w:val="8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Název veřejné zakázky: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Dodávka a instalace nemocničních lůžek, matrací a nočních stolků </w:t>
            </w:r>
            <w:proofErr w:type="gramStart"/>
            <w:r>
              <w:rPr>
                <w:rFonts w:cs="Arial"/>
                <w:b/>
                <w:szCs w:val="20"/>
              </w:rPr>
              <w:t>pro  Oblastní</w:t>
            </w:r>
            <w:proofErr w:type="gramEnd"/>
            <w:r>
              <w:rPr>
                <w:rFonts w:cs="Arial"/>
                <w:b/>
                <w:szCs w:val="20"/>
              </w:rPr>
              <w:t xml:space="preserve"> nemocnici Náchod – lůžka a stolky</w:t>
            </w:r>
          </w:p>
        </w:tc>
      </w:tr>
      <w:tr w:rsidR="00F6385E" w:rsidTr="008C67F1">
        <w:trPr>
          <w:trHeight w:val="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Část veřejné zakázky: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Část veřejné zakázky číslo 1</w:t>
            </w:r>
          </w:p>
        </w:tc>
      </w:tr>
      <w:tr w:rsidR="00F6385E" w:rsidTr="008C67F1">
        <w:trPr>
          <w:trHeight w:val="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Zadavatel: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Oblastní nemocnice Náchod, a.s.</w:t>
            </w:r>
          </w:p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Purkyňova 446, 547 69 Náchod</w:t>
            </w:r>
          </w:p>
        </w:tc>
      </w:tr>
      <w:tr w:rsidR="00F6385E" w:rsidTr="008C67F1"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Identifikační údaje uchazeče: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Obchodní firma/název: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Právní forma: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Sídlo / místo podnikání: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IČ, DIČ: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Jednající/Zastoupená: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Tel. / fax: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</w:tbl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tbl>
      <w:tblPr>
        <w:tblStyle w:val="Mkatabulky"/>
        <w:tblW w:w="9985" w:type="dxa"/>
        <w:tblInd w:w="-289" w:type="dxa"/>
        <w:tblLook w:val="04A0" w:firstRow="1" w:lastRow="0" w:firstColumn="1" w:lastColumn="0" w:noHBand="0" w:noVBand="1"/>
      </w:tblPr>
      <w:tblGrid>
        <w:gridCol w:w="2424"/>
        <w:gridCol w:w="1996"/>
        <w:gridCol w:w="1997"/>
        <w:gridCol w:w="13"/>
        <w:gridCol w:w="1698"/>
        <w:gridCol w:w="12"/>
        <w:gridCol w:w="1845"/>
      </w:tblGrid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Název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Typ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Cena v Kč bez DPH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Výše DPH (Kč)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Cena v Kč včetně DPH</w:t>
            </w:r>
          </w:p>
        </w:tc>
      </w:tr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187 ks elektrických lůžek vč. příslušenství – nosnost min. 200 kg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Dodávka 1 ks </w:t>
            </w:r>
            <w:proofErr w:type="spellStart"/>
            <w:r>
              <w:rPr>
                <w:rFonts w:cs="Arial"/>
                <w:bCs/>
                <w:iCs/>
                <w:sz w:val="18"/>
                <w:szCs w:val="18"/>
              </w:rPr>
              <w:t>bariatrického</w:t>
            </w:r>
            <w:proofErr w:type="spellEnd"/>
            <w:r>
              <w:rPr>
                <w:rFonts w:cs="Arial"/>
                <w:bCs/>
                <w:iCs/>
                <w:sz w:val="18"/>
                <w:szCs w:val="18"/>
              </w:rPr>
              <w:t xml:space="preserve"> lůžka vč. příslušenství – nosnost min. 350 kg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23 ks lůžek pro JIP oddělení vč. příslušenství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179 ks pacientských stolků</w:t>
            </w:r>
          </w:p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15 ks pacientských stolků – dětské oddělení</w:t>
            </w:r>
          </w:p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F6385E" w:rsidTr="008C67F1">
        <w:trPr>
          <w:trHeight w:val="555"/>
        </w:trPr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85E" w:rsidRDefault="00F6385E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Celkem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5E" w:rsidRDefault="00F6385E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5E" w:rsidRDefault="00F6385E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85E" w:rsidRDefault="00F6385E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F6385E" w:rsidRDefault="00F6385E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</w:tbl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Prohlášení o nabídkové ceně:</w:t>
      </w:r>
    </w:p>
    <w:p w:rsidR="00F6385E" w:rsidRDefault="00F6385E" w:rsidP="00F6385E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>nabídková cena je stanovena jako celková nabídková cena za kompletní splnění předmětné části veřejné zakázky</w:t>
      </w:r>
    </w:p>
    <w:p w:rsidR="00F6385E" w:rsidRDefault="00F6385E" w:rsidP="00F6385E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>nabídková cena je stanovena jako maximální a její překročení je nepřípustné</w:t>
      </w:r>
    </w:p>
    <w:p w:rsidR="00F6385E" w:rsidRDefault="00F6385E" w:rsidP="00F6385E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 xml:space="preserve">nabídková cena obsahuje ocenění všech plnění prodávajícího nutných k řádnému splnění předmětné veřejné zakázky, tj. zahrnuje ocenění veškerých činností, dodávek </w:t>
      </w:r>
      <w:r>
        <w:rPr>
          <w:bCs/>
          <w:iCs/>
          <w:szCs w:val="20"/>
        </w:rPr>
        <w:lastRenderedPageBreak/>
        <w:t>a souvisejících výkonů nutných k naplnění účelu a cíle plnění předmětné veřejné zakázky.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Uchazeč prohlašuje na svou čest, že jeho nabídka v plném rozsahu splňuje veškeré požadavky uvedené zadavatelem v zadávací dokumentaci.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Uchazeč dále prohlašuje, že si před podáním </w:t>
      </w:r>
      <w:r>
        <w:rPr>
          <w:rFonts w:cs="Arial"/>
          <w:b/>
          <w:bCs/>
          <w:iCs/>
          <w:szCs w:val="20"/>
        </w:rPr>
        <w:t xml:space="preserve">NABÍDKY vyjasnil všechny potřebné technické údaje, </w:t>
      </w:r>
      <w:r>
        <w:rPr>
          <w:rFonts w:cs="Arial"/>
          <w:bCs/>
          <w:iCs/>
          <w:szCs w:val="20"/>
        </w:rPr>
        <w:t xml:space="preserve">které jednoznačně vymezují množství a druh dodávky v souvislosti s plněním této </w:t>
      </w:r>
      <w:r>
        <w:rPr>
          <w:rFonts w:cs="Arial"/>
          <w:b/>
          <w:bCs/>
          <w:iCs/>
          <w:szCs w:val="20"/>
        </w:rPr>
        <w:t xml:space="preserve">VEŘEJNÉ ZAKÁZKY. </w:t>
      </w:r>
      <w:r>
        <w:rPr>
          <w:rFonts w:cs="Arial"/>
          <w:bCs/>
          <w:iCs/>
          <w:szCs w:val="20"/>
        </w:rPr>
        <w:t>Toto prohlášení činí uchazeč na základě své jasné, srozumitelné, svobodné a omylu prosté vůle a je si vědom všech následků plynoucích z uvedení nepravdivých údajů.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Cs/>
          <w:iCs/>
          <w:szCs w:val="20"/>
        </w:rPr>
        <w:t xml:space="preserve">V </w:t>
      </w:r>
      <w:r>
        <w:rPr>
          <w:rFonts w:cs="Arial"/>
          <w:bCs/>
          <w:iCs/>
          <w:color w:val="FF0000"/>
          <w:szCs w:val="20"/>
        </w:rPr>
        <w:t xml:space="preserve">(doplní uchazeč) </w:t>
      </w:r>
      <w:r>
        <w:rPr>
          <w:rFonts w:cs="Arial"/>
          <w:bCs/>
          <w:iCs/>
          <w:szCs w:val="20"/>
        </w:rPr>
        <w:t xml:space="preserve">dne </w:t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Cs/>
          <w:iCs/>
          <w:color w:val="FF0000"/>
          <w:szCs w:val="20"/>
        </w:rPr>
        <w:t>(doplní uchazeč)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……………………………………………………………………………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Razítko a podpis osoby oprávněné jednat jménem či za uchazeče</w:t>
      </w: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F6385E" w:rsidRDefault="00F6385E" w:rsidP="00F6385E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6C2207" w:rsidRDefault="006C2207">
      <w:bookmarkStart w:id="0" w:name="_GoBack"/>
      <w:bookmarkEnd w:id="0"/>
    </w:p>
    <w:sectPr w:rsidR="006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3F4"/>
    <w:multiLevelType w:val="hybridMultilevel"/>
    <w:tmpl w:val="046C0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5E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385E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4D05-1354-463F-A145-EB807FF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8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385E"/>
    <w:rPr>
      <w:rFonts w:ascii="Arial" w:hAnsi="Arial" w:cs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6385E"/>
    <w:pPr>
      <w:ind w:left="708"/>
    </w:pPr>
    <w:rPr>
      <w:rFonts w:eastAsiaTheme="minorHAnsi" w:cs="Arial"/>
      <w:sz w:val="22"/>
      <w:lang w:eastAsia="en-US"/>
    </w:rPr>
  </w:style>
  <w:style w:type="table" w:styleId="Mkatabulky">
    <w:name w:val="Table Grid"/>
    <w:basedOn w:val="Normlntabulka"/>
    <w:uiPriority w:val="99"/>
    <w:rsid w:val="00F6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1</cp:revision>
  <dcterms:created xsi:type="dcterms:W3CDTF">2016-06-13T15:43:00Z</dcterms:created>
  <dcterms:modified xsi:type="dcterms:W3CDTF">2016-06-13T15:44:00Z</dcterms:modified>
</cp:coreProperties>
</file>