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748885" w14:textId="4D5B386D" w:rsidR="005B0404" w:rsidRDefault="005B0404" w:rsidP="005B0404">
      <w:pPr>
        <w:autoSpaceDE w:val="0"/>
        <w:autoSpaceDN w:val="0"/>
        <w:adjustRightInd w:val="0"/>
        <w:spacing w:after="48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  <w:r w:rsidR="00097E12">
        <w:rPr>
          <w:rFonts w:ascii="Arial" w:hAnsi="Arial" w:cs="Arial"/>
          <w:b/>
          <w:bCs/>
          <w:sz w:val="24"/>
          <w:szCs w:val="32"/>
        </w:rPr>
        <w:t xml:space="preserve"> (souhrnné prohlášení)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477"/>
        <w:gridCol w:w="6583"/>
      </w:tblGrid>
      <w:tr w:rsidR="005B0404" w14:paraId="072D7AE0" w14:textId="77777777" w:rsidTr="0086119A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1A61209" w14:textId="77777777" w:rsidR="005B0404" w:rsidRDefault="005B0404" w:rsidP="0086119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D2E1B" w14:textId="77777777" w:rsidR="005B0404" w:rsidRDefault="005B0404" w:rsidP="000F41D3">
            <w:pPr>
              <w:spacing w:before="280" w:after="280"/>
              <w:rPr>
                <w:rFonts w:ascii="Arial" w:hAnsi="Arial" w:cs="Arial"/>
                <w:b/>
                <w:bCs/>
              </w:rPr>
            </w:pPr>
          </w:p>
          <w:p w14:paraId="423BC0B8" w14:textId="3813F697" w:rsidR="00ED32A2" w:rsidRDefault="00ED32A2" w:rsidP="000F41D3">
            <w:pPr>
              <w:spacing w:before="280" w:after="2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Elektricky polohovatelná infuzní křesla</w:t>
            </w:r>
            <w:r w:rsidR="001B605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="001B6051">
              <w:rPr>
                <w:rFonts w:ascii="Arial" w:hAnsi="Arial" w:cs="Arial"/>
                <w:b/>
                <w:bCs/>
                <w:sz w:val="20"/>
                <w:szCs w:val="20"/>
              </w:rPr>
              <w:t>- 8 ks</w:t>
            </w:r>
          </w:p>
          <w:p w14:paraId="0E239C3D" w14:textId="65CE9BCC" w:rsidR="00ED32A2" w:rsidRPr="00506953" w:rsidRDefault="00ED32A2" w:rsidP="000F41D3">
            <w:pPr>
              <w:spacing w:before="280" w:after="28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B0404" w14:paraId="616C8117" w14:textId="77777777" w:rsidTr="0086119A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6CF8504" w14:textId="77777777" w:rsidR="005B0404" w:rsidRDefault="005B0404" w:rsidP="0086119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Zadavatel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7F2DB" w14:textId="746B3A39" w:rsidR="005B0404" w:rsidRDefault="00176038" w:rsidP="003B059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Nemocnice Rychnov nad Kněžnou, o. z., Jiráskova 506, 516 01 Rychnov nad Kněžnou</w:t>
            </w:r>
          </w:p>
        </w:tc>
      </w:tr>
      <w:tr w:rsidR="007F3670" w14:paraId="7F4CEFA4" w14:textId="77777777" w:rsidTr="00FB19E6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AA13EC7" w14:textId="77777777" w:rsidR="007F3670" w:rsidRDefault="007F3670" w:rsidP="007F367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20F97" w14:textId="62936FBD" w:rsidR="007F3670" w:rsidRDefault="007F3670" w:rsidP="007F367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2792">
              <w:rPr>
                <w:rFonts w:ascii="Arial" w:hAnsi="Arial" w:cs="Arial"/>
                <w:sz w:val="20"/>
                <w:szCs w:val="20"/>
              </w:rPr>
              <w:t xml:space="preserve">Výběrové řízení veřejné zakázky malého rozsahu na </w:t>
            </w:r>
            <w:r w:rsidR="005B37E8">
              <w:rPr>
                <w:rFonts w:ascii="Arial" w:hAnsi="Arial" w:cs="Arial"/>
                <w:sz w:val="20"/>
                <w:szCs w:val="20"/>
              </w:rPr>
              <w:t>dodávky</w:t>
            </w:r>
            <w:r w:rsidRPr="00562792">
              <w:rPr>
                <w:rFonts w:ascii="Arial" w:hAnsi="Arial" w:cs="Arial"/>
                <w:sz w:val="20"/>
                <w:szCs w:val="20"/>
              </w:rPr>
              <w:t xml:space="preserve"> mimo režim zákona č. 134/2016 Sb., o zadávání veřejných zakázek, ve znění pozdějších předpisů (dále jen „zákon“).</w:t>
            </w:r>
          </w:p>
        </w:tc>
      </w:tr>
    </w:tbl>
    <w:p w14:paraId="19AC58CB" w14:textId="77777777" w:rsidR="005B0404" w:rsidRDefault="005B0404" w:rsidP="005B040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477"/>
        <w:gridCol w:w="4265"/>
        <w:gridCol w:w="2318"/>
      </w:tblGrid>
      <w:tr w:rsidR="005B0404" w14:paraId="6D5ADA9C" w14:textId="77777777" w:rsidTr="0086119A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  <w:hideMark/>
          </w:tcPr>
          <w:p w14:paraId="03D7155A" w14:textId="77777777" w:rsidR="005B0404" w:rsidRDefault="005B0404" w:rsidP="0086119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Identifikační údaje dodavatele</w:t>
            </w:r>
          </w:p>
        </w:tc>
      </w:tr>
      <w:tr w:rsidR="005B0404" w14:paraId="03312B03" w14:textId="77777777" w:rsidTr="0086119A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181865C" w14:textId="77777777" w:rsidR="005B0404" w:rsidRDefault="005B0404" w:rsidP="0086119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C62A4" w14:textId="77777777" w:rsidR="005B0404" w:rsidRDefault="005B0404" w:rsidP="0086119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5B0404" w14:paraId="5044B3CA" w14:textId="77777777" w:rsidTr="0086119A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04BC844" w14:textId="77777777" w:rsidR="005B0404" w:rsidRDefault="005B0404" w:rsidP="0086119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E98B2" w14:textId="77777777" w:rsidR="005B0404" w:rsidRDefault="005B0404" w:rsidP="0086119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5B0404" w14:paraId="550BEF46" w14:textId="77777777" w:rsidTr="0086119A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6B21F07" w14:textId="77777777" w:rsidR="005B0404" w:rsidRDefault="005B0404" w:rsidP="0086119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D36CC" w14:textId="77777777" w:rsidR="005B0404" w:rsidRDefault="005B0404" w:rsidP="0086119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 – v případě, že dodavatel není plátcem daně z přidané hodnoty, uvede do tohoto pole tuto informaci]</w:t>
            </w:r>
          </w:p>
        </w:tc>
      </w:tr>
      <w:tr w:rsidR="005B0404" w14:paraId="6858BD29" w14:textId="77777777" w:rsidTr="0086119A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5E72EFD" w14:textId="77777777" w:rsidR="005B0404" w:rsidRDefault="005B0404" w:rsidP="0086119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28297" w14:textId="77777777" w:rsidR="005B0404" w:rsidRDefault="005B0404" w:rsidP="0086119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5B0404" w14:paraId="687939FD" w14:textId="77777777" w:rsidTr="0086119A">
        <w:tc>
          <w:tcPr>
            <w:tcW w:w="3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70268A" w14:textId="77777777" w:rsidR="00506953" w:rsidRDefault="005B0404" w:rsidP="0086119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Je dodavatel </w:t>
            </w:r>
            <w:r w:rsidRPr="00E4743D">
              <w:rPr>
                <w:rFonts w:ascii="Arial" w:hAnsi="Arial" w:cs="Arial"/>
                <w:sz w:val="20"/>
                <w:szCs w:val="20"/>
              </w:rPr>
              <w:t>malý či střední podnik</w:t>
            </w:r>
            <w:r w:rsidR="00506953"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2F5DB3B9" w14:textId="260D4240" w:rsidR="005B0404" w:rsidRPr="00506953" w:rsidRDefault="00506953" w:rsidP="0086119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06953">
              <w:rPr>
                <w:rFonts w:ascii="Arial" w:hAnsi="Arial" w:cs="Arial"/>
                <w:sz w:val="16"/>
                <w:szCs w:val="16"/>
              </w:rPr>
              <w:t xml:space="preserve">Informace o tom, zda je dodavatel malým či středním podnikem </w:t>
            </w:r>
            <w:r w:rsidR="005B0404" w:rsidRPr="00506953">
              <w:rPr>
                <w:rFonts w:ascii="Arial" w:hAnsi="Arial" w:cs="Arial"/>
                <w:sz w:val="16"/>
                <w:szCs w:val="16"/>
              </w:rPr>
              <w:t xml:space="preserve">ve smyslu Doporučení Komise ze dne 6. května 2003 týkající se definice </w:t>
            </w:r>
            <w:proofErr w:type="spellStart"/>
            <w:r w:rsidR="005B0404" w:rsidRPr="00506953">
              <w:rPr>
                <w:rFonts w:ascii="Arial" w:hAnsi="Arial" w:cs="Arial"/>
                <w:sz w:val="16"/>
                <w:szCs w:val="16"/>
              </w:rPr>
              <w:t>mikropodniků</w:t>
            </w:r>
            <w:proofErr w:type="spellEnd"/>
            <w:r w:rsidR="005B0404" w:rsidRPr="00506953">
              <w:rPr>
                <w:rFonts w:ascii="Arial" w:hAnsi="Arial" w:cs="Arial"/>
                <w:sz w:val="16"/>
                <w:szCs w:val="16"/>
              </w:rPr>
              <w:t xml:space="preserve">, malých a středních podniků (oznámeno pod číslem dokumentu </w:t>
            </w:r>
            <w:proofErr w:type="gramStart"/>
            <w:r w:rsidR="005B0404" w:rsidRPr="00506953">
              <w:rPr>
                <w:rFonts w:ascii="Arial" w:hAnsi="Arial" w:cs="Arial"/>
                <w:sz w:val="16"/>
                <w:szCs w:val="16"/>
              </w:rPr>
              <w:t>C(</w:t>
            </w:r>
            <w:proofErr w:type="gramEnd"/>
            <w:r w:rsidR="005B0404" w:rsidRPr="00506953">
              <w:rPr>
                <w:rFonts w:ascii="Arial" w:hAnsi="Arial" w:cs="Arial"/>
                <w:sz w:val="16"/>
                <w:szCs w:val="16"/>
              </w:rPr>
              <w:t>2003) 1422) (</w:t>
            </w:r>
            <w:proofErr w:type="spellStart"/>
            <w:r w:rsidR="005B0404" w:rsidRPr="00506953">
              <w:rPr>
                <w:rFonts w:ascii="Arial" w:hAnsi="Arial" w:cs="Arial"/>
                <w:sz w:val="16"/>
                <w:szCs w:val="16"/>
              </w:rPr>
              <w:t>Úř</w:t>
            </w:r>
            <w:proofErr w:type="spellEnd"/>
            <w:r w:rsidR="005B0404" w:rsidRPr="00506953">
              <w:rPr>
                <w:rFonts w:ascii="Arial" w:hAnsi="Arial" w:cs="Arial"/>
                <w:sz w:val="16"/>
                <w:szCs w:val="16"/>
              </w:rPr>
              <w:t xml:space="preserve">. </w:t>
            </w:r>
            <w:proofErr w:type="spellStart"/>
            <w:r w:rsidR="005B0404" w:rsidRPr="00506953">
              <w:rPr>
                <w:rFonts w:ascii="Arial" w:hAnsi="Arial" w:cs="Arial"/>
                <w:sz w:val="16"/>
                <w:szCs w:val="16"/>
              </w:rPr>
              <w:t>věst</w:t>
            </w:r>
            <w:proofErr w:type="spellEnd"/>
            <w:r w:rsidR="005B0404" w:rsidRPr="00506953">
              <w:rPr>
                <w:rFonts w:ascii="Arial" w:hAnsi="Arial" w:cs="Arial"/>
                <w:sz w:val="16"/>
                <w:szCs w:val="16"/>
              </w:rPr>
              <w:t>. L 124, 20. 5. 2003, s. 36–41)?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49447" w14:textId="0E8DF13C" w:rsidR="005B0404" w:rsidRDefault="005B0404" w:rsidP="0086119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</w:t>
            </w:r>
            <w:r w:rsidR="00506953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 ANO/NE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14:paraId="7D52473A" w14:textId="77777777" w:rsidR="001D5358" w:rsidRPr="001F6650" w:rsidRDefault="001D5358" w:rsidP="001F665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18"/>
          <w:szCs w:val="8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477"/>
        <w:gridCol w:w="6583"/>
      </w:tblGrid>
      <w:tr w:rsidR="001D5358" w:rsidRPr="00CB5F85" w14:paraId="45E4AAF4" w14:textId="77777777" w:rsidTr="00936800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58837321" w14:textId="77777777" w:rsidR="001D5358" w:rsidRPr="00CB5F85" w:rsidRDefault="001D5358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Kontaktní </w:t>
            </w:r>
            <w:r w:rsidRPr="00CB5F85">
              <w:rPr>
                <w:rFonts w:ascii="Arial" w:hAnsi="Arial" w:cs="Arial"/>
                <w:sz w:val="20"/>
                <w:szCs w:val="20"/>
              </w:rPr>
              <w:t>údaje dodavatele</w:t>
            </w:r>
          </w:p>
        </w:tc>
      </w:tr>
      <w:tr w:rsidR="001D5358" w:rsidRPr="00CB5F85" w14:paraId="61129B1B" w14:textId="77777777" w:rsidTr="00936800">
        <w:tc>
          <w:tcPr>
            <w:tcW w:w="1367" w:type="pct"/>
            <w:shd w:val="clear" w:color="auto" w:fill="F2F2F2" w:themeFill="background1" w:themeFillShade="F2"/>
            <w:vAlign w:val="center"/>
          </w:tcPr>
          <w:p w14:paraId="707F370B" w14:textId="77777777" w:rsidR="001D5358" w:rsidRPr="00CB5F85" w:rsidRDefault="001D5358" w:rsidP="0093680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633" w:type="pct"/>
          </w:tcPr>
          <w:p w14:paraId="5B6F8A1F" w14:textId="77777777" w:rsidR="001D5358" w:rsidRPr="00CB5F85" w:rsidRDefault="001D5358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1D5358" w:rsidRPr="00CB5F85" w14:paraId="41FBA0E3" w14:textId="77777777" w:rsidTr="00936800">
        <w:tc>
          <w:tcPr>
            <w:tcW w:w="1367" w:type="pct"/>
            <w:shd w:val="clear" w:color="auto" w:fill="F2F2F2" w:themeFill="background1" w:themeFillShade="F2"/>
          </w:tcPr>
          <w:p w14:paraId="21D53E77" w14:textId="77777777" w:rsidR="001D5358" w:rsidRPr="00CB5F85" w:rsidRDefault="001D5358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633" w:type="pct"/>
          </w:tcPr>
          <w:p w14:paraId="0CCA250A" w14:textId="77777777" w:rsidR="001D5358" w:rsidRPr="00CB5F85" w:rsidRDefault="001D5358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1D5358" w:rsidRPr="00CB5F85" w14:paraId="3D8FD794" w14:textId="77777777" w:rsidTr="00936800">
        <w:tc>
          <w:tcPr>
            <w:tcW w:w="1367" w:type="pct"/>
            <w:shd w:val="clear" w:color="auto" w:fill="F2F2F2" w:themeFill="background1" w:themeFillShade="F2"/>
          </w:tcPr>
          <w:p w14:paraId="6D57FD67" w14:textId="77777777" w:rsidR="001D5358" w:rsidRPr="00CB5F85" w:rsidRDefault="001D5358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633" w:type="pct"/>
          </w:tcPr>
          <w:p w14:paraId="63A1498F" w14:textId="77777777" w:rsidR="001D5358" w:rsidRPr="00CB5F85" w:rsidRDefault="001D5358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14:paraId="759C3CD5" w14:textId="77777777" w:rsidR="00097E12" w:rsidRDefault="00097E12" w:rsidP="001D53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8"/>
        </w:rPr>
      </w:pPr>
    </w:p>
    <w:p w14:paraId="1736F8EF" w14:textId="77777777" w:rsidR="00097E12" w:rsidRPr="001F6650" w:rsidRDefault="00097E12" w:rsidP="001D53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8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4106"/>
        <w:gridCol w:w="2410"/>
        <w:gridCol w:w="2544"/>
      </w:tblGrid>
      <w:tr w:rsidR="001D5358" w14:paraId="7F6528BE" w14:textId="77777777" w:rsidTr="00483595">
        <w:tc>
          <w:tcPr>
            <w:tcW w:w="5000" w:type="pct"/>
            <w:gridSpan w:val="3"/>
            <w:shd w:val="clear" w:color="auto" w:fill="000000" w:themeFill="text1"/>
          </w:tcPr>
          <w:p w14:paraId="1A3F09BC" w14:textId="77777777" w:rsidR="001D5358" w:rsidRPr="001D5358" w:rsidRDefault="00424014" w:rsidP="0042401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1D5358" w:rsidRPr="001D5358">
              <w:rPr>
                <w:rFonts w:ascii="Arial" w:hAnsi="Arial" w:cs="Arial"/>
                <w:b/>
                <w:sz w:val="20"/>
                <w:szCs w:val="20"/>
              </w:rPr>
              <w:t>abídková cena</w:t>
            </w:r>
            <w:r w:rsidR="0048359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1D5358" w14:paraId="2D05FECC" w14:textId="77777777" w:rsidTr="00B13B56">
        <w:tc>
          <w:tcPr>
            <w:tcW w:w="2266" w:type="pct"/>
            <w:shd w:val="clear" w:color="auto" w:fill="B8CCE4" w:themeFill="accent1" w:themeFillTint="66"/>
            <w:vAlign w:val="center"/>
          </w:tcPr>
          <w:p w14:paraId="66D8EABF" w14:textId="77777777" w:rsidR="001D5358" w:rsidRDefault="00424014" w:rsidP="0042401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Předmět plnění</w:t>
            </w:r>
          </w:p>
        </w:tc>
        <w:tc>
          <w:tcPr>
            <w:tcW w:w="1330" w:type="pct"/>
            <w:shd w:val="clear" w:color="auto" w:fill="B8CCE4" w:themeFill="accent1" w:themeFillTint="66"/>
            <w:vAlign w:val="center"/>
          </w:tcPr>
          <w:p w14:paraId="2AB2869E" w14:textId="77777777" w:rsidR="001D5358" w:rsidRDefault="00424014" w:rsidP="001D535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Nabídková cena v Kč bez DPH</w:t>
            </w:r>
          </w:p>
        </w:tc>
        <w:tc>
          <w:tcPr>
            <w:tcW w:w="1404" w:type="pct"/>
            <w:shd w:val="clear" w:color="auto" w:fill="B8CCE4" w:themeFill="accent1" w:themeFillTint="66"/>
            <w:vAlign w:val="center"/>
          </w:tcPr>
          <w:p w14:paraId="1DE31E16" w14:textId="77777777" w:rsidR="001D5358" w:rsidRDefault="001D5358" w:rsidP="001D535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Nabídková cena </w:t>
            </w:r>
            <w:r w:rsidR="00424014">
              <w:rPr>
                <w:rFonts w:ascii="Arial" w:hAnsi="Arial" w:cs="Arial"/>
                <w:sz w:val="20"/>
                <w:szCs w:val="20"/>
              </w:rPr>
              <w:t xml:space="preserve">v Kč </w:t>
            </w:r>
            <w:r>
              <w:rPr>
                <w:rFonts w:ascii="Arial" w:hAnsi="Arial" w:cs="Arial"/>
                <w:sz w:val="20"/>
                <w:szCs w:val="20"/>
              </w:rPr>
              <w:t>včetně DPH</w:t>
            </w:r>
          </w:p>
        </w:tc>
      </w:tr>
      <w:tr w:rsidR="00424014" w:rsidRPr="001D5358" w14:paraId="2CD44863" w14:textId="77777777" w:rsidTr="00B13B56">
        <w:trPr>
          <w:trHeight w:val="670"/>
        </w:trPr>
        <w:tc>
          <w:tcPr>
            <w:tcW w:w="2266" w:type="pct"/>
            <w:shd w:val="clear" w:color="auto" w:fill="DBE5F1" w:themeFill="accent1" w:themeFillTint="33"/>
            <w:vAlign w:val="center"/>
          </w:tcPr>
          <w:p w14:paraId="5A0C928D" w14:textId="7645303C" w:rsidR="00424014" w:rsidRPr="00506953" w:rsidRDefault="00506953" w:rsidP="00424014">
            <w:pPr>
              <w:widowControl w:val="0"/>
              <w:spacing w:before="120" w:after="120"/>
              <w:rPr>
                <w:rFonts w:ascii="Arial" w:hAnsi="Arial" w:cs="Arial"/>
                <w:sz w:val="20"/>
              </w:rPr>
            </w:pPr>
            <w:r w:rsidRPr="00506953">
              <w:rPr>
                <w:rFonts w:ascii="Arial" w:hAnsi="Arial" w:cs="Arial"/>
                <w:sz w:val="20"/>
              </w:rPr>
              <w:t xml:space="preserve">Nabídková cena za </w:t>
            </w:r>
            <w:r w:rsidR="00B13B56">
              <w:rPr>
                <w:rFonts w:ascii="Arial" w:hAnsi="Arial" w:cs="Arial"/>
                <w:sz w:val="20"/>
              </w:rPr>
              <w:t xml:space="preserve">dodávku, instalaci a uvedení do provozu </w:t>
            </w:r>
            <w:r w:rsidR="00ED32A2">
              <w:rPr>
                <w:rFonts w:ascii="Arial" w:hAnsi="Arial" w:cs="Arial"/>
                <w:sz w:val="20"/>
              </w:rPr>
              <w:t>8 ks elektrických infuzních křesel</w:t>
            </w:r>
          </w:p>
        </w:tc>
        <w:tc>
          <w:tcPr>
            <w:tcW w:w="1330" w:type="pct"/>
            <w:shd w:val="clear" w:color="auto" w:fill="00B0F0"/>
            <w:vAlign w:val="center"/>
          </w:tcPr>
          <w:p w14:paraId="2F5F1F23" w14:textId="29F37A62" w:rsidR="00424014" w:rsidRPr="00424014" w:rsidRDefault="00506953" w:rsidP="0042401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4014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1404" w:type="pct"/>
            <w:vAlign w:val="center"/>
          </w:tcPr>
          <w:p w14:paraId="6F3A5B7A" w14:textId="77777777" w:rsidR="00424014" w:rsidRPr="00424014" w:rsidRDefault="00424014" w:rsidP="0042401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4014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6ACED7D6" w14:textId="77777777" w:rsidR="00506953" w:rsidRDefault="00506953" w:rsidP="005B2A7B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</w:p>
    <w:p w14:paraId="6857EABD" w14:textId="77777777" w:rsidR="00E23794" w:rsidRDefault="00E23794" w:rsidP="005B2A7B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</w:p>
    <w:p w14:paraId="05847B34" w14:textId="77777777" w:rsidR="00E23794" w:rsidRDefault="00E23794" w:rsidP="005B2A7B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</w:p>
    <w:p w14:paraId="651A008F" w14:textId="77777777" w:rsidR="00E23794" w:rsidRDefault="00E23794" w:rsidP="005B2A7B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</w:p>
    <w:p w14:paraId="24E1D58B" w14:textId="77777777" w:rsidR="00506953" w:rsidRDefault="00506953" w:rsidP="005B2A7B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</w:p>
    <w:p w14:paraId="22F53C5A" w14:textId="1C3B2AB3" w:rsidR="005B2A7B" w:rsidRPr="00C50EAC" w:rsidRDefault="005B2A7B" w:rsidP="005B2A7B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C50EAC">
        <w:rPr>
          <w:rFonts w:ascii="Arial" w:hAnsi="Arial" w:cs="Arial"/>
          <w:b/>
          <w:bCs/>
          <w:sz w:val="24"/>
          <w:szCs w:val="32"/>
        </w:rPr>
        <w:t>Prohlášení o kvalifikaci</w:t>
      </w:r>
    </w:p>
    <w:p w14:paraId="35191AD1" w14:textId="77777777" w:rsidR="005B2A7B" w:rsidRDefault="005B2A7B" w:rsidP="005B2A7B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k prokázání základní způsobilosti prohlašuje, že:</w:t>
      </w:r>
    </w:p>
    <w:p w14:paraId="1F26A0C4" w14:textId="77777777" w:rsidR="005B2A7B" w:rsidRDefault="005B2A7B" w:rsidP="005B2A7B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nebyl v zemi svého sídla v posledních 5 letech před zahájením zadávacího řízení pravomocně odsouzen pro trestný čin uvedený v příloze č. 3 zákona č. 134/2016 Sb., o zadávání veřejných zakázek, ve znění pozdějších předpisů (dále jen „zákon“) nebo obdobný trestný čin podle právního řádu země sídla dodavatele; k zahlazeným odsouzením se nepřihlíží;</w:t>
      </w:r>
    </w:p>
    <w:p w14:paraId="6C2C4F9D" w14:textId="5CF463EC" w:rsidR="00B13B56" w:rsidRPr="00B13B56" w:rsidRDefault="00B13B56" w:rsidP="00B13B56">
      <w:pPr>
        <w:pStyle w:val="Odstavecseseznamem"/>
        <w:spacing w:before="120" w:after="120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FC48BE">
        <w:rPr>
          <w:rFonts w:ascii="Arial" w:hAnsi="Arial" w:cs="Arial"/>
          <w:bCs/>
          <w:sz w:val="20"/>
          <w:szCs w:val="20"/>
          <w:u w:val="single"/>
        </w:rPr>
        <w:t>je-li dodavatelem právnická osoba</w:t>
      </w:r>
      <w:r w:rsidRPr="00FC48BE">
        <w:rPr>
          <w:rFonts w:ascii="Arial" w:hAnsi="Arial" w:cs="Arial"/>
          <w:bCs/>
          <w:sz w:val="20"/>
          <w:szCs w:val="20"/>
        </w:rPr>
        <w:t xml:space="preserve">, musí tento předpoklad splňovat jak právnická osoba, tak zároveň každý člen jejího statutárního orgánu, a je-li členem statutárního orgánu dodavatele právnická osoba musí tento předpoklad splňovat tato právnická osoba, každý člen statutárního orgánu této právnické osoby a osoba zastupující tuto právnickou osobu ve statutárním orgánu dodavatele; </w:t>
      </w:r>
      <w:r w:rsidRPr="00FC48BE">
        <w:rPr>
          <w:rFonts w:ascii="Arial" w:hAnsi="Arial" w:cs="Arial"/>
          <w:bCs/>
          <w:sz w:val="20"/>
          <w:szCs w:val="20"/>
          <w:u w:val="single"/>
        </w:rPr>
        <w:t>účastní-li se zadávacího řízení pobočka závodu zahraniční právnické osoby</w:t>
      </w:r>
      <w:r w:rsidRPr="00FC48BE">
        <w:rPr>
          <w:rFonts w:ascii="Arial" w:hAnsi="Arial" w:cs="Arial"/>
          <w:bCs/>
          <w:sz w:val="20"/>
          <w:szCs w:val="20"/>
        </w:rPr>
        <w:t xml:space="preserve">, musí podmínku splňovat tato právnická osoba a vedoucí pobočky závodu; </w:t>
      </w:r>
      <w:r w:rsidRPr="00FC48BE">
        <w:rPr>
          <w:rFonts w:ascii="Arial" w:hAnsi="Arial" w:cs="Arial"/>
          <w:bCs/>
          <w:sz w:val="20"/>
          <w:szCs w:val="20"/>
          <w:u w:val="single"/>
        </w:rPr>
        <w:t>účastní-li se zadávacího řízení pobočka závodu české právnické osoby</w:t>
      </w:r>
      <w:r w:rsidRPr="00FC48BE">
        <w:rPr>
          <w:rFonts w:ascii="Arial" w:hAnsi="Arial" w:cs="Arial"/>
          <w:bCs/>
          <w:sz w:val="20"/>
          <w:szCs w:val="20"/>
        </w:rPr>
        <w:t>, musí podmínku splňovat tato právnická osoba, každý člen statutárního orgánu této právnické osoby, osoba zastupující tuto právnickou osobu v statutárním orgánu dodavatele a vedoucí pobočky závodu;</w:t>
      </w:r>
    </w:p>
    <w:p w14:paraId="27F234B4" w14:textId="77777777" w:rsidR="005B2A7B" w:rsidRDefault="005B2A7B" w:rsidP="005B2A7B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v evidenci daní zachycen splatný daňový nedoplatek;</w:t>
      </w:r>
    </w:p>
    <w:p w14:paraId="11DCAB65" w14:textId="77777777" w:rsidR="005B2A7B" w:rsidRDefault="005B2A7B" w:rsidP="005B2A7B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veřejné zdravotní pojištění;</w:t>
      </w:r>
    </w:p>
    <w:p w14:paraId="59A7F88A" w14:textId="77777777" w:rsidR="005B2A7B" w:rsidRDefault="005B2A7B" w:rsidP="005B2A7B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sociální zabezpečení a příspěvku na státní politiku zaměstnanosti;</w:t>
      </w:r>
    </w:p>
    <w:p w14:paraId="1BF69E7A" w14:textId="77777777" w:rsidR="005B2A7B" w:rsidRDefault="005B2A7B" w:rsidP="005B2A7B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není v likvidaci ve smyslu § 187 zákona č. 89/2012 Sb., občanský zákoník, v účinném znění, proti němuž nebylo vydáno rozhodnutí o úpadku ve smyslu § 136 zákona č. 182/2006 Sb., o úpadku a způsobech jeho řešení (insolvenční zákon), v účinném znění, vůči němuž nebyla nařízena nucená správa podle jiného právního předpisu nebo v obdobné situaci podle právního řádu země sídla dodavatele.</w:t>
      </w:r>
    </w:p>
    <w:p w14:paraId="5F2A67B7" w14:textId="77777777" w:rsidR="005B2A7B" w:rsidRDefault="005B2A7B" w:rsidP="005B2A7B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k prokázání profesní způsobilosti prohlašuje, že:</w:t>
      </w:r>
    </w:p>
    <w:p w14:paraId="78D9B690" w14:textId="77777777" w:rsidR="005B2A7B" w:rsidRDefault="005B2A7B" w:rsidP="005B2A7B">
      <w:pPr>
        <w:pStyle w:val="Odstavecseseznamem"/>
        <w:numPr>
          <w:ilvl w:val="0"/>
          <w:numId w:val="18"/>
        </w:numPr>
        <w:spacing w:before="120" w:after="120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je zapsán v obchodním rejstříku nebo jiné obdobné evidenci a disponuje výpisem z obchodního rejstříku nebo jiné obdobné evidence, pokud jiný právní předpis zápis do takové evidence vyžaduje.</w:t>
      </w:r>
    </w:p>
    <w:p w14:paraId="533D9F68" w14:textId="54D2761F" w:rsidR="005B2A7B" w:rsidRDefault="005B2A7B" w:rsidP="005B2A7B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240" w:after="24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 w:rsidRPr="00723145">
        <w:rPr>
          <w:rFonts w:ascii="Arial" w:hAnsi="Arial" w:cs="Arial"/>
          <w:b/>
          <w:sz w:val="20"/>
          <w:szCs w:val="20"/>
        </w:rPr>
        <w:t xml:space="preserve">Dodavatel </w:t>
      </w:r>
      <w:r w:rsidR="00B13B56">
        <w:rPr>
          <w:rFonts w:ascii="Arial" w:hAnsi="Arial" w:cs="Arial"/>
          <w:b/>
          <w:sz w:val="20"/>
          <w:szCs w:val="20"/>
        </w:rPr>
        <w:t xml:space="preserve">k prokázání technické kvalifikace </w:t>
      </w:r>
      <w:r w:rsidR="00E03F42">
        <w:rPr>
          <w:rFonts w:ascii="Arial" w:hAnsi="Arial" w:cs="Arial"/>
          <w:b/>
          <w:sz w:val="20"/>
          <w:szCs w:val="20"/>
        </w:rPr>
        <w:t xml:space="preserve">prohlašuje, že splňuje </w:t>
      </w:r>
      <w:r w:rsidR="00B13B56">
        <w:rPr>
          <w:rFonts w:ascii="Arial" w:hAnsi="Arial" w:cs="Arial"/>
          <w:b/>
          <w:sz w:val="20"/>
          <w:szCs w:val="20"/>
        </w:rPr>
        <w:t>všechny podmínky technické kvalifikace stanovené zadavatelem a předkládá tyto seznamy:</w:t>
      </w:r>
      <w:r w:rsidR="00E03F42">
        <w:rPr>
          <w:rFonts w:ascii="Arial" w:hAnsi="Arial" w:cs="Arial"/>
          <w:b/>
          <w:sz w:val="20"/>
          <w:szCs w:val="20"/>
        </w:rPr>
        <w:t xml:space="preserve"> </w:t>
      </w:r>
    </w:p>
    <w:p w14:paraId="2A69B066" w14:textId="3A19123D" w:rsidR="005B2A7B" w:rsidRPr="00723145" w:rsidRDefault="00B13B56" w:rsidP="00E03F42">
      <w:pPr>
        <w:autoSpaceDE w:val="0"/>
        <w:autoSpaceDN w:val="0"/>
        <w:adjustRightInd w:val="0"/>
        <w:spacing w:before="240" w:after="240"/>
        <w:ind w:left="357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Významná dodávka</w:t>
      </w:r>
      <w:r w:rsidR="005B2A7B" w:rsidRPr="00723145">
        <w:rPr>
          <w:rFonts w:ascii="Arial" w:hAnsi="Arial" w:cs="Arial"/>
          <w:b/>
          <w:sz w:val="20"/>
          <w:szCs w:val="20"/>
        </w:rPr>
        <w:t xml:space="preserve"> č. 1</w:t>
      </w:r>
    </w:p>
    <w:tbl>
      <w:tblPr>
        <w:tblStyle w:val="Mkatabulky1"/>
        <w:tblW w:w="0" w:type="auto"/>
        <w:tblInd w:w="421" w:type="dxa"/>
        <w:tblLook w:val="04A0" w:firstRow="1" w:lastRow="0" w:firstColumn="1" w:lastColumn="0" w:noHBand="0" w:noVBand="1"/>
      </w:tblPr>
      <w:tblGrid>
        <w:gridCol w:w="3043"/>
        <w:gridCol w:w="5596"/>
      </w:tblGrid>
      <w:tr w:rsidR="00075409" w:rsidRPr="00723145" w14:paraId="54FB57D9" w14:textId="77777777" w:rsidTr="00DE40BE"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3A0F4A0" w14:textId="77777777" w:rsidR="00075409" w:rsidRPr="00723145" w:rsidRDefault="00075409" w:rsidP="00075409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Objednatel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5611C" w14:textId="77777777" w:rsidR="00075409" w:rsidRPr="00723145" w:rsidRDefault="00075409" w:rsidP="00075409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075409" w:rsidRPr="00723145" w14:paraId="2621B236" w14:textId="77777777" w:rsidTr="00DE40BE"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965F028" w14:textId="77777777" w:rsidR="00075409" w:rsidRPr="00723145" w:rsidRDefault="00075409" w:rsidP="00075409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Datum ukončení</w:t>
            </w:r>
          </w:p>
          <w:p w14:paraId="66BAFD94" w14:textId="77777777" w:rsidR="00075409" w:rsidRPr="00723145" w:rsidRDefault="00075409" w:rsidP="00075409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</w:rPr>
              <w:t>V rozlišení na měsíce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F08CF" w14:textId="77777777" w:rsidR="00075409" w:rsidRPr="00723145" w:rsidRDefault="00075409" w:rsidP="00075409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075409" w:rsidRPr="00723145" w14:paraId="7C95D326" w14:textId="77777777" w:rsidTr="00DE40BE"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5BE8041" w14:textId="77777777" w:rsidR="00075409" w:rsidRPr="00723145" w:rsidRDefault="00075409" w:rsidP="00075409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Stručný popis předmětu plnění</w:t>
            </w:r>
          </w:p>
          <w:p w14:paraId="284B381F" w14:textId="77777777" w:rsidR="00075409" w:rsidRPr="00723145" w:rsidRDefault="00075409" w:rsidP="00075409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</w:rPr>
              <w:t>Z popisu musí být patrné splnění požadovaného předmětu referenční zakázky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4D680" w14:textId="77777777" w:rsidR="00075409" w:rsidRPr="00723145" w:rsidRDefault="00075409" w:rsidP="00075409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075409" w:rsidRPr="00723145" w14:paraId="09BF85D9" w14:textId="77777777" w:rsidTr="00DE40BE"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AD2532A" w14:textId="77777777" w:rsidR="00075409" w:rsidRPr="00723145" w:rsidRDefault="00075409" w:rsidP="00075409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Hodnota</w:t>
            </w: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 Kč bez DPH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D3D90" w14:textId="77777777" w:rsidR="00075409" w:rsidRPr="00723145" w:rsidRDefault="00075409" w:rsidP="00075409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18A7C2B5" w14:textId="77777777" w:rsidR="00C839F4" w:rsidRDefault="00C839F4" w:rsidP="00506953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60AA6819" w14:textId="77777777" w:rsidR="00C839F4" w:rsidRDefault="00C839F4" w:rsidP="00506953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569C812B" w14:textId="3A300E89" w:rsidR="007D4060" w:rsidRDefault="00B13B56" w:rsidP="00506953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B13B56">
        <w:rPr>
          <w:rFonts w:ascii="Arial" w:hAnsi="Arial" w:cs="Arial"/>
          <w:bCs/>
          <w:i/>
          <w:iCs/>
          <w:sz w:val="20"/>
          <w:szCs w:val="20"/>
        </w:rPr>
        <w:t>V případě, že dodavatel uvede více referencí (významných dodávek), nakopíruje si tabulku dle svých potřeb.</w:t>
      </w:r>
    </w:p>
    <w:p w14:paraId="60A71639" w14:textId="77777777" w:rsidR="00B13B56" w:rsidRDefault="00B13B56" w:rsidP="00506953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391A9DAB" w14:textId="77777777" w:rsidR="00B13B56" w:rsidRDefault="00B13B56" w:rsidP="00B13B56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Seznam poddodavatelů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797"/>
        <w:gridCol w:w="8263"/>
      </w:tblGrid>
      <w:tr w:rsidR="00B13B56" w:rsidRPr="00CB5F85" w14:paraId="4AF5FFCD" w14:textId="77777777" w:rsidTr="00627A55"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4D1F75C6" w14:textId="05F12712" w:rsidR="00B13B56" w:rsidRPr="00CB5F85" w:rsidRDefault="00B13B56" w:rsidP="00627A5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Dodavatel prohlašuje, že </w:t>
            </w: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 xml:space="preserve">[dodavatel zaškrtne v prvním sloupci znakem </w:t>
            </w:r>
            <w:r w:rsidRPr="00A95522">
              <w:rPr>
                <w:rFonts w:ascii="Arial" w:eastAsia="Arial" w:hAnsi="Arial" w:cs="Arial"/>
                <w:b/>
                <w:bCs/>
                <w:sz w:val="20"/>
                <w:szCs w:val="20"/>
                <w:highlight w:val="yellow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 xml:space="preserve"> příslušnou možnost]</w:t>
            </w:r>
          </w:p>
        </w:tc>
      </w:tr>
      <w:tr w:rsidR="00B13B56" w:rsidRPr="00CB5F85" w14:paraId="1FEB2298" w14:textId="77777777" w:rsidTr="00627A55">
        <w:tc>
          <w:tcPr>
            <w:tcW w:w="440" w:type="pct"/>
            <w:shd w:val="clear" w:color="auto" w:fill="F2F2F2" w:themeFill="background1" w:themeFillShade="F2"/>
            <w:vAlign w:val="center"/>
          </w:tcPr>
          <w:p w14:paraId="5A633144" w14:textId="33362FD5" w:rsidR="00B13B56" w:rsidRPr="00E22FC0" w:rsidRDefault="00B13B56" w:rsidP="00627A5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4560" w:type="pct"/>
          </w:tcPr>
          <w:p w14:paraId="2A65D6B8" w14:textId="77777777" w:rsidR="00B13B56" w:rsidRPr="00E22FC0" w:rsidRDefault="00B13B56" w:rsidP="00627A5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2FC0">
              <w:rPr>
                <w:rFonts w:ascii="Arial" w:hAnsi="Arial" w:cs="Arial"/>
                <w:sz w:val="20"/>
                <w:szCs w:val="20"/>
              </w:rPr>
              <w:t>Dodavatel nehodlá k plnění využít poddodavatele</w:t>
            </w:r>
          </w:p>
        </w:tc>
      </w:tr>
      <w:tr w:rsidR="00B13B56" w:rsidRPr="00CB5F85" w14:paraId="2D28F31F" w14:textId="77777777" w:rsidTr="00627A55">
        <w:tc>
          <w:tcPr>
            <w:tcW w:w="440" w:type="pct"/>
            <w:shd w:val="clear" w:color="auto" w:fill="F2F2F2" w:themeFill="background1" w:themeFillShade="F2"/>
            <w:vAlign w:val="center"/>
          </w:tcPr>
          <w:p w14:paraId="1A9ADB37" w14:textId="40D5DED0" w:rsidR="00B13B56" w:rsidRPr="00E22FC0" w:rsidRDefault="00B13B56" w:rsidP="00627A5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4560" w:type="pct"/>
          </w:tcPr>
          <w:p w14:paraId="41D89716" w14:textId="77777777" w:rsidR="00B13B56" w:rsidRPr="00E22FC0" w:rsidRDefault="00B13B56" w:rsidP="00627A5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2FC0">
              <w:rPr>
                <w:rFonts w:ascii="Arial" w:hAnsi="Arial" w:cs="Arial"/>
                <w:sz w:val="20"/>
                <w:szCs w:val="20"/>
              </w:rPr>
              <w:t>Dodavatel hodlá k plnění využít poddodavatele a níže uvádí jejich seznam</w:t>
            </w:r>
          </w:p>
        </w:tc>
      </w:tr>
    </w:tbl>
    <w:p w14:paraId="1703B4B8" w14:textId="77777777" w:rsidR="00B13B56" w:rsidRDefault="00B13B56" w:rsidP="00B13B56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1" w:type="pct"/>
        <w:tblLook w:val="04A0" w:firstRow="1" w:lastRow="0" w:firstColumn="1" w:lastColumn="0" w:noHBand="0" w:noVBand="1"/>
      </w:tblPr>
      <w:tblGrid>
        <w:gridCol w:w="2405"/>
        <w:gridCol w:w="6657"/>
      </w:tblGrid>
      <w:tr w:rsidR="00B13B56" w:rsidRPr="00CB5F85" w14:paraId="10A252A8" w14:textId="77777777" w:rsidTr="00B13B56"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0438C320" w14:textId="77777777" w:rsidR="00B13B56" w:rsidRPr="00CB5F85" w:rsidRDefault="00B13B56" w:rsidP="00627A5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 xml:space="preserve">Identifikační údaje </w:t>
            </w:r>
            <w:r>
              <w:rPr>
                <w:rFonts w:ascii="Arial" w:hAnsi="Arial" w:cs="Arial"/>
                <w:sz w:val="20"/>
                <w:szCs w:val="20"/>
              </w:rPr>
              <w:t>poddodavatele</w:t>
            </w:r>
          </w:p>
        </w:tc>
      </w:tr>
      <w:tr w:rsidR="00B13B56" w:rsidRPr="00CB5F85" w14:paraId="1454D0C9" w14:textId="77777777" w:rsidTr="00B13B56">
        <w:tc>
          <w:tcPr>
            <w:tcW w:w="1327" w:type="pct"/>
            <w:shd w:val="clear" w:color="auto" w:fill="F2F2F2" w:themeFill="background1" w:themeFillShade="F2"/>
            <w:vAlign w:val="center"/>
          </w:tcPr>
          <w:p w14:paraId="3E49BB11" w14:textId="77777777" w:rsidR="00B13B56" w:rsidRPr="00CB5F85" w:rsidRDefault="00B13B56" w:rsidP="00627A5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673" w:type="pct"/>
          </w:tcPr>
          <w:p w14:paraId="2D9A5252" w14:textId="77777777" w:rsidR="00B13B56" w:rsidRPr="00CB5F85" w:rsidRDefault="00B13B56" w:rsidP="00627A5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B13B56" w:rsidRPr="00CB5F85" w14:paraId="076A09AF" w14:textId="77777777" w:rsidTr="00B13B56">
        <w:tc>
          <w:tcPr>
            <w:tcW w:w="1327" w:type="pct"/>
            <w:shd w:val="clear" w:color="auto" w:fill="F2F2F2" w:themeFill="background1" w:themeFillShade="F2"/>
          </w:tcPr>
          <w:p w14:paraId="14DA5CF4" w14:textId="77777777" w:rsidR="00B13B56" w:rsidRPr="00CB5F85" w:rsidRDefault="00B13B56" w:rsidP="00627A5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673" w:type="pct"/>
          </w:tcPr>
          <w:p w14:paraId="182CBD62" w14:textId="77777777" w:rsidR="00B13B56" w:rsidRPr="00CB5F85" w:rsidRDefault="00B13B56" w:rsidP="00627A5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B13B56" w:rsidRPr="00CB5F85" w14:paraId="4FA11180" w14:textId="77777777" w:rsidTr="00B13B56">
        <w:tc>
          <w:tcPr>
            <w:tcW w:w="1327" w:type="pct"/>
            <w:shd w:val="clear" w:color="auto" w:fill="F2F2F2" w:themeFill="background1" w:themeFillShade="F2"/>
          </w:tcPr>
          <w:p w14:paraId="0A023114" w14:textId="77777777" w:rsidR="00B13B56" w:rsidRPr="00CB5F85" w:rsidRDefault="00B13B56" w:rsidP="00627A5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673" w:type="pct"/>
          </w:tcPr>
          <w:p w14:paraId="11219014" w14:textId="77777777" w:rsidR="00B13B56" w:rsidRPr="00CB5F85" w:rsidRDefault="00B13B56" w:rsidP="00627A5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B13B56" w:rsidRPr="00CB5F85" w14:paraId="58377683" w14:textId="77777777" w:rsidTr="00B13B56">
        <w:tc>
          <w:tcPr>
            <w:tcW w:w="5000" w:type="pct"/>
            <w:gridSpan w:val="2"/>
            <w:shd w:val="clear" w:color="auto" w:fill="D9D9D9" w:themeFill="background1" w:themeFillShade="D9"/>
          </w:tcPr>
          <w:p w14:paraId="71294B37" w14:textId="77777777" w:rsidR="00B13B56" w:rsidRPr="00CB5F85" w:rsidRDefault="00B13B56" w:rsidP="00627A55">
            <w:pPr>
              <w:tabs>
                <w:tab w:val="left" w:pos="2612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Plnění, které bude poddodavatel realizovat</w:t>
            </w:r>
          </w:p>
        </w:tc>
      </w:tr>
      <w:tr w:rsidR="00B13B56" w:rsidRPr="00CB5F85" w14:paraId="0B6D7941" w14:textId="77777777" w:rsidTr="00B13B56">
        <w:tc>
          <w:tcPr>
            <w:tcW w:w="5000" w:type="pct"/>
            <w:gridSpan w:val="2"/>
            <w:shd w:val="clear" w:color="auto" w:fill="FFFFFF" w:themeFill="background1"/>
          </w:tcPr>
          <w:p w14:paraId="62CA7167" w14:textId="77777777" w:rsidR="00B13B56" w:rsidRPr="00CB5F85" w:rsidRDefault="00B13B56" w:rsidP="00627A5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B13B56" w:rsidRPr="00CB5F85" w14:paraId="570D2BA2" w14:textId="77777777" w:rsidTr="00B13B56">
        <w:tc>
          <w:tcPr>
            <w:tcW w:w="5000" w:type="pct"/>
            <w:gridSpan w:val="2"/>
            <w:shd w:val="clear" w:color="auto" w:fill="D9D9D9" w:themeFill="background1" w:themeFillShade="D9"/>
          </w:tcPr>
          <w:p w14:paraId="01D15742" w14:textId="77777777" w:rsidR="00B13B56" w:rsidRPr="00CB5F85" w:rsidRDefault="00B13B56" w:rsidP="00627A5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A4DCC">
              <w:rPr>
                <w:rFonts w:ascii="Arial" w:hAnsi="Arial" w:cs="Arial"/>
                <w:sz w:val="20"/>
                <w:szCs w:val="20"/>
              </w:rPr>
              <w:t xml:space="preserve">Jedná se o </w:t>
            </w:r>
            <w:r>
              <w:rPr>
                <w:rFonts w:ascii="Arial" w:hAnsi="Arial" w:cs="Arial"/>
                <w:sz w:val="20"/>
                <w:szCs w:val="20"/>
              </w:rPr>
              <w:t>pod</w:t>
            </w:r>
            <w:r w:rsidRPr="009A4DCC">
              <w:rPr>
                <w:rFonts w:ascii="Arial" w:hAnsi="Arial" w:cs="Arial"/>
                <w:sz w:val="20"/>
                <w:szCs w:val="20"/>
              </w:rPr>
              <w:t>dodavatele, kterým dodavatel prokazuje splnění části kvalifikačních předpokladů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</w:tr>
      <w:tr w:rsidR="00B13B56" w:rsidRPr="009A4DCC" w14:paraId="22F540E8" w14:textId="77777777" w:rsidTr="00B13B56">
        <w:tc>
          <w:tcPr>
            <w:tcW w:w="5000" w:type="pct"/>
            <w:gridSpan w:val="2"/>
            <w:shd w:val="clear" w:color="auto" w:fill="FFFFFF" w:themeFill="background1"/>
          </w:tcPr>
          <w:p w14:paraId="2F4FC996" w14:textId="3623878F" w:rsidR="00B13B56" w:rsidRPr="009A4DCC" w:rsidRDefault="00B13B56" w:rsidP="00627A5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[ANO / </w:t>
            </w:r>
            <w:proofErr w:type="gramStart"/>
            <w:r>
              <w:rPr>
                <w:rFonts w:ascii="Arial" w:hAnsi="Arial" w:cs="Arial"/>
                <w:sz w:val="20"/>
                <w:szCs w:val="20"/>
                <w:highlight w:val="yellow"/>
              </w:rPr>
              <w:t>NE  -</w:t>
            </w:r>
            <w:proofErr w:type="gramEnd"/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  doplní dodavatel]</w:t>
            </w:r>
          </w:p>
        </w:tc>
      </w:tr>
      <w:tr w:rsidR="00B13B56" w:rsidRPr="009A4DCC" w14:paraId="6740E01E" w14:textId="77777777" w:rsidTr="00B13B56">
        <w:tc>
          <w:tcPr>
            <w:tcW w:w="5000" w:type="pct"/>
            <w:gridSpan w:val="2"/>
            <w:shd w:val="clear" w:color="auto" w:fill="D9D9D9" w:themeFill="background1" w:themeFillShade="D9"/>
          </w:tcPr>
          <w:p w14:paraId="22530DB0" w14:textId="7E685418" w:rsidR="00B13B56" w:rsidRPr="00B13B56" w:rsidRDefault="00B13B56" w:rsidP="00627A5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13B56">
              <w:rPr>
                <w:rFonts w:ascii="Arial" w:hAnsi="Arial" w:cs="Arial"/>
                <w:sz w:val="20"/>
                <w:szCs w:val="20"/>
              </w:rPr>
              <w:t xml:space="preserve">Jedná se o poddodavatele, který bude plnit více než </w:t>
            </w:r>
            <w:proofErr w:type="gramStart"/>
            <w:r w:rsidRPr="00B13B56">
              <w:rPr>
                <w:rFonts w:ascii="Arial" w:hAnsi="Arial" w:cs="Arial"/>
                <w:sz w:val="20"/>
                <w:szCs w:val="20"/>
              </w:rPr>
              <w:t>10%</w:t>
            </w:r>
            <w:proofErr w:type="gramEnd"/>
            <w:r w:rsidRPr="00B13B56">
              <w:rPr>
                <w:rFonts w:ascii="Arial" w:hAnsi="Arial" w:cs="Arial"/>
                <w:sz w:val="20"/>
                <w:szCs w:val="20"/>
              </w:rPr>
              <w:t xml:space="preserve"> zakázky?</w:t>
            </w:r>
          </w:p>
        </w:tc>
      </w:tr>
      <w:tr w:rsidR="00B13B56" w:rsidRPr="009A4DCC" w14:paraId="7552C90C" w14:textId="77777777" w:rsidTr="00B13B56">
        <w:tc>
          <w:tcPr>
            <w:tcW w:w="5000" w:type="pct"/>
            <w:gridSpan w:val="2"/>
            <w:shd w:val="clear" w:color="auto" w:fill="FFFFFF" w:themeFill="background1"/>
          </w:tcPr>
          <w:p w14:paraId="5ADD42A6" w14:textId="44E27851" w:rsidR="00B13B56" w:rsidRDefault="00B13B56" w:rsidP="00B13B56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[ANO / </w:t>
            </w:r>
            <w:proofErr w:type="gramStart"/>
            <w:r>
              <w:rPr>
                <w:rFonts w:ascii="Arial" w:hAnsi="Arial" w:cs="Arial"/>
                <w:sz w:val="20"/>
                <w:szCs w:val="20"/>
                <w:highlight w:val="yellow"/>
              </w:rPr>
              <w:t>NE  -</w:t>
            </w:r>
            <w:proofErr w:type="gramEnd"/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  doplní dodavatel]</w:t>
            </w:r>
          </w:p>
        </w:tc>
      </w:tr>
    </w:tbl>
    <w:p w14:paraId="25052ED8" w14:textId="1ABC42BA" w:rsidR="00E23794" w:rsidRDefault="00B13B56" w:rsidP="00715E88">
      <w:pPr>
        <w:autoSpaceDE w:val="0"/>
        <w:autoSpaceDN w:val="0"/>
        <w:adjustRightInd w:val="0"/>
        <w:spacing w:before="240" w:after="240"/>
        <w:rPr>
          <w:rFonts w:ascii="Arial" w:hAnsi="Arial" w:cs="Arial"/>
          <w:bCs/>
          <w:i/>
          <w:iCs/>
          <w:sz w:val="20"/>
          <w:szCs w:val="20"/>
        </w:rPr>
      </w:pPr>
      <w:r w:rsidRPr="00AE5E0D">
        <w:rPr>
          <w:rFonts w:ascii="Arial" w:hAnsi="Arial" w:cs="Arial"/>
          <w:bCs/>
          <w:i/>
          <w:iCs/>
          <w:sz w:val="20"/>
          <w:szCs w:val="20"/>
        </w:rPr>
        <w:t>*Tabulku užije dodavatel tolikrát, kolik poddodavatelů hodlá pří plnění veřejné zakázky využít.</w:t>
      </w:r>
    </w:p>
    <w:p w14:paraId="4358A852" w14:textId="77777777" w:rsidR="00C26451" w:rsidRDefault="00C26451" w:rsidP="00715E88">
      <w:pPr>
        <w:autoSpaceDE w:val="0"/>
        <w:autoSpaceDN w:val="0"/>
        <w:adjustRightInd w:val="0"/>
        <w:spacing w:before="240" w:after="240"/>
        <w:rPr>
          <w:rFonts w:ascii="Arial" w:hAnsi="Arial" w:cs="Arial"/>
          <w:bCs/>
          <w:i/>
          <w:iCs/>
          <w:sz w:val="20"/>
          <w:szCs w:val="20"/>
        </w:rPr>
      </w:pPr>
    </w:p>
    <w:p w14:paraId="0D3C7DE3" w14:textId="77777777" w:rsidR="00AE5E0D" w:rsidRPr="00B13B56" w:rsidRDefault="00AE5E0D" w:rsidP="00506953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77D8DECF" w14:textId="15A12428" w:rsidR="005B2A7B" w:rsidRPr="00C50EAC" w:rsidRDefault="005B2A7B" w:rsidP="005B2A7B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C50EAC">
        <w:rPr>
          <w:rFonts w:ascii="Arial" w:hAnsi="Arial" w:cs="Arial"/>
          <w:b/>
          <w:bCs/>
          <w:sz w:val="24"/>
          <w:szCs w:val="32"/>
        </w:rPr>
        <w:t>Prohlášení o neexistenci střetu zájmů</w:t>
      </w:r>
    </w:p>
    <w:p w14:paraId="55E8AA6D" w14:textId="77777777" w:rsidR="005B2A7B" w:rsidRDefault="005B2A7B" w:rsidP="005B2A7B">
      <w:pPr>
        <w:autoSpaceDE w:val="0"/>
        <w:autoSpaceDN w:val="0"/>
        <w:adjustRightInd w:val="0"/>
        <w:spacing w:before="360" w:after="36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Dodavatel předkládá čestné prohlášení o neexistenci střetu zájmů v souladu s § </w:t>
      </w:r>
      <w:proofErr w:type="gramStart"/>
      <w:r>
        <w:rPr>
          <w:rFonts w:ascii="Arial" w:hAnsi="Arial" w:cs="Arial"/>
          <w:b/>
          <w:sz w:val="20"/>
          <w:szCs w:val="20"/>
        </w:rPr>
        <w:t>4b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zákona č. 159/2006 Sb., o střetu zájmů, ve znění pozdějších předpisů</w:t>
      </w:r>
      <w:r>
        <w:footnoteReference w:id="1"/>
      </w:r>
      <w:r>
        <w:rPr>
          <w:rFonts w:ascii="Arial" w:hAnsi="Arial" w:cs="Arial"/>
          <w:b/>
          <w:sz w:val="20"/>
          <w:szCs w:val="20"/>
        </w:rPr>
        <w:t xml:space="preserve"> a prohlašuje, že</w:t>
      </w:r>
    </w:p>
    <w:p w14:paraId="59DF01EB" w14:textId="77777777" w:rsidR="005B2A7B" w:rsidRDefault="005B2A7B" w:rsidP="005B2A7B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není obchodní společností, ve které veřejný funkcionář uvedený v § 2 odst. 1 písm. c) zákona č. 159/2006 Sb., o střetu zájmů, ve znění pozdějších předpisů (člen vlády nebo vedoucí jiného </w:t>
      </w:r>
      <w:r>
        <w:rPr>
          <w:rFonts w:ascii="Arial" w:hAnsi="Arial" w:cs="Arial"/>
          <w:sz w:val="20"/>
          <w:szCs w:val="20"/>
        </w:rPr>
        <w:lastRenderedPageBreak/>
        <w:t>ústředního správního úřadu, v jehož čele není člen vlády), nebo jím ovládaná osoba vlastní podíl představující alespoň 25 % účasti společníka v obchodní společnosti;</w:t>
      </w:r>
    </w:p>
    <w:p w14:paraId="3655C92F" w14:textId="73F5D10C" w:rsidR="00E15584" w:rsidRPr="005B37E8" w:rsidRDefault="005B2A7B" w:rsidP="005B37E8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poddodavatel, prostřednictvím kterého prokazuji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</w:t>
      </w:r>
      <w:r w:rsidR="00B15D56">
        <w:rPr>
          <w:rFonts w:ascii="Arial" w:hAnsi="Arial" w:cs="Arial"/>
          <w:sz w:val="20"/>
          <w:szCs w:val="20"/>
        </w:rPr>
        <w:t>.</w:t>
      </w:r>
      <w:bookmarkStart w:id="1" w:name="_Hlk104977768"/>
    </w:p>
    <w:p w14:paraId="5C157B43" w14:textId="77777777" w:rsidR="00E15584" w:rsidRDefault="00E15584" w:rsidP="00E15584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</w:p>
    <w:p w14:paraId="5CED9092" w14:textId="1C0C1FFB" w:rsidR="00E15584" w:rsidRDefault="00E15584" w:rsidP="00E15584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Čestné prohlášení k m</w:t>
      </w:r>
      <w:r w:rsidRPr="009326C7">
        <w:rPr>
          <w:rFonts w:ascii="Arial" w:hAnsi="Arial" w:cs="Arial"/>
          <w:b/>
          <w:bCs/>
          <w:sz w:val="24"/>
          <w:szCs w:val="32"/>
        </w:rPr>
        <w:t>ezinárodní</w:t>
      </w:r>
      <w:r>
        <w:rPr>
          <w:rFonts w:ascii="Arial" w:hAnsi="Arial" w:cs="Arial"/>
          <w:b/>
          <w:bCs/>
          <w:sz w:val="24"/>
          <w:szCs w:val="32"/>
        </w:rPr>
        <w:t>m</w:t>
      </w:r>
      <w:r w:rsidRPr="009326C7">
        <w:rPr>
          <w:rFonts w:ascii="Arial" w:hAnsi="Arial" w:cs="Arial"/>
          <w:b/>
          <w:bCs/>
          <w:sz w:val="24"/>
          <w:szCs w:val="32"/>
        </w:rPr>
        <w:t xml:space="preserve"> sankc</w:t>
      </w:r>
      <w:r>
        <w:rPr>
          <w:rFonts w:ascii="Arial" w:hAnsi="Arial" w:cs="Arial"/>
          <w:b/>
          <w:bCs/>
          <w:sz w:val="24"/>
          <w:szCs w:val="32"/>
        </w:rPr>
        <w:t>ím</w:t>
      </w:r>
      <w:r w:rsidRPr="009326C7">
        <w:rPr>
          <w:rFonts w:ascii="Arial" w:hAnsi="Arial" w:cs="Arial"/>
          <w:b/>
          <w:bCs/>
          <w:sz w:val="24"/>
          <w:szCs w:val="32"/>
        </w:rPr>
        <w:t xml:space="preserve"> </w:t>
      </w:r>
    </w:p>
    <w:bookmarkEnd w:id="1"/>
    <w:p w14:paraId="12659B8D" w14:textId="77777777" w:rsidR="00AE5E0D" w:rsidRPr="00403242" w:rsidRDefault="00AE5E0D" w:rsidP="00AE5E0D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3B0004">
        <w:rPr>
          <w:rFonts w:ascii="Arial" w:hAnsi="Arial" w:cs="Arial"/>
          <w:b/>
          <w:bCs/>
          <w:sz w:val="24"/>
          <w:szCs w:val="32"/>
        </w:rPr>
        <w:t>Čestné prohlášení o splnění podmínek Nařízení Rady (EU) 2022/576 ze dne 8.</w:t>
      </w:r>
      <w:r>
        <w:rPr>
          <w:rFonts w:ascii="Arial" w:hAnsi="Arial" w:cs="Arial"/>
          <w:b/>
          <w:bCs/>
          <w:sz w:val="24"/>
          <w:szCs w:val="32"/>
        </w:rPr>
        <w:t> </w:t>
      </w:r>
      <w:r w:rsidRPr="003B0004">
        <w:rPr>
          <w:rFonts w:ascii="Arial" w:hAnsi="Arial" w:cs="Arial"/>
          <w:b/>
          <w:bCs/>
          <w:sz w:val="24"/>
          <w:szCs w:val="32"/>
        </w:rPr>
        <w:t>dubna 2022, kterým se mění nařízení (EU) č. 833/2014 o omezujících opatřeních vzhledem k činnostem Ruska</w:t>
      </w:r>
      <w:r>
        <w:rPr>
          <w:rFonts w:ascii="Arial" w:hAnsi="Arial" w:cs="Arial"/>
          <w:b/>
          <w:bCs/>
          <w:sz w:val="24"/>
          <w:szCs w:val="32"/>
        </w:rPr>
        <w:t>,</w:t>
      </w:r>
      <w:r w:rsidRPr="003B0004">
        <w:rPr>
          <w:rFonts w:ascii="Arial" w:hAnsi="Arial" w:cs="Arial"/>
          <w:b/>
          <w:bCs/>
          <w:sz w:val="24"/>
          <w:szCs w:val="32"/>
        </w:rPr>
        <w:t xml:space="preserve"> destabilizujícím situaci na Ukrajině</w:t>
      </w:r>
    </w:p>
    <w:p w14:paraId="2C764FBA" w14:textId="77777777" w:rsidR="00AE5E0D" w:rsidRPr="006769A6" w:rsidRDefault="00AE5E0D" w:rsidP="00AE5E0D">
      <w:pPr>
        <w:tabs>
          <w:tab w:val="left" w:pos="2340"/>
        </w:tabs>
        <w:spacing w:after="120" w:line="280" w:lineRule="atLeast"/>
        <w:rPr>
          <w:rFonts w:ascii="Arial" w:eastAsia="Arial" w:hAnsi="Arial" w:cs="Arial"/>
          <w:b/>
          <w:bCs/>
          <w:sz w:val="20"/>
          <w:szCs w:val="20"/>
        </w:rPr>
      </w:pPr>
      <w:bookmarkStart w:id="2" w:name="_Hlk134464998"/>
      <w:r w:rsidRPr="00403242">
        <w:rPr>
          <w:rFonts w:ascii="Arial" w:hAnsi="Arial" w:cs="Arial"/>
          <w:sz w:val="20"/>
          <w:szCs w:val="20"/>
        </w:rPr>
        <w:t xml:space="preserve">Dodavatel prohlašuje, </w:t>
      </w:r>
      <w:r w:rsidRPr="006769A6">
        <w:rPr>
          <w:rFonts w:ascii="Arial" w:hAnsi="Arial" w:cs="Arial"/>
          <w:sz w:val="20"/>
          <w:szCs w:val="20"/>
        </w:rPr>
        <w:t xml:space="preserve">že </w:t>
      </w:r>
      <w:r w:rsidRPr="006769A6">
        <w:rPr>
          <w:rFonts w:ascii="Arial" w:eastAsia="Arial" w:hAnsi="Arial" w:cs="Arial"/>
          <w:b/>
          <w:bCs/>
          <w:sz w:val="20"/>
          <w:szCs w:val="20"/>
        </w:rPr>
        <w:t>není dodavatelem ve smyslu nařízení Rady EU č. 2022/576, tj. není:</w:t>
      </w:r>
    </w:p>
    <w:p w14:paraId="51DD673D" w14:textId="77777777" w:rsidR="00AE5E0D" w:rsidRPr="006769A6" w:rsidRDefault="00AE5E0D" w:rsidP="00AE5E0D">
      <w:pPr>
        <w:autoSpaceDE w:val="0"/>
        <w:autoSpaceDN w:val="0"/>
        <w:adjustRightInd w:val="0"/>
        <w:spacing w:after="120" w:line="280" w:lineRule="atLeast"/>
        <w:jc w:val="both"/>
        <w:rPr>
          <w:rFonts w:ascii="Arial" w:eastAsia="Arial" w:hAnsi="Arial" w:cs="Arial"/>
          <w:sz w:val="20"/>
          <w:szCs w:val="20"/>
        </w:rPr>
      </w:pPr>
      <w:r w:rsidRPr="006769A6">
        <w:rPr>
          <w:rFonts w:ascii="Arial" w:eastAsia="Arial" w:hAnsi="Arial" w:cs="Arial"/>
          <w:sz w:val="20"/>
          <w:szCs w:val="20"/>
        </w:rPr>
        <w:t>a) ruským státním příslušníkem, fyzickou či právnickou osobou, subjektem či orgánem se sídlem v Rusku,</w:t>
      </w:r>
    </w:p>
    <w:p w14:paraId="35CE72BE" w14:textId="77777777" w:rsidR="00AE5E0D" w:rsidRPr="006769A6" w:rsidRDefault="00AE5E0D" w:rsidP="00AE5E0D">
      <w:pPr>
        <w:autoSpaceDE w:val="0"/>
        <w:autoSpaceDN w:val="0"/>
        <w:adjustRightInd w:val="0"/>
        <w:spacing w:after="120" w:line="280" w:lineRule="atLeast"/>
        <w:jc w:val="both"/>
        <w:rPr>
          <w:rFonts w:ascii="Arial" w:eastAsia="Arial" w:hAnsi="Arial" w:cs="Arial"/>
          <w:sz w:val="20"/>
          <w:szCs w:val="20"/>
        </w:rPr>
      </w:pPr>
      <w:r w:rsidRPr="006769A6">
        <w:rPr>
          <w:rFonts w:ascii="Arial" w:eastAsia="Arial" w:hAnsi="Arial" w:cs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4C14A5DC" w14:textId="77777777" w:rsidR="00AE5E0D" w:rsidRPr="006769A6" w:rsidRDefault="00AE5E0D" w:rsidP="00AE5E0D">
      <w:pPr>
        <w:autoSpaceDE w:val="0"/>
        <w:autoSpaceDN w:val="0"/>
        <w:adjustRightInd w:val="0"/>
        <w:spacing w:after="240" w:line="280" w:lineRule="atLeast"/>
        <w:jc w:val="both"/>
        <w:rPr>
          <w:rFonts w:ascii="Arial" w:eastAsia="Arial" w:hAnsi="Arial" w:cs="Arial"/>
          <w:sz w:val="20"/>
          <w:szCs w:val="20"/>
        </w:rPr>
      </w:pPr>
      <w:r w:rsidRPr="006769A6"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4F2BC3A9" w14:textId="77777777" w:rsidR="00AE5E0D" w:rsidRPr="006769A6" w:rsidRDefault="00AE5E0D" w:rsidP="00AE5E0D">
      <w:pPr>
        <w:autoSpaceDE w:val="0"/>
        <w:autoSpaceDN w:val="0"/>
        <w:adjustRightInd w:val="0"/>
        <w:spacing w:after="240" w:line="280" w:lineRule="atLeast"/>
        <w:jc w:val="both"/>
        <w:rPr>
          <w:rFonts w:ascii="Arial" w:eastAsia="Arial" w:hAnsi="Arial" w:cs="Arial"/>
          <w:sz w:val="20"/>
          <w:szCs w:val="20"/>
        </w:rPr>
      </w:pPr>
      <w:r w:rsidRPr="006769A6">
        <w:rPr>
          <w:rFonts w:ascii="Arial" w:eastAsia="Arial" w:hAnsi="Arial" w:cs="Arial"/>
          <w:sz w:val="20"/>
          <w:szCs w:val="20"/>
        </w:rPr>
        <w:t xml:space="preserve">Prohlašuji, že nevyužiji při plnění veřejné zakázky poddodavatele, který by naplnil výše uvedená písm. a) </w:t>
      </w:r>
      <w:r>
        <w:rPr>
          <w:rFonts w:ascii="Arial" w:eastAsia="Arial" w:hAnsi="Arial" w:cs="Arial"/>
          <w:sz w:val="20"/>
          <w:szCs w:val="20"/>
        </w:rPr>
        <w:t>-</w:t>
      </w:r>
      <w:r w:rsidRPr="006769A6">
        <w:rPr>
          <w:rFonts w:ascii="Arial" w:eastAsia="Arial" w:hAnsi="Arial" w:cs="Arial"/>
          <w:sz w:val="20"/>
          <w:szCs w:val="20"/>
        </w:rPr>
        <w:t xml:space="preserve"> c), pokud by plnil více než 10 % hodnoty zakázky.</w:t>
      </w:r>
    </w:p>
    <w:p w14:paraId="5CFE02F5" w14:textId="77777777" w:rsidR="00AE5E0D" w:rsidRPr="006769A6" w:rsidRDefault="00AE5E0D" w:rsidP="00AE5E0D">
      <w:pPr>
        <w:pStyle w:val="Podnadpis"/>
        <w:spacing w:after="240"/>
        <w:jc w:val="both"/>
        <w:rPr>
          <w:rFonts w:eastAsia="Arial" w:cs="Arial"/>
          <w:sz w:val="20"/>
        </w:rPr>
      </w:pPr>
      <w:r w:rsidRPr="006769A6">
        <w:rPr>
          <w:rFonts w:eastAsia="Arial" w:cs="Arial"/>
          <w:sz w:val="20"/>
        </w:rPr>
        <w:t>Dodavatel dále prohlašuje, že neobchoduje se sankcionovaným zbožím, které se nachází v Rusku nebo Bělorusku či z Ruska nebo Běloruska pochází a nenabízí takové zboží v rámci plnění veřejných zakázek.</w:t>
      </w:r>
    </w:p>
    <w:p w14:paraId="17C465AC" w14:textId="2C3788E2" w:rsidR="00AE5E0D" w:rsidRDefault="00AE5E0D" w:rsidP="00AE5E0D">
      <w:pPr>
        <w:pStyle w:val="Podnadpis"/>
        <w:spacing w:line="280" w:lineRule="atLeast"/>
        <w:jc w:val="both"/>
        <w:rPr>
          <w:rFonts w:eastAsia="Arial" w:cs="Arial"/>
          <w:sz w:val="20"/>
        </w:rPr>
      </w:pPr>
      <w:r w:rsidRPr="006769A6">
        <w:rPr>
          <w:rFonts w:eastAsia="Arial" w:cs="Arial"/>
          <w:sz w:val="20"/>
        </w:rPr>
        <w:t>Dodavatel současně prohlašuje, že žádné finanční prostředky, které obdrží za plnění veřejné zakázky, přímo ani nepřímo nezpřístupní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6769A6">
        <w:rPr>
          <w:rFonts w:eastAsia="Arial" w:cs="Arial"/>
          <w:sz w:val="20"/>
          <w:vertAlign w:val="superscript"/>
        </w:rPr>
        <w:footnoteReference w:id="2"/>
      </w:r>
      <w:r w:rsidRPr="006769A6">
        <w:rPr>
          <w:rFonts w:eastAsia="Arial" w:cs="Arial"/>
          <w:sz w:val="20"/>
        </w:rPr>
        <w:t>.</w:t>
      </w:r>
    </w:p>
    <w:p w14:paraId="698B15AC" w14:textId="350D6EDB" w:rsidR="0073618B" w:rsidRDefault="0073618B" w:rsidP="00AE5E0D">
      <w:pPr>
        <w:pStyle w:val="Podnadpis"/>
        <w:spacing w:line="280" w:lineRule="atLeast"/>
        <w:jc w:val="both"/>
        <w:rPr>
          <w:rFonts w:eastAsia="Arial" w:cs="Arial"/>
          <w:sz w:val="20"/>
        </w:rPr>
      </w:pPr>
    </w:p>
    <w:p w14:paraId="5F628CCA" w14:textId="0549EAD6" w:rsidR="0073618B" w:rsidRDefault="0073618B" w:rsidP="00AE5E0D">
      <w:pPr>
        <w:pStyle w:val="Podnadpis"/>
        <w:spacing w:line="280" w:lineRule="atLeast"/>
        <w:jc w:val="both"/>
        <w:rPr>
          <w:rFonts w:eastAsia="Arial" w:cs="Arial"/>
          <w:sz w:val="20"/>
        </w:rPr>
      </w:pPr>
    </w:p>
    <w:p w14:paraId="7FC2C292" w14:textId="77777777" w:rsidR="0073618B" w:rsidRDefault="0073618B" w:rsidP="00AE5E0D">
      <w:pPr>
        <w:pStyle w:val="Podnadpis"/>
        <w:spacing w:line="280" w:lineRule="atLeast"/>
        <w:jc w:val="both"/>
        <w:rPr>
          <w:rFonts w:eastAsia="Arial" w:cs="Arial"/>
          <w:sz w:val="20"/>
        </w:rPr>
      </w:pPr>
    </w:p>
    <w:p w14:paraId="40BDDF16" w14:textId="5A84D5DD" w:rsidR="0073618B" w:rsidRPr="006769A6" w:rsidRDefault="0073618B" w:rsidP="00AE5E0D">
      <w:pPr>
        <w:pStyle w:val="Podnadpis"/>
        <w:spacing w:line="280" w:lineRule="atLeast"/>
        <w:jc w:val="both"/>
        <w:rPr>
          <w:rFonts w:eastAsia="Arial" w:cs="Arial"/>
          <w:sz w:val="20"/>
        </w:rPr>
      </w:pPr>
      <w:r w:rsidRPr="0073618B">
        <w:rPr>
          <w:rFonts w:eastAsia="Arial" w:cs="Arial"/>
          <w:sz w:val="20"/>
        </w:rPr>
        <w:t>Dodavatel současně prohlašuje, že nepoužívá technik schopnou předávat a (resp. Výrobce) sám nepředává systémová a uživatelská data související s předmětem nabídky do Čínské lidové republiky.</w:t>
      </w:r>
    </w:p>
    <w:bookmarkEnd w:id="2"/>
    <w:p w14:paraId="4CD7B63D" w14:textId="77777777" w:rsidR="0073618B" w:rsidRPr="0073618B" w:rsidRDefault="0073618B" w:rsidP="0073618B">
      <w:pPr>
        <w:autoSpaceDE w:val="0"/>
        <w:autoSpaceDN w:val="0"/>
        <w:adjustRightInd w:val="0"/>
        <w:spacing w:before="240" w:after="240"/>
        <w:jc w:val="center"/>
        <w:rPr>
          <w:rFonts w:ascii="Arial" w:hAnsi="Arial" w:cs="Arial"/>
          <w:b/>
          <w:sz w:val="24"/>
          <w:szCs w:val="24"/>
        </w:rPr>
      </w:pPr>
      <w:r w:rsidRPr="0073618B">
        <w:rPr>
          <w:rFonts w:ascii="Arial" w:hAnsi="Arial" w:cs="Arial"/>
          <w:b/>
          <w:sz w:val="24"/>
          <w:szCs w:val="24"/>
        </w:rPr>
        <w:t>Kybernetická bezpečnost</w:t>
      </w:r>
    </w:p>
    <w:p w14:paraId="0A772D50" w14:textId="77777777" w:rsidR="0073618B" w:rsidRPr="00A51209" w:rsidRDefault="0073618B" w:rsidP="0073618B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A51209">
        <w:rPr>
          <w:rFonts w:ascii="Arial" w:hAnsi="Arial" w:cs="Arial"/>
          <w:sz w:val="20"/>
          <w:szCs w:val="20"/>
        </w:rPr>
        <w:t>Podle Zákona č. 264/2025 Sb., o kybernetické bezpečnosti (zákon o kybernetické bezpečnosti) a Vyhlášce č. 409/2025 Sb., Vyhláška o bezpečnostních opatřeních poskytovatele regulované služby v režimu vyšších povinností (vyhláška o kybernetické bezpečnosti), je ve smyslu § 8, odst. 1 uvedeného zákona Zadavatel poskytovatelem regulované služby v režimu vyšších povinností.</w:t>
      </w:r>
    </w:p>
    <w:p w14:paraId="1911FFCD" w14:textId="77777777" w:rsidR="0073618B" w:rsidRPr="00A51209" w:rsidRDefault="0073618B" w:rsidP="0073618B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</w:p>
    <w:p w14:paraId="628F159D" w14:textId="77777777" w:rsidR="0073618B" w:rsidRPr="00A51209" w:rsidRDefault="0073618B" w:rsidP="0073618B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A51209">
        <w:rPr>
          <w:rFonts w:ascii="Arial" w:hAnsi="Arial" w:cs="Arial"/>
          <w:sz w:val="20"/>
          <w:szCs w:val="20"/>
        </w:rPr>
        <w:t xml:space="preserve">Účastí v této veřejné soutěži a následné dodávce předmětu této soutěže, v případě jejího vítězství, se zavazujete k i plnění podmínek uvedených v zákoně o kybernetické bezpečnosti a vyhlášce o kybernetické bezpečnosti. </w:t>
      </w:r>
    </w:p>
    <w:p w14:paraId="263D2671" w14:textId="77777777" w:rsidR="0073618B" w:rsidRPr="00A51209" w:rsidRDefault="0073618B" w:rsidP="0073618B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b/>
          <w:sz w:val="20"/>
          <w:szCs w:val="20"/>
        </w:rPr>
      </w:pPr>
      <w:r w:rsidRPr="00A51209">
        <w:rPr>
          <w:rFonts w:ascii="Arial" w:hAnsi="Arial" w:cs="Arial"/>
          <w:b/>
          <w:sz w:val="20"/>
          <w:szCs w:val="20"/>
        </w:rPr>
        <w:t xml:space="preserve">Účastník čestným prohlášením prohlašuje, že nepoužívá techniku schopnou předávat, a účastník (resp. výrobce) sám nepředává systémová a uživatelská data související s předmětem nabídky do Čínské lidové republiky. </w:t>
      </w:r>
    </w:p>
    <w:p w14:paraId="12F880F0" w14:textId="77777777" w:rsidR="0073618B" w:rsidRPr="00A51209" w:rsidRDefault="0073618B" w:rsidP="0073618B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b/>
          <w:sz w:val="20"/>
          <w:szCs w:val="20"/>
        </w:rPr>
      </w:pPr>
      <w:r w:rsidRPr="00A51209">
        <w:rPr>
          <w:rFonts w:ascii="Arial" w:hAnsi="Arial" w:cs="Arial"/>
          <w:b/>
          <w:sz w:val="20"/>
          <w:szCs w:val="20"/>
        </w:rPr>
        <w:t>Současně účastník čestně prohlašuje, že u nabízeného zboží a služeb nepoužívá vzdálenou správu technických aktiv vykonávaných na území Čínské lidové republiky ve smyslu Varování Národního úřadu pro kybernetickou a informační bezpečnost varování ze dne 3. září 2025 číslo jednací: 6159/2025-NÚKIB-E/350“.</w:t>
      </w:r>
    </w:p>
    <w:p w14:paraId="62774064" w14:textId="77777777" w:rsidR="0073618B" w:rsidRPr="00A51209" w:rsidRDefault="0073618B" w:rsidP="0073618B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A51209">
        <w:rPr>
          <w:rFonts w:ascii="Arial" w:hAnsi="Arial" w:cs="Arial"/>
          <w:sz w:val="20"/>
          <w:szCs w:val="20"/>
        </w:rPr>
        <w:t>Zadavatel upozorňuje účastníka, že před vyhlášením vítěze veřejné zakázky může Zadavatel, nebo osoba jím pověřená provést analýzu rizik předmětu zakázky v souladu s uvedeným Varováním a na základě výsledku provedené analýzy rizik může být dodavatel/účastník ze zadávacího řízení vyloučen.</w:t>
      </w:r>
    </w:p>
    <w:p w14:paraId="13EE27EE" w14:textId="77777777" w:rsidR="0073618B" w:rsidRPr="00A51209" w:rsidRDefault="0073618B" w:rsidP="0073618B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A51209">
        <w:rPr>
          <w:rFonts w:ascii="Arial" w:hAnsi="Arial" w:cs="Arial"/>
          <w:sz w:val="20"/>
          <w:szCs w:val="20"/>
        </w:rPr>
        <w:t>Dodávané systémy, služby a zboží musí respektovat bezpečnostní opatření a relevantní požadavky na kybernetickou bezpečnost.</w:t>
      </w:r>
    </w:p>
    <w:p w14:paraId="327E82A5" w14:textId="77777777" w:rsidR="0073618B" w:rsidRPr="00A51209" w:rsidRDefault="0073618B" w:rsidP="0073618B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A51209">
        <w:rPr>
          <w:rFonts w:ascii="Arial" w:hAnsi="Arial" w:cs="Arial"/>
          <w:sz w:val="20"/>
          <w:szCs w:val="20"/>
        </w:rPr>
        <w:t>Uchazeč garantuje implementaci veškerých bezpečnostních opatření, která výše uvedená legislativa vyžaduje v rámci jeho celé nabídky a následné dodávky.</w:t>
      </w:r>
    </w:p>
    <w:p w14:paraId="0BC15821" w14:textId="6FA08C37" w:rsidR="00B15D56" w:rsidRDefault="00B15D56" w:rsidP="005B22E3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</w:p>
    <w:p w14:paraId="619A4490" w14:textId="7DBD9A29" w:rsidR="00B15D56" w:rsidRDefault="00AE5E0D" w:rsidP="00B15D56">
      <w:pPr>
        <w:tabs>
          <w:tab w:val="left" w:pos="7300"/>
        </w:tabs>
        <w:autoSpaceDE w:val="0"/>
        <w:autoSpaceDN w:val="0"/>
        <w:adjustRightInd w:val="0"/>
        <w:spacing w:before="480" w:after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</w:t>
      </w:r>
      <w:r w:rsidRPr="00802F09">
        <w:rPr>
          <w:rFonts w:ascii="Arial" w:eastAsia="Arial" w:hAnsi="Arial" w:cs="Arial"/>
          <w:sz w:val="20"/>
          <w:szCs w:val="20"/>
          <w:highlight w:val="yellow"/>
        </w:rPr>
        <w:t>[místo doplní dodavatel]</w:t>
      </w:r>
      <w:r w:rsidRPr="00802F09">
        <w:rPr>
          <w:rFonts w:ascii="Arial" w:hAnsi="Arial" w:cs="Arial"/>
          <w:sz w:val="20"/>
          <w:szCs w:val="20"/>
        </w:rPr>
        <w:t>,</w:t>
      </w:r>
      <w:r w:rsidR="00B15D56">
        <w:rPr>
          <w:rFonts w:ascii="Arial" w:hAnsi="Arial" w:cs="Arial"/>
          <w:sz w:val="20"/>
          <w:szCs w:val="20"/>
        </w:rPr>
        <w:t xml:space="preserve"> dne </w:t>
      </w:r>
      <w:r w:rsidR="00B15D56">
        <w:rPr>
          <w:rFonts w:ascii="Arial" w:hAnsi="Arial" w:cs="Arial"/>
          <w:sz w:val="20"/>
          <w:szCs w:val="20"/>
          <w:highlight w:val="yellow"/>
        </w:rPr>
        <w:t>[</w:t>
      </w:r>
      <w:proofErr w:type="gramStart"/>
      <w:r w:rsidR="00B15D56">
        <w:rPr>
          <w:rFonts w:ascii="Arial" w:hAnsi="Arial" w:cs="Arial"/>
          <w:sz w:val="20"/>
          <w:szCs w:val="20"/>
          <w:highlight w:val="yellow"/>
        </w:rPr>
        <w:t>datum - doplní</w:t>
      </w:r>
      <w:proofErr w:type="gramEnd"/>
      <w:r w:rsidR="00B15D56">
        <w:rPr>
          <w:rFonts w:ascii="Arial" w:hAnsi="Arial" w:cs="Arial"/>
          <w:sz w:val="20"/>
          <w:szCs w:val="20"/>
          <w:highlight w:val="yellow"/>
        </w:rPr>
        <w:t xml:space="preserve"> dodavatel]</w:t>
      </w:r>
    </w:p>
    <w:p w14:paraId="764532C8" w14:textId="154BA996" w:rsidR="00B15D56" w:rsidRDefault="00B15D56" w:rsidP="00AE5E0D">
      <w:pPr>
        <w:autoSpaceDE w:val="0"/>
        <w:autoSpaceDN w:val="0"/>
        <w:adjustRightInd w:val="0"/>
        <w:spacing w:before="720" w:after="120" w:line="240" w:lineRule="auto"/>
        <w:ind w:left="3539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</w:t>
      </w:r>
      <w:r w:rsidR="00AE5E0D">
        <w:rPr>
          <w:rFonts w:ascii="Arial" w:hAnsi="Arial" w:cs="Arial"/>
          <w:sz w:val="20"/>
          <w:szCs w:val="20"/>
        </w:rPr>
        <w:t>…………………………………….</w:t>
      </w:r>
    </w:p>
    <w:p w14:paraId="64F53E74" w14:textId="06C9F809" w:rsidR="00B15D56" w:rsidRDefault="00E15584" w:rsidP="00506953">
      <w:pPr>
        <w:spacing w:after="0"/>
        <w:ind w:left="4247" w:firstLine="6"/>
        <w:rPr>
          <w:rFonts w:ascii="Arial" w:hAnsi="Arial" w:cs="Arial"/>
          <w:sz w:val="20"/>
          <w:szCs w:val="20"/>
        </w:rPr>
      </w:pPr>
      <w:r w:rsidRPr="00802F09">
        <w:rPr>
          <w:rFonts w:ascii="Arial" w:eastAsia="Arial" w:hAnsi="Arial" w:cs="Arial"/>
          <w:sz w:val="20"/>
          <w:szCs w:val="20"/>
          <w:highlight w:val="yellow"/>
        </w:rPr>
        <w:t>[</w:t>
      </w:r>
      <w:r w:rsidRPr="00802F09">
        <w:rPr>
          <w:rFonts w:ascii="Arial" w:hAnsi="Arial" w:cs="Arial"/>
          <w:sz w:val="20"/>
          <w:szCs w:val="20"/>
          <w:highlight w:val="yellow"/>
        </w:rPr>
        <w:t>Jméno, Příjmení, funkce oprávněné osoby účastníka</w:t>
      </w:r>
      <w:r w:rsidRPr="00802F09">
        <w:rPr>
          <w:rStyle w:val="Znakapoznpodarou"/>
          <w:rFonts w:ascii="Arial" w:hAnsi="Arial" w:cs="Arial"/>
          <w:highlight w:val="yellow"/>
        </w:rPr>
        <w:footnoteReference w:id="3"/>
      </w:r>
      <w:r w:rsidRPr="00802F09">
        <w:rPr>
          <w:rFonts w:ascii="Arial" w:hAnsi="Arial" w:cs="Arial"/>
          <w:sz w:val="20"/>
          <w:szCs w:val="20"/>
        </w:rPr>
        <w:t xml:space="preserve"> - </w:t>
      </w:r>
      <w:r w:rsidRPr="00802F09">
        <w:rPr>
          <w:rFonts w:ascii="Arial" w:eastAsia="Arial" w:hAnsi="Arial" w:cs="Arial"/>
          <w:sz w:val="20"/>
          <w:szCs w:val="20"/>
          <w:highlight w:val="yellow"/>
        </w:rPr>
        <w:t>doplní dodavatel]</w:t>
      </w:r>
    </w:p>
    <w:sectPr w:rsidR="00B15D56" w:rsidSect="00AA4BA1">
      <w:headerReference w:type="default" r:id="rId11"/>
      <w:footerReference w:type="default" r:id="rId12"/>
      <w:pgSz w:w="11906" w:h="16838" w:code="9"/>
      <w:pgMar w:top="1134" w:right="1418" w:bottom="851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EF1C7B" w14:textId="77777777" w:rsidR="00666DD3" w:rsidRDefault="00666DD3" w:rsidP="002002D1">
      <w:pPr>
        <w:spacing w:after="0" w:line="240" w:lineRule="auto"/>
      </w:pPr>
      <w:r>
        <w:separator/>
      </w:r>
    </w:p>
  </w:endnote>
  <w:endnote w:type="continuationSeparator" w:id="0">
    <w:p w14:paraId="4C9FD579" w14:textId="77777777" w:rsidR="00666DD3" w:rsidRDefault="00666DD3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630097" w14:textId="58DEF518" w:rsidR="00E15584" w:rsidRDefault="00E15584">
    <w:pPr>
      <w:pStyle w:val="Zpat"/>
    </w:pPr>
  </w:p>
  <w:p w14:paraId="31C446E2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C7CF7C" w14:textId="77777777" w:rsidR="00666DD3" w:rsidRDefault="00666DD3" w:rsidP="002002D1">
      <w:pPr>
        <w:spacing w:after="0" w:line="240" w:lineRule="auto"/>
      </w:pPr>
      <w:r>
        <w:separator/>
      </w:r>
    </w:p>
  </w:footnote>
  <w:footnote w:type="continuationSeparator" w:id="0">
    <w:p w14:paraId="4D83E521" w14:textId="77777777" w:rsidR="00666DD3" w:rsidRDefault="00666DD3" w:rsidP="002002D1">
      <w:pPr>
        <w:spacing w:after="0" w:line="240" w:lineRule="auto"/>
      </w:pPr>
      <w:r>
        <w:continuationSeparator/>
      </w:r>
    </w:p>
  </w:footnote>
  <w:footnote w:id="1">
    <w:p w14:paraId="75D9C301" w14:textId="77777777" w:rsidR="005B2A7B" w:rsidRDefault="005B2A7B" w:rsidP="005B2A7B">
      <w:pPr>
        <w:pStyle w:val="Textpoznpodarou"/>
        <w:jc w:val="both"/>
        <w:rPr>
          <w:rFonts w:ascii="Arial" w:hAnsi="Arial" w:cs="Arial"/>
          <w:sz w:val="16"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  <w:sz w:val="16"/>
        </w:rPr>
        <w:t xml:space="preserve"> 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</w:t>
      </w:r>
    </w:p>
  </w:footnote>
  <w:footnote w:id="2">
    <w:p w14:paraId="647D23D7" w14:textId="77777777" w:rsidR="00AE5E0D" w:rsidRPr="009F1305" w:rsidRDefault="00AE5E0D" w:rsidP="00AE5E0D">
      <w:pPr>
        <w:pStyle w:val="Textpoznpodarou"/>
        <w:rPr>
          <w:rFonts w:ascii="Arial" w:hAnsi="Arial" w:cs="Arial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9F1305">
        <w:rPr>
          <w:rFonts w:ascii="Arial" w:hAnsi="Arial" w:cs="Arial"/>
          <w:sz w:val="16"/>
          <w:szCs w:val="16"/>
        </w:rPr>
        <w:t xml:space="preserve">aktuální seznam sankcionovaných osob je uveden na </w:t>
      </w:r>
      <w:hyperlink r:id="rId1" w:history="1">
        <w:r w:rsidRPr="009F1305">
          <w:rPr>
            <w:rStyle w:val="Hypertextovodkaz"/>
            <w:rFonts w:ascii="Arial" w:hAnsi="Arial" w:cs="Arial"/>
            <w:sz w:val="16"/>
            <w:szCs w:val="16"/>
          </w:rPr>
          <w:t>https://www.financnianalytickyurad.cz/files/20220412-ukr-blr.xlsx</w:t>
        </w:r>
      </w:hyperlink>
      <w:r w:rsidRPr="009F1305">
        <w:rPr>
          <w:rFonts w:ascii="Arial" w:hAnsi="Arial" w:cs="Arial"/>
          <w:sz w:val="16"/>
          <w:szCs w:val="16"/>
        </w:rPr>
        <w:t xml:space="preserve"> </w:t>
      </w:r>
    </w:p>
  </w:footnote>
  <w:footnote w:id="3">
    <w:p w14:paraId="37EBA126" w14:textId="77777777" w:rsidR="00E15584" w:rsidRDefault="00E15584" w:rsidP="00E1558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618C4">
        <w:rPr>
          <w:sz w:val="16"/>
          <w:szCs w:val="16"/>
        </w:rPr>
        <w:t>např. dle zápisu v obchodním rejstříku nebo např. na základě udělené plné moci či z jiných vnitřních předpisů dodavatele nebo vyplývající z vnitřní organizační struktury dodavatele</w:t>
      </w:r>
      <w:r w:rsidRPr="00B337ED"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1E7F7D" w14:textId="01B24C1B" w:rsidR="006571AA" w:rsidRDefault="006571AA" w:rsidP="00535601">
    <w:pPr>
      <w:pStyle w:val="Zhlav"/>
      <w:rPr>
        <w:rFonts w:ascii="Arial" w:hAnsi="Arial" w:cs="Arial"/>
        <w:bCs/>
        <w:sz w:val="16"/>
      </w:rPr>
    </w:pPr>
  </w:p>
  <w:p w14:paraId="2C06AA97" w14:textId="77777777" w:rsidR="006571AA" w:rsidRDefault="006571AA" w:rsidP="00535601">
    <w:pPr>
      <w:pStyle w:val="Zhlav"/>
      <w:rPr>
        <w:rFonts w:ascii="Arial" w:hAnsi="Arial" w:cs="Arial"/>
        <w:bCs/>
        <w:sz w:val="16"/>
      </w:rPr>
    </w:pPr>
  </w:p>
  <w:p w14:paraId="23C2A4B9" w14:textId="6FAF1D5F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424014">
      <w:rPr>
        <w:rFonts w:ascii="Arial" w:hAnsi="Arial" w:cs="Arial"/>
        <w:bCs/>
        <w:sz w:val="16"/>
      </w:rPr>
      <w:t>1</w:t>
    </w:r>
    <w:r w:rsidR="00DE61A8" w:rsidRPr="00C5658A">
      <w:rPr>
        <w:rFonts w:ascii="Arial" w:hAnsi="Arial" w:cs="Arial"/>
        <w:bCs/>
        <w:sz w:val="16"/>
      </w:rPr>
      <w:t xml:space="preserve"> </w:t>
    </w:r>
    <w:r w:rsidR="005B2A7B">
      <w:rPr>
        <w:rFonts w:ascii="Arial" w:hAnsi="Arial" w:cs="Arial"/>
        <w:bCs/>
        <w:sz w:val="16"/>
      </w:rPr>
      <w:t>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1BC20549"/>
    <w:multiLevelType w:val="hybridMultilevel"/>
    <w:tmpl w:val="891EA6E8"/>
    <w:lvl w:ilvl="0" w:tplc="B080AC5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F5D10"/>
    <w:multiLevelType w:val="hybridMultilevel"/>
    <w:tmpl w:val="12ACA69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7" w15:restartNumberingAfterBreak="0">
    <w:nsid w:val="30DB07A5"/>
    <w:multiLevelType w:val="hybridMultilevel"/>
    <w:tmpl w:val="75C69BF2"/>
    <w:lvl w:ilvl="0" w:tplc="05CE1576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3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196334"/>
    <w:multiLevelType w:val="hybridMultilevel"/>
    <w:tmpl w:val="F89E63AA"/>
    <w:lvl w:ilvl="0" w:tplc="01963DAA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8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F4C5766"/>
    <w:multiLevelType w:val="hybridMultilevel"/>
    <w:tmpl w:val="7AF8EE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6"/>
  </w:num>
  <w:num w:numId="4">
    <w:abstractNumId w:val="12"/>
  </w:num>
  <w:num w:numId="5">
    <w:abstractNumId w:val="21"/>
  </w:num>
  <w:num w:numId="6">
    <w:abstractNumId w:val="20"/>
  </w:num>
  <w:num w:numId="7">
    <w:abstractNumId w:val="4"/>
  </w:num>
  <w:num w:numId="8">
    <w:abstractNumId w:val="10"/>
  </w:num>
  <w:num w:numId="9">
    <w:abstractNumId w:val="2"/>
  </w:num>
  <w:num w:numId="10">
    <w:abstractNumId w:val="1"/>
  </w:num>
  <w:num w:numId="11">
    <w:abstractNumId w:val="9"/>
  </w:num>
  <w:num w:numId="12">
    <w:abstractNumId w:val="19"/>
  </w:num>
  <w:num w:numId="13">
    <w:abstractNumId w:val="18"/>
  </w:num>
  <w:num w:numId="14">
    <w:abstractNumId w:val="0"/>
  </w:num>
  <w:num w:numId="15">
    <w:abstractNumId w:val="22"/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14"/>
  </w:num>
  <w:num w:numId="21">
    <w:abstractNumId w:val="7"/>
  </w:num>
  <w:num w:numId="22">
    <w:abstractNumId w:val="5"/>
  </w:num>
  <w:num w:numId="23">
    <w:abstractNumId w:val="3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07930"/>
    <w:rsid w:val="00012B6B"/>
    <w:rsid w:val="00025F66"/>
    <w:rsid w:val="00033A7D"/>
    <w:rsid w:val="00054574"/>
    <w:rsid w:val="00075409"/>
    <w:rsid w:val="00081846"/>
    <w:rsid w:val="00097E12"/>
    <w:rsid w:val="000A4DF6"/>
    <w:rsid w:val="000E44A8"/>
    <w:rsid w:val="000F41D3"/>
    <w:rsid w:val="00112293"/>
    <w:rsid w:val="00141A6F"/>
    <w:rsid w:val="00176038"/>
    <w:rsid w:val="001923B4"/>
    <w:rsid w:val="001A0B02"/>
    <w:rsid w:val="001B0C12"/>
    <w:rsid w:val="001B595C"/>
    <w:rsid w:val="001B6051"/>
    <w:rsid w:val="001C2C96"/>
    <w:rsid w:val="001C572D"/>
    <w:rsid w:val="001D5358"/>
    <w:rsid w:val="001D75A6"/>
    <w:rsid w:val="001E6CB4"/>
    <w:rsid w:val="001F04CD"/>
    <w:rsid w:val="001F6650"/>
    <w:rsid w:val="002002D1"/>
    <w:rsid w:val="00214D21"/>
    <w:rsid w:val="002163F5"/>
    <w:rsid w:val="00250033"/>
    <w:rsid w:val="002601FB"/>
    <w:rsid w:val="00262118"/>
    <w:rsid w:val="00270491"/>
    <w:rsid w:val="00280472"/>
    <w:rsid w:val="00286CA9"/>
    <w:rsid w:val="002951F5"/>
    <w:rsid w:val="002A25E4"/>
    <w:rsid w:val="002C21CF"/>
    <w:rsid w:val="002C4D05"/>
    <w:rsid w:val="002D411B"/>
    <w:rsid w:val="00304593"/>
    <w:rsid w:val="00311C50"/>
    <w:rsid w:val="00313ED1"/>
    <w:rsid w:val="00317829"/>
    <w:rsid w:val="003352C9"/>
    <w:rsid w:val="00375ED8"/>
    <w:rsid w:val="0038267D"/>
    <w:rsid w:val="003A013B"/>
    <w:rsid w:val="003B059A"/>
    <w:rsid w:val="003D75BB"/>
    <w:rsid w:val="00405C94"/>
    <w:rsid w:val="00413444"/>
    <w:rsid w:val="00414009"/>
    <w:rsid w:val="00420897"/>
    <w:rsid w:val="00424014"/>
    <w:rsid w:val="0042601D"/>
    <w:rsid w:val="00431805"/>
    <w:rsid w:val="004520D9"/>
    <w:rsid w:val="0046756A"/>
    <w:rsid w:val="004721B7"/>
    <w:rsid w:val="004739FB"/>
    <w:rsid w:val="00483595"/>
    <w:rsid w:val="00484A14"/>
    <w:rsid w:val="00485A87"/>
    <w:rsid w:val="004A76F0"/>
    <w:rsid w:val="004C5B9C"/>
    <w:rsid w:val="004D7A76"/>
    <w:rsid w:val="00506953"/>
    <w:rsid w:val="00517F57"/>
    <w:rsid w:val="005231E9"/>
    <w:rsid w:val="00535601"/>
    <w:rsid w:val="005411C6"/>
    <w:rsid w:val="005416A7"/>
    <w:rsid w:val="00541786"/>
    <w:rsid w:val="005443EA"/>
    <w:rsid w:val="00554011"/>
    <w:rsid w:val="00555ED1"/>
    <w:rsid w:val="0058256D"/>
    <w:rsid w:val="005A071B"/>
    <w:rsid w:val="005A396F"/>
    <w:rsid w:val="005B0404"/>
    <w:rsid w:val="005B22E3"/>
    <w:rsid w:val="005B2A7B"/>
    <w:rsid w:val="005B37E8"/>
    <w:rsid w:val="005D07A2"/>
    <w:rsid w:val="005D52F1"/>
    <w:rsid w:val="005D6247"/>
    <w:rsid w:val="005E1C06"/>
    <w:rsid w:val="005E1E03"/>
    <w:rsid w:val="005E2A1D"/>
    <w:rsid w:val="005E3BA2"/>
    <w:rsid w:val="00612869"/>
    <w:rsid w:val="00616F79"/>
    <w:rsid w:val="00623B0A"/>
    <w:rsid w:val="00625B56"/>
    <w:rsid w:val="00647F39"/>
    <w:rsid w:val="006571AA"/>
    <w:rsid w:val="00664B2F"/>
    <w:rsid w:val="00666DD3"/>
    <w:rsid w:val="0066739E"/>
    <w:rsid w:val="00670348"/>
    <w:rsid w:val="00671DA7"/>
    <w:rsid w:val="00672DBB"/>
    <w:rsid w:val="00686DC1"/>
    <w:rsid w:val="006B2C5D"/>
    <w:rsid w:val="006D3A15"/>
    <w:rsid w:val="006F5A81"/>
    <w:rsid w:val="006F7A5C"/>
    <w:rsid w:val="007034BF"/>
    <w:rsid w:val="007132F6"/>
    <w:rsid w:val="00715E88"/>
    <w:rsid w:val="0073618B"/>
    <w:rsid w:val="00743A79"/>
    <w:rsid w:val="00772608"/>
    <w:rsid w:val="007856C8"/>
    <w:rsid w:val="00795AA4"/>
    <w:rsid w:val="007A10ED"/>
    <w:rsid w:val="007B1822"/>
    <w:rsid w:val="007B26A3"/>
    <w:rsid w:val="007C4AEF"/>
    <w:rsid w:val="007C4F6B"/>
    <w:rsid w:val="007C5ACB"/>
    <w:rsid w:val="007D3A71"/>
    <w:rsid w:val="007D4060"/>
    <w:rsid w:val="007E474B"/>
    <w:rsid w:val="007E639A"/>
    <w:rsid w:val="007F3670"/>
    <w:rsid w:val="00810230"/>
    <w:rsid w:val="00813E58"/>
    <w:rsid w:val="00844776"/>
    <w:rsid w:val="00863EA0"/>
    <w:rsid w:val="00865408"/>
    <w:rsid w:val="00866080"/>
    <w:rsid w:val="0089490C"/>
    <w:rsid w:val="008A5337"/>
    <w:rsid w:val="008A616B"/>
    <w:rsid w:val="008B05D1"/>
    <w:rsid w:val="008D47D4"/>
    <w:rsid w:val="008E67AF"/>
    <w:rsid w:val="009023E5"/>
    <w:rsid w:val="00903F99"/>
    <w:rsid w:val="00922149"/>
    <w:rsid w:val="00923085"/>
    <w:rsid w:val="00925AAE"/>
    <w:rsid w:val="00976161"/>
    <w:rsid w:val="00993B39"/>
    <w:rsid w:val="009A193D"/>
    <w:rsid w:val="009A52FF"/>
    <w:rsid w:val="009B0B84"/>
    <w:rsid w:val="009E1134"/>
    <w:rsid w:val="009E4542"/>
    <w:rsid w:val="009F333D"/>
    <w:rsid w:val="009F72B3"/>
    <w:rsid w:val="00A04EE3"/>
    <w:rsid w:val="00A154DC"/>
    <w:rsid w:val="00A31383"/>
    <w:rsid w:val="00A44DCD"/>
    <w:rsid w:val="00A6068E"/>
    <w:rsid w:val="00A65160"/>
    <w:rsid w:val="00A65597"/>
    <w:rsid w:val="00A72EB5"/>
    <w:rsid w:val="00A766A4"/>
    <w:rsid w:val="00A80276"/>
    <w:rsid w:val="00A91F1E"/>
    <w:rsid w:val="00A97A4D"/>
    <w:rsid w:val="00AA1A71"/>
    <w:rsid w:val="00AA4BA1"/>
    <w:rsid w:val="00AA4DD7"/>
    <w:rsid w:val="00AA5718"/>
    <w:rsid w:val="00AA6540"/>
    <w:rsid w:val="00AC2EB2"/>
    <w:rsid w:val="00AE5E0D"/>
    <w:rsid w:val="00AF07B9"/>
    <w:rsid w:val="00AF0E96"/>
    <w:rsid w:val="00AF4BFB"/>
    <w:rsid w:val="00AF616A"/>
    <w:rsid w:val="00B03A4D"/>
    <w:rsid w:val="00B13B56"/>
    <w:rsid w:val="00B15D56"/>
    <w:rsid w:val="00B33DD3"/>
    <w:rsid w:val="00B34B99"/>
    <w:rsid w:val="00B37081"/>
    <w:rsid w:val="00B417D1"/>
    <w:rsid w:val="00B94166"/>
    <w:rsid w:val="00BA48E4"/>
    <w:rsid w:val="00BB796F"/>
    <w:rsid w:val="00BC2CD5"/>
    <w:rsid w:val="00BC586B"/>
    <w:rsid w:val="00BD17CE"/>
    <w:rsid w:val="00BD59EF"/>
    <w:rsid w:val="00BE2418"/>
    <w:rsid w:val="00BE3237"/>
    <w:rsid w:val="00BE33C2"/>
    <w:rsid w:val="00BE3737"/>
    <w:rsid w:val="00C20C16"/>
    <w:rsid w:val="00C22BC9"/>
    <w:rsid w:val="00C26451"/>
    <w:rsid w:val="00C26549"/>
    <w:rsid w:val="00C5658A"/>
    <w:rsid w:val="00C65C2D"/>
    <w:rsid w:val="00C66DA3"/>
    <w:rsid w:val="00C77EBE"/>
    <w:rsid w:val="00C839F4"/>
    <w:rsid w:val="00CB5F85"/>
    <w:rsid w:val="00CB6A93"/>
    <w:rsid w:val="00CC29FD"/>
    <w:rsid w:val="00CD5C93"/>
    <w:rsid w:val="00D14ECC"/>
    <w:rsid w:val="00D3497A"/>
    <w:rsid w:val="00D445C9"/>
    <w:rsid w:val="00D55238"/>
    <w:rsid w:val="00D66BAF"/>
    <w:rsid w:val="00D71F57"/>
    <w:rsid w:val="00D759FB"/>
    <w:rsid w:val="00D86E09"/>
    <w:rsid w:val="00D873B0"/>
    <w:rsid w:val="00DD2A32"/>
    <w:rsid w:val="00DD56F7"/>
    <w:rsid w:val="00DE40BE"/>
    <w:rsid w:val="00DE61A8"/>
    <w:rsid w:val="00DF1278"/>
    <w:rsid w:val="00DF39F5"/>
    <w:rsid w:val="00DF7A87"/>
    <w:rsid w:val="00E03F42"/>
    <w:rsid w:val="00E1066F"/>
    <w:rsid w:val="00E15584"/>
    <w:rsid w:val="00E155CF"/>
    <w:rsid w:val="00E23794"/>
    <w:rsid w:val="00E55946"/>
    <w:rsid w:val="00E67E29"/>
    <w:rsid w:val="00E7030B"/>
    <w:rsid w:val="00E76680"/>
    <w:rsid w:val="00E83568"/>
    <w:rsid w:val="00E96EF0"/>
    <w:rsid w:val="00E97C8E"/>
    <w:rsid w:val="00EA3FAF"/>
    <w:rsid w:val="00EA735D"/>
    <w:rsid w:val="00EB27FA"/>
    <w:rsid w:val="00EB2BDF"/>
    <w:rsid w:val="00EB56D2"/>
    <w:rsid w:val="00EC0153"/>
    <w:rsid w:val="00EC22F6"/>
    <w:rsid w:val="00EC77F4"/>
    <w:rsid w:val="00ED32A2"/>
    <w:rsid w:val="00ED76F2"/>
    <w:rsid w:val="00EF17C1"/>
    <w:rsid w:val="00EF6E4C"/>
    <w:rsid w:val="00EF71BA"/>
    <w:rsid w:val="00F0477C"/>
    <w:rsid w:val="00F10CE5"/>
    <w:rsid w:val="00F150E9"/>
    <w:rsid w:val="00F32DE6"/>
    <w:rsid w:val="00F40868"/>
    <w:rsid w:val="00F47BDB"/>
    <w:rsid w:val="00F53C13"/>
    <w:rsid w:val="00F5466F"/>
    <w:rsid w:val="00F60F68"/>
    <w:rsid w:val="00F86835"/>
    <w:rsid w:val="00FB3B91"/>
    <w:rsid w:val="00FE5CE3"/>
    <w:rsid w:val="00FF0E28"/>
    <w:rsid w:val="00FF2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20504627"/>
  <w15:docId w15:val="{D457C9F8-D49E-433C-AE93-C19370206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C2EB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aliases w:val="Odrážky,Nad,List Paragraph,Odstavec cíl se seznamem,Odstavec se seznamem5,Odstavec_muj,NAKIT List Paragraph,Odstavec se seznamem a odrážkou,1 úroveň Odstavec se seznamem,List Paragraph (Czech Tourism),Reference List,s odrážkami"/>
    <w:basedOn w:val="Normln"/>
    <w:link w:val="OdstavecseseznamemChar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A97A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B2A7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B2A7B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B2A7B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5B2A7B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DD56F7"/>
    <w:pPr>
      <w:spacing w:after="0" w:line="240" w:lineRule="auto"/>
    </w:pPr>
  </w:style>
  <w:style w:type="character" w:customStyle="1" w:styleId="OdstavecseseznamemChar">
    <w:name w:val="Odstavec se seznamem Char"/>
    <w:aliases w:val="Odrážky Char,Nad Char,List Paragraph Char,Odstavec cíl se seznamem Char,Odstavec se seznamem5 Char,Odstavec_muj Char,NAKIT List Paragraph Char,Odstavec se seznamem a odrážkou Char,1 úroveň Odstavec se seznamem Char"/>
    <w:basedOn w:val="Standardnpsmoodstavce"/>
    <w:link w:val="Odstavecseseznamem"/>
    <w:uiPriority w:val="34"/>
    <w:qFormat/>
    <w:locked/>
    <w:rsid w:val="00484A14"/>
  </w:style>
  <w:style w:type="paragraph" w:styleId="Bezmezer">
    <w:name w:val="No Spacing"/>
    <w:basedOn w:val="Normln"/>
    <w:uiPriority w:val="1"/>
    <w:qFormat/>
    <w:rsid w:val="00E15584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styleId="Podnadpis">
    <w:name w:val="Subtitle"/>
    <w:basedOn w:val="Normln"/>
    <w:link w:val="PodnadpisChar"/>
    <w:qFormat/>
    <w:rsid w:val="00AE5E0D"/>
    <w:pPr>
      <w:widowControl w:val="0"/>
      <w:spacing w:after="0" w:line="240" w:lineRule="exact"/>
      <w:jc w:val="center"/>
    </w:pPr>
    <w:rPr>
      <w:rFonts w:ascii="Arial" w:eastAsia="Times New Roman" w:hAnsi="Arial" w:cs="Times New Roman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AE5E0D"/>
    <w:rPr>
      <w:rFonts w:ascii="Arial" w:eastAsia="Times New Roman" w:hAnsi="Arial" w:cs="Times New Roman"/>
      <w:b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files/20220412-ukr-blr.xls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3E24BE-736B-4094-8816-77756E3300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356EF5-E189-4FEB-A184-3E10B28093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43CA5B-CC8A-48A8-9F74-AE6106941BA4}">
  <ds:schemaRefs>
    <ds:schemaRef ds:uri="http://schemas.microsoft.com/office/2006/documentManagement/types"/>
    <ds:schemaRef ds:uri="http://www.w3.org/XML/1998/namespace"/>
    <ds:schemaRef ds:uri="http://purl.org/dc/terms/"/>
    <ds:schemaRef ds:uri="http://purl.org/dc/elements/1.1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766e70fa-7670-43a6-99e2-cc25946fa8ea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224E21A4-7C41-45E4-8279-17E73562A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1364</Words>
  <Characters>8051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9397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CIRI</dc:creator>
  <cp:lastModifiedBy>Dana Šípková</cp:lastModifiedBy>
  <cp:revision>4</cp:revision>
  <cp:lastPrinted>2017-12-19T10:11:00Z</cp:lastPrinted>
  <dcterms:created xsi:type="dcterms:W3CDTF">2026-01-28T08:49:00Z</dcterms:created>
  <dcterms:modified xsi:type="dcterms:W3CDTF">2026-01-28T11:21:00Z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