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F122F0">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693AEE">
      <w:pPr>
        <w:pStyle w:val="Nzev"/>
        <w:spacing w:before="0" w:after="480" w:line="276" w:lineRule="auto"/>
        <w:rPr>
          <w:rFonts w:cs="Arial"/>
          <w:color w:val="000000"/>
          <w:sz w:val="20"/>
        </w:rPr>
      </w:pPr>
      <w:r w:rsidRPr="000A6C26">
        <w:rPr>
          <w:rFonts w:cs="Arial"/>
          <w:color w:val="000000"/>
          <w:sz w:val="20"/>
        </w:rPr>
        <w:t>Smluvní strany</w:t>
      </w:r>
    </w:p>
    <w:p w14:paraId="2783821D" w14:textId="758227FE" w:rsidR="00B0377B" w:rsidRPr="00E250D3" w:rsidRDefault="00AE6B05" w:rsidP="007C1319">
      <w:pPr>
        <w:spacing w:after="120" w:line="276" w:lineRule="auto"/>
        <w:rPr>
          <w:rFonts w:ascii="Arial" w:hAnsi="Arial" w:cs="Arial"/>
          <w:b/>
          <w:sz w:val="20"/>
          <w:szCs w:val="20"/>
        </w:rPr>
      </w:pPr>
      <w:r w:rsidRPr="000A6C26">
        <w:rPr>
          <w:rFonts w:ascii="Arial" w:hAnsi="Arial" w:cs="Arial"/>
          <w:b/>
          <w:sz w:val="20"/>
          <w:szCs w:val="20"/>
        </w:rPr>
        <w:t>Objednatel</w:t>
      </w:r>
      <w:r w:rsidR="007C1319">
        <w:rPr>
          <w:rFonts w:ascii="Arial" w:hAnsi="Arial" w:cs="Arial"/>
          <w:b/>
          <w:sz w:val="20"/>
          <w:szCs w:val="20"/>
        </w:rPr>
        <w:tab/>
      </w:r>
      <w:r w:rsidR="007C1319">
        <w:rPr>
          <w:rFonts w:ascii="Arial" w:hAnsi="Arial" w:cs="Arial"/>
          <w:b/>
          <w:sz w:val="20"/>
          <w:szCs w:val="20"/>
        </w:rPr>
        <w:tab/>
      </w:r>
      <w:r w:rsidR="00693AEE" w:rsidRPr="00E250D3">
        <w:rPr>
          <w:rFonts w:ascii="Arial" w:hAnsi="Arial" w:cs="Arial"/>
          <w:b/>
          <w:sz w:val="20"/>
          <w:szCs w:val="20"/>
        </w:rPr>
        <w:t xml:space="preserve">Domov mládeže, internát a školní jídelna, Hradec Králové, Vocelova 1469/5 </w:t>
      </w:r>
    </w:p>
    <w:p w14:paraId="7B236CF8" w14:textId="294D8F0B" w:rsidR="00B0377B" w:rsidRPr="00E250D3" w:rsidRDefault="00B0377B" w:rsidP="008E7B2D">
      <w:pPr>
        <w:spacing w:after="80" w:line="276" w:lineRule="auto"/>
        <w:rPr>
          <w:rFonts w:ascii="Arial" w:hAnsi="Arial" w:cs="Arial"/>
          <w:sz w:val="20"/>
          <w:szCs w:val="20"/>
        </w:rPr>
      </w:pPr>
      <w:r w:rsidRPr="00E250D3">
        <w:rPr>
          <w:rFonts w:ascii="Arial" w:hAnsi="Arial" w:cs="Arial"/>
          <w:sz w:val="20"/>
          <w:szCs w:val="20"/>
        </w:rPr>
        <w:t>se sídlem</w:t>
      </w:r>
      <w:r w:rsidR="00907EEB" w:rsidRPr="00E250D3">
        <w:rPr>
          <w:rFonts w:ascii="Arial" w:hAnsi="Arial" w:cs="Arial"/>
          <w:sz w:val="20"/>
          <w:szCs w:val="20"/>
        </w:rPr>
        <w:t>:</w:t>
      </w:r>
      <w:r w:rsidR="00907EEB" w:rsidRPr="00E250D3">
        <w:rPr>
          <w:rFonts w:ascii="Arial" w:hAnsi="Arial" w:cs="Arial"/>
          <w:sz w:val="20"/>
          <w:szCs w:val="20"/>
        </w:rPr>
        <w:tab/>
      </w:r>
      <w:r w:rsidR="00907EEB" w:rsidRPr="00E250D3">
        <w:rPr>
          <w:rFonts w:ascii="Arial" w:hAnsi="Arial" w:cs="Arial"/>
          <w:sz w:val="20"/>
          <w:szCs w:val="20"/>
        </w:rPr>
        <w:tab/>
      </w:r>
      <w:r w:rsidR="00693AEE" w:rsidRPr="00E250D3">
        <w:rPr>
          <w:rFonts w:ascii="Arial" w:hAnsi="Arial" w:cs="Arial"/>
          <w:sz w:val="20"/>
          <w:szCs w:val="20"/>
        </w:rPr>
        <w:t xml:space="preserve">Vocelova 1469/5, Pražské Předměstí, 50002 Hradec Králové  </w:t>
      </w:r>
    </w:p>
    <w:p w14:paraId="19186F84" w14:textId="4B158CC2" w:rsidR="00B0377B" w:rsidRPr="00E250D3" w:rsidRDefault="00907EEB" w:rsidP="008E7B2D">
      <w:pPr>
        <w:spacing w:after="80" w:line="276" w:lineRule="auto"/>
        <w:rPr>
          <w:rFonts w:ascii="Arial" w:hAnsi="Arial" w:cs="Arial"/>
          <w:sz w:val="20"/>
          <w:szCs w:val="20"/>
        </w:rPr>
      </w:pPr>
      <w:r w:rsidRPr="00E250D3">
        <w:rPr>
          <w:rFonts w:ascii="Arial" w:hAnsi="Arial" w:cs="Arial"/>
          <w:sz w:val="20"/>
          <w:szCs w:val="20"/>
        </w:rPr>
        <w:t>IČO</w:t>
      </w:r>
      <w:r w:rsidR="00FC79CE" w:rsidRPr="00E250D3">
        <w:rPr>
          <w:rFonts w:ascii="Arial" w:hAnsi="Arial" w:cs="Arial"/>
          <w:sz w:val="20"/>
          <w:szCs w:val="20"/>
        </w:rPr>
        <w:t>:</w:t>
      </w:r>
      <w:r w:rsidRPr="00E250D3">
        <w:rPr>
          <w:rFonts w:ascii="Arial" w:hAnsi="Arial" w:cs="Arial"/>
          <w:sz w:val="20"/>
          <w:szCs w:val="20"/>
        </w:rPr>
        <w:tab/>
      </w:r>
      <w:r w:rsidRPr="00E250D3">
        <w:rPr>
          <w:rFonts w:ascii="Arial" w:hAnsi="Arial" w:cs="Arial"/>
          <w:sz w:val="20"/>
          <w:szCs w:val="20"/>
        </w:rPr>
        <w:tab/>
      </w:r>
      <w:r w:rsidRPr="00E250D3">
        <w:rPr>
          <w:rFonts w:ascii="Arial" w:hAnsi="Arial" w:cs="Arial"/>
          <w:sz w:val="20"/>
          <w:szCs w:val="20"/>
        </w:rPr>
        <w:tab/>
      </w:r>
      <w:r w:rsidR="00693AEE" w:rsidRPr="00E250D3">
        <w:rPr>
          <w:rFonts w:ascii="Arial" w:hAnsi="Arial" w:cs="Arial"/>
          <w:sz w:val="20"/>
          <w:szCs w:val="20"/>
        </w:rPr>
        <w:t>00528315</w:t>
      </w:r>
      <w:r w:rsidR="00693AEE" w:rsidRPr="00E250D3">
        <w:rPr>
          <w:rFonts w:ascii="Arial" w:hAnsi="Arial" w:cs="Arial"/>
          <w:sz w:val="20"/>
          <w:szCs w:val="20"/>
        </w:rPr>
        <w:tab/>
      </w:r>
      <w:r w:rsidR="005608DE" w:rsidRPr="00E250D3">
        <w:rPr>
          <w:rFonts w:ascii="Arial" w:hAnsi="Arial" w:cs="Arial"/>
          <w:sz w:val="20"/>
          <w:szCs w:val="20"/>
        </w:rPr>
        <w:t xml:space="preserve"> </w:t>
      </w:r>
    </w:p>
    <w:p w14:paraId="58119AD6" w14:textId="079884AF" w:rsidR="00B0377B" w:rsidRPr="000A6C26" w:rsidRDefault="006310B8" w:rsidP="008E7B2D">
      <w:pPr>
        <w:spacing w:after="80" w:line="276" w:lineRule="auto"/>
        <w:rPr>
          <w:rFonts w:ascii="Arial" w:hAnsi="Arial" w:cs="Arial"/>
          <w:sz w:val="20"/>
          <w:szCs w:val="20"/>
        </w:rPr>
      </w:pPr>
      <w:r w:rsidRPr="00E250D3">
        <w:rPr>
          <w:rFonts w:ascii="Arial" w:hAnsi="Arial" w:cs="Arial"/>
          <w:sz w:val="20"/>
          <w:szCs w:val="20"/>
        </w:rPr>
        <w:t>zástupce</w:t>
      </w:r>
      <w:r w:rsidR="00FC79CE" w:rsidRPr="00E250D3">
        <w:rPr>
          <w:rFonts w:ascii="Arial" w:hAnsi="Arial" w:cs="Arial"/>
          <w:sz w:val="20"/>
          <w:szCs w:val="20"/>
        </w:rPr>
        <w:t>:</w:t>
      </w:r>
      <w:r w:rsidR="00B0377B" w:rsidRPr="00E250D3">
        <w:rPr>
          <w:rFonts w:ascii="Arial" w:hAnsi="Arial" w:cs="Arial"/>
          <w:sz w:val="20"/>
          <w:szCs w:val="20"/>
        </w:rPr>
        <w:t xml:space="preserve"> </w:t>
      </w:r>
      <w:r w:rsidR="00907EEB" w:rsidRPr="00E250D3">
        <w:rPr>
          <w:rFonts w:ascii="Arial" w:hAnsi="Arial" w:cs="Arial"/>
          <w:sz w:val="20"/>
          <w:szCs w:val="20"/>
        </w:rPr>
        <w:tab/>
      </w:r>
      <w:r w:rsidR="00907EEB" w:rsidRPr="00E250D3">
        <w:rPr>
          <w:rFonts w:ascii="Arial" w:hAnsi="Arial" w:cs="Arial"/>
          <w:sz w:val="20"/>
          <w:szCs w:val="20"/>
        </w:rPr>
        <w:tab/>
      </w:r>
      <w:r w:rsidR="00693AEE" w:rsidRPr="00E250D3">
        <w:rPr>
          <w:rFonts w:ascii="Arial" w:hAnsi="Arial" w:cs="Arial"/>
          <w:sz w:val="20"/>
          <w:szCs w:val="20"/>
        </w:rPr>
        <w:t>Mgr. Sylva Nekolová, ředitelka</w:t>
      </w:r>
      <w:r w:rsidR="00693AEE" w:rsidRPr="00693AEE">
        <w:rPr>
          <w:rFonts w:ascii="Arial" w:hAnsi="Arial" w:cs="Arial"/>
          <w:sz w:val="20"/>
          <w:szCs w:val="20"/>
        </w:rPr>
        <w:t xml:space="preserve"> </w:t>
      </w:r>
      <w:r w:rsidR="00693AEE">
        <w:rPr>
          <w:rFonts w:ascii="Arial" w:hAnsi="Arial" w:cs="Arial"/>
          <w:sz w:val="20"/>
          <w:szCs w:val="20"/>
        </w:rPr>
        <w:t xml:space="preserve"> </w:t>
      </w:r>
    </w:p>
    <w:p w14:paraId="366DF7CF" w14:textId="76E9A97B" w:rsidR="00B0377B" w:rsidRPr="000A6C26" w:rsidRDefault="00B0377B" w:rsidP="008E7B2D">
      <w:pPr>
        <w:spacing w:after="8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D26282" w:rsidRPr="00D26282">
        <w:rPr>
          <w:rFonts w:ascii="Arial" w:hAnsi="Arial" w:cs="Arial"/>
          <w:sz w:val="20"/>
          <w:szCs w:val="20"/>
        </w:rPr>
        <w:t xml:space="preserve">Komerční banka a.s. </w:t>
      </w:r>
    </w:p>
    <w:p w14:paraId="33C8818A" w14:textId="4D4B41F8"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č. účtu:</w:t>
      </w:r>
      <w:r w:rsidR="00907EEB" w:rsidRPr="000A6C26">
        <w:rPr>
          <w:rFonts w:ascii="Arial" w:hAnsi="Arial" w:cs="Arial"/>
          <w:sz w:val="20"/>
          <w:szCs w:val="20"/>
        </w:rPr>
        <w:tab/>
      </w:r>
      <w:r w:rsidR="00907EEB" w:rsidRPr="000A6C26">
        <w:rPr>
          <w:rFonts w:ascii="Arial" w:hAnsi="Arial" w:cs="Arial"/>
          <w:sz w:val="20"/>
          <w:szCs w:val="20"/>
        </w:rPr>
        <w:tab/>
      </w:r>
      <w:r w:rsidR="00907EEB" w:rsidRPr="000A6C26">
        <w:rPr>
          <w:rFonts w:ascii="Arial" w:hAnsi="Arial" w:cs="Arial"/>
          <w:sz w:val="20"/>
          <w:szCs w:val="20"/>
        </w:rPr>
        <w:tab/>
      </w:r>
      <w:r w:rsidR="00D26282" w:rsidRPr="00D26282">
        <w:rPr>
          <w:rFonts w:ascii="Arial" w:hAnsi="Arial" w:cs="Arial"/>
          <w:sz w:val="20"/>
          <w:szCs w:val="20"/>
        </w:rPr>
        <w:t xml:space="preserve">115–3906660287/0100 </w:t>
      </w:r>
    </w:p>
    <w:p w14:paraId="2E1E4D98" w14:textId="77777777" w:rsidR="00CE306A" w:rsidRPr="000A6C26" w:rsidRDefault="00CE306A" w:rsidP="00693AEE">
      <w:pPr>
        <w:spacing w:before="120" w:after="48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8E7B2D">
      <w:pPr>
        <w:spacing w:after="120" w:line="276" w:lineRule="auto"/>
        <w:ind w:left="2127" w:hanging="1"/>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48C812DF" w14:textId="77777777" w:rsidR="002347CB" w:rsidRPr="000A6C26" w:rsidRDefault="002347CB" w:rsidP="008E7B2D">
      <w:pPr>
        <w:spacing w:before="600"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38D25DEA"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F33262">
        <w:rPr>
          <w:rFonts w:ascii="Arial" w:hAnsi="Arial" w:cs="Arial"/>
          <w:b/>
          <w:bCs/>
        </w:rPr>
        <w:t>„</w:t>
      </w:r>
      <w:bookmarkEnd w:id="2"/>
      <w:r w:rsidR="00F33262" w:rsidRPr="00F33262">
        <w:rPr>
          <w:rFonts w:ascii="Arial" w:hAnsi="Arial" w:cs="Arial"/>
          <w:b/>
          <w:bCs/>
        </w:rPr>
        <w:t>Snížení energetické náročnosti</w:t>
      </w:r>
      <w:r w:rsidR="00D3489E" w:rsidRPr="00D3489E">
        <w:rPr>
          <w:rFonts w:ascii="Arial" w:hAnsi="Arial" w:cs="Arial"/>
          <w:b/>
        </w:rPr>
        <w:t xml:space="preserve"> </w:t>
      </w:r>
      <w:r w:rsidR="00693AEE" w:rsidRPr="00E250D3">
        <w:rPr>
          <w:rFonts w:ascii="Arial" w:hAnsi="Arial" w:cs="Arial"/>
          <w:b/>
        </w:rPr>
        <w:t>DMIŠJ, HK – Hradecká 1204/5 –</w:t>
      </w:r>
      <w:r w:rsidR="00693AEE">
        <w:rPr>
          <w:rFonts w:ascii="Arial" w:hAnsi="Arial" w:cs="Arial"/>
          <w:b/>
        </w:rPr>
        <w:t xml:space="preserve"> zpracování PD, EP, ZCHDZ</w:t>
      </w:r>
      <w:r w:rsidR="002A311F" w:rsidRPr="00F33262">
        <w:rPr>
          <w:rFonts w:ascii="Arial" w:hAnsi="Arial" w:cs="Arial"/>
          <w:b/>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zadávan</w:t>
      </w:r>
      <w:r w:rsidR="00F33262">
        <w:rPr>
          <w:rFonts w:ascii="Arial" w:hAnsi="Arial" w:cs="Arial"/>
          <w:bCs/>
          <w:u w:val="single"/>
        </w:rPr>
        <w:t>é</w:t>
      </w:r>
      <w:r w:rsidR="00584B33" w:rsidRPr="000A6C26">
        <w:rPr>
          <w:rFonts w:ascii="Arial" w:hAnsi="Arial" w:cs="Arial"/>
          <w:bCs/>
          <w:u w:val="single"/>
        </w:rPr>
        <w:t xml:space="preserve">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F33262" w:rsidRPr="00F33262">
        <w:rPr>
          <w:rFonts w:ascii="Arial" w:hAnsi="Arial" w:cs="Arial"/>
          <w:color w:val="000000"/>
          <w:highlight w:val="cyan"/>
        </w:rPr>
        <w:t xml:space="preserve">……… </w:t>
      </w:r>
      <w:r w:rsidR="00F33262" w:rsidRPr="00F33262">
        <w:rPr>
          <w:rFonts w:ascii="Arial" w:hAnsi="Arial" w:cs="Arial"/>
          <w:highlight w:val="cyan"/>
        </w:rPr>
        <w:t>[bu</w:t>
      </w:r>
      <w:r w:rsidR="00F33262" w:rsidRPr="000A6C26">
        <w:rPr>
          <w:rFonts w:ascii="Arial" w:hAnsi="Arial" w:cs="Arial"/>
          <w:highlight w:val="cyan"/>
        </w:rPr>
        <w:t>de doplněno před uzavřením smlouvy]</w:t>
      </w:r>
      <w:r w:rsidR="00F33262" w:rsidRPr="000A6C26">
        <w:rPr>
          <w:rFonts w:ascii="Arial" w:hAnsi="Arial" w:cs="Arial"/>
          <w:color w:val="000000"/>
        </w:rPr>
        <w:t xml:space="preserve"> </w:t>
      </w:r>
      <w:bookmarkEnd w:id="4"/>
      <w:r w:rsidR="00144421" w:rsidRPr="000A6C26">
        <w:rPr>
          <w:rFonts w:ascii="Arial" w:hAnsi="Arial" w:cs="Arial"/>
          <w:color w:val="000000"/>
        </w:rPr>
        <w:t xml:space="preserve">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2F423945" w:rsidR="00693AEE"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t>Předmět této smlouvy je součástí projektu s názvem: „</w:t>
      </w:r>
      <w:r w:rsidR="00F33262" w:rsidRPr="00F33262">
        <w:rPr>
          <w:rFonts w:ascii="Arial" w:hAnsi="Arial" w:cs="Arial"/>
          <w:color w:val="000000"/>
        </w:rPr>
        <w:t>Snížení energetické náročnosti</w:t>
      </w:r>
      <w:r w:rsidR="00693AEE">
        <w:rPr>
          <w:rFonts w:ascii="Arial" w:hAnsi="Arial" w:cs="Arial"/>
          <w:color w:val="000000"/>
        </w:rPr>
        <w:t xml:space="preserve"> </w:t>
      </w:r>
      <w:r w:rsidR="00693AEE" w:rsidRPr="00E250D3">
        <w:rPr>
          <w:rFonts w:ascii="Arial" w:hAnsi="Arial" w:cs="Arial"/>
          <w:color w:val="000000"/>
        </w:rPr>
        <w:t>DMIŠJ, HK – Hradecká 1204/5</w:t>
      </w:r>
      <w:r w:rsidRPr="00E250D3">
        <w:rPr>
          <w:rFonts w:ascii="Arial" w:hAnsi="Arial" w:cs="Arial"/>
          <w:color w:val="000000"/>
        </w:rPr>
        <w:t xml:space="preserve">“ (dále jen „projekt“), který </w:t>
      </w:r>
      <w:r w:rsidR="004B181E" w:rsidRPr="00E250D3">
        <w:rPr>
          <w:rFonts w:ascii="Arial" w:hAnsi="Arial" w:cs="Arial"/>
          <w:color w:val="000000"/>
        </w:rPr>
        <w:t xml:space="preserve">bude </w:t>
      </w:r>
      <w:r w:rsidRPr="00E250D3">
        <w:rPr>
          <w:rFonts w:ascii="Arial" w:hAnsi="Arial" w:cs="Arial"/>
          <w:color w:val="000000"/>
        </w:rPr>
        <w:t xml:space="preserve">předmětem žádosti o podporu </w:t>
      </w:r>
      <w:r w:rsidR="005064C2" w:rsidRPr="00E250D3">
        <w:rPr>
          <w:rFonts w:ascii="Arial" w:hAnsi="Arial" w:cs="Arial"/>
          <w:color w:val="000000"/>
        </w:rPr>
        <w:t>z Operačního programu</w:t>
      </w:r>
      <w:r w:rsidR="005064C2" w:rsidRPr="005064C2">
        <w:rPr>
          <w:rFonts w:ascii="Arial" w:hAnsi="Arial" w:cs="Arial"/>
          <w:color w:val="000000"/>
        </w:rPr>
        <w:t xml:space="preserve"> Životní prostředí.</w:t>
      </w:r>
    </w:p>
    <w:p w14:paraId="2C46B2B3" w14:textId="6A09445D" w:rsidR="00303C36" w:rsidRPr="00693AEE" w:rsidRDefault="00693AEE" w:rsidP="00693AEE">
      <w:pPr>
        <w:jc w:val="left"/>
        <w:rPr>
          <w:rFonts w:ascii="Arial" w:hAnsi="Arial" w:cs="Arial"/>
          <w:color w:val="000000"/>
          <w:sz w:val="20"/>
          <w:szCs w:val="20"/>
        </w:rPr>
      </w:pPr>
      <w:r>
        <w:rPr>
          <w:rFonts w:ascii="Arial" w:hAnsi="Arial" w:cs="Arial"/>
          <w:color w:val="000000"/>
        </w:rPr>
        <w:br w:type="page"/>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2379E933" w:rsidR="00AA5192" w:rsidRPr="000A6C26"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00662D91"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00C13A9A" w:rsidRPr="002C2D13">
        <w:rPr>
          <w:rFonts w:ascii="Arial" w:hAnsi="Arial" w:cs="Arial"/>
          <w:color w:val="000000"/>
          <w:highlight w:val="cyan"/>
        </w:rPr>
        <w:t>e-mail:</w:t>
      </w:r>
      <w:r w:rsidR="00AA5192" w:rsidRPr="002C2D13">
        <w:rPr>
          <w:rFonts w:ascii="Arial" w:hAnsi="Arial" w:cs="Arial"/>
          <w:color w:val="000000"/>
          <w:highlight w:val="cyan"/>
        </w:rPr>
        <w:t xml:space="preserve"> </w:t>
      </w:r>
      <w:r w:rsidRPr="002C2D13">
        <w:rPr>
          <w:rFonts w:ascii="Arial" w:hAnsi="Arial" w:cs="Arial"/>
          <w:color w:val="000000"/>
          <w:highlight w:val="cyan"/>
        </w:rPr>
        <w:t>…………………….. [bude doplněno před uzavřením smlouvy]</w:t>
      </w:r>
      <w:r>
        <w:rPr>
          <w:rFonts w:ascii="Arial" w:hAnsi="Arial" w:cs="Arial"/>
          <w:color w:val="000000"/>
        </w:rPr>
        <w:t>;</w:t>
      </w:r>
    </w:p>
    <w:p w14:paraId="2CC046CF" w14:textId="16F40B64" w:rsidR="00AC5E1E" w:rsidRPr="002C2D13"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AA5192" w:rsidRPr="000A6C26">
        <w:rPr>
          <w:rFonts w:ascii="Arial" w:hAnsi="Arial" w:cs="Arial"/>
          <w:color w:val="000000"/>
        </w:rPr>
        <w:t xml:space="preserve"> </w:t>
      </w:r>
    </w:p>
    <w:p w14:paraId="76AAD311" w14:textId="472F7617" w:rsidR="00072D9F" w:rsidRPr="000A6C26" w:rsidRDefault="00072D9F" w:rsidP="007F5758">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2B65C835" w:rsidR="00072D9F" w:rsidRPr="002C2D13" w:rsidRDefault="002C2D13" w:rsidP="007F5758">
      <w:pPr>
        <w:pStyle w:val="Zkladntext"/>
        <w:spacing w:before="120" w:line="276" w:lineRule="auto"/>
        <w:ind w:left="992"/>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bookmarkStart w:id="6" w:name="_Hlk205365848"/>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w:t>
      </w:r>
      <w:bookmarkEnd w:id="6"/>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7"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7"/>
    </w:p>
    <w:p w14:paraId="4D0272B6" w14:textId="5E6E9D1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2C2D13" w:rsidRPr="002C2D13">
        <w:rPr>
          <w:rFonts w:ascii="Arial" w:hAnsi="Arial" w:cs="Arial"/>
          <w:highlight w:val="cyan"/>
        </w:rPr>
        <w:t xml:space="preserve">…………………….. </w:t>
      </w:r>
      <w:r w:rsidR="00993E6D" w:rsidRPr="002C2D13">
        <w:rPr>
          <w:rFonts w:ascii="Arial" w:hAnsi="Arial" w:cs="Arial"/>
          <w:highlight w:val="cyan"/>
        </w:rPr>
        <w:t xml:space="preserve">[bude </w:t>
      </w:r>
      <w:r w:rsidR="00993E6D" w:rsidRPr="000A6C26">
        <w:rPr>
          <w:rFonts w:ascii="Arial" w:hAnsi="Arial" w:cs="Arial"/>
          <w:highlight w:val="cyan"/>
        </w:rPr>
        <w:t>doplněno před uzavřením smlouvy]</w:t>
      </w:r>
    </w:p>
    <w:p w14:paraId="71F788D4" w14:textId="70E98F6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8" w:name="_Hlk169377718"/>
      <w:r w:rsidR="002C2D13" w:rsidRPr="002C2D13">
        <w:rPr>
          <w:rFonts w:ascii="Arial" w:hAnsi="Arial" w:cs="Arial"/>
          <w:highlight w:val="cyan"/>
        </w:rPr>
        <w:t xml:space="preserve">…………………….. </w:t>
      </w:r>
      <w:r w:rsidR="00993E6D" w:rsidRPr="002C2D13">
        <w:rPr>
          <w:rFonts w:ascii="Arial" w:hAnsi="Arial" w:cs="Arial"/>
          <w:highlight w:val="cyan"/>
        </w:rPr>
        <w:t>[</w:t>
      </w:r>
      <w:r w:rsidR="00993E6D" w:rsidRPr="000A6C26">
        <w:rPr>
          <w:rFonts w:ascii="Arial" w:hAnsi="Arial" w:cs="Arial"/>
          <w:highlight w:val="cyan"/>
        </w:rPr>
        <w:t>bude doplněno před uzavřením smlouvy]</w:t>
      </w:r>
      <w:bookmarkEnd w:id="8"/>
    </w:p>
    <w:p w14:paraId="1008B4D3" w14:textId="25427671" w:rsidR="00945229" w:rsidRPr="000A6C26" w:rsidRDefault="00BF1594" w:rsidP="007F5758">
      <w:pPr>
        <w:pStyle w:val="Zkladntext"/>
        <w:spacing w:line="276" w:lineRule="auto"/>
        <w:ind w:left="993" w:hanging="284"/>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2C2D13" w:rsidRPr="002C2D13">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color w:val="000000"/>
        </w:rPr>
        <w:t>, číslo autorizace</w:t>
      </w:r>
      <w:r w:rsidR="002C2D13">
        <w:rPr>
          <w:rFonts w:ascii="Arial" w:hAnsi="Arial" w:cs="Arial"/>
          <w:color w:val="000000"/>
        </w:rPr>
        <w:t xml:space="preserve"> </w:t>
      </w:r>
      <w:r w:rsidR="002C2D13" w:rsidRPr="002C2D13">
        <w:rPr>
          <w:rFonts w:ascii="Arial" w:hAnsi="Arial" w:cs="Arial"/>
          <w:color w:val="000000"/>
          <w:highlight w:val="cyan"/>
        </w:rPr>
        <w:t>……………………..</w:t>
      </w:r>
      <w:r w:rsidR="007F5758">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rPr>
        <w:t>.</w:t>
      </w:r>
    </w:p>
    <w:p w14:paraId="3BF9F6BC" w14:textId="7C726E06"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je oprávněn změnit osobu uvedenou v odst. 2 písm. c) pouze ve výjimečných případech. Důvody pro změnu výše uvedené osoby je zhotovitel povinen doložit spolu s oznámením této změny. Objednatel na základě oznámení zhotovitele a za předpokladu, že </w:t>
      </w:r>
      <w:r w:rsidR="00060071">
        <w:rPr>
          <w:rFonts w:ascii="Arial" w:hAnsi="Arial" w:cs="Arial"/>
          <w:color w:val="000000"/>
          <w:sz w:val="20"/>
          <w:szCs w:val="20"/>
        </w:rPr>
        <w:t xml:space="preserve">je </w:t>
      </w:r>
      <w:r w:rsidRPr="000A6C26">
        <w:rPr>
          <w:rFonts w:ascii="Arial" w:hAnsi="Arial" w:cs="Arial"/>
          <w:color w:val="000000"/>
          <w:sz w:val="20"/>
          <w:szCs w:val="20"/>
        </w:rPr>
        <w:t>doložen</w:t>
      </w:r>
      <w:r w:rsidR="00060071">
        <w:rPr>
          <w:rFonts w:ascii="Arial" w:hAnsi="Arial" w:cs="Arial"/>
          <w:color w:val="000000"/>
          <w:sz w:val="20"/>
          <w:szCs w:val="20"/>
        </w:rPr>
        <w:t xml:space="preserve"> </w:t>
      </w:r>
      <w:r w:rsidRPr="000A6C26">
        <w:rPr>
          <w:rFonts w:ascii="Arial" w:hAnsi="Arial" w:cs="Arial"/>
          <w:color w:val="000000"/>
          <w:sz w:val="20"/>
          <w:szCs w:val="20"/>
        </w:rPr>
        <w:t>doklad</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9"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9"/>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70719C01" w:rsidR="00945229" w:rsidRPr="00473E4B" w:rsidRDefault="00945229" w:rsidP="00473E4B">
      <w:pPr>
        <w:pStyle w:val="Odstavecseseznamem"/>
        <w:numPr>
          <w:ilvl w:val="0"/>
          <w:numId w:val="3"/>
        </w:numPr>
        <w:spacing w:after="120"/>
        <w:ind w:left="357" w:hanging="357"/>
        <w:contextualSpacing w:val="0"/>
        <w:jc w:val="both"/>
        <w:rPr>
          <w:rFonts w:ascii="Arial" w:hAnsi="Arial" w:cs="Arial"/>
          <w:color w:val="000000"/>
          <w:sz w:val="20"/>
          <w:szCs w:val="20"/>
        </w:rPr>
      </w:pPr>
      <w:bookmarkStart w:id="10"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060071">
        <w:rPr>
          <w:rFonts w:ascii="Arial" w:hAnsi="Arial" w:cs="Arial"/>
          <w:color w:val="000000"/>
          <w:sz w:val="20"/>
          <w:szCs w:val="20"/>
        </w:rPr>
        <w:t xml:space="preserve"> </w:t>
      </w:r>
      <w:r w:rsidR="00060071" w:rsidRPr="00060071">
        <w:rPr>
          <w:rFonts w:ascii="Arial" w:hAnsi="Arial" w:cs="Arial"/>
          <w:color w:val="000000"/>
          <w:sz w:val="20"/>
          <w:szCs w:val="20"/>
        </w:rPr>
        <w:t xml:space="preserve">písm. c) </w:t>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00060071">
        <w:rPr>
          <w:rFonts w:ascii="Arial" w:hAnsi="Arial" w:cs="Arial"/>
          <w:color w:val="000000"/>
          <w:sz w:val="20"/>
          <w:szCs w:val="20"/>
        </w:rPr>
        <w:t xml:space="preserve"> disponuje </w:t>
      </w:r>
      <w:r w:rsidR="00060071" w:rsidRPr="00060071">
        <w:rPr>
          <w:rFonts w:ascii="Arial" w:hAnsi="Arial" w:cs="Arial"/>
          <w:color w:val="000000"/>
          <w:sz w:val="20"/>
          <w:szCs w:val="20"/>
        </w:rPr>
        <w:t>doklad</w:t>
      </w:r>
      <w:r w:rsidR="00060071">
        <w:rPr>
          <w:rFonts w:ascii="Arial" w:hAnsi="Arial" w:cs="Arial"/>
          <w:color w:val="000000"/>
          <w:sz w:val="20"/>
          <w:szCs w:val="20"/>
        </w:rPr>
        <w:t>em</w:t>
      </w:r>
      <w:r w:rsidR="00060071" w:rsidRPr="00060071">
        <w:rPr>
          <w:rFonts w:ascii="Arial" w:hAnsi="Arial" w:cs="Arial"/>
          <w:color w:val="000000"/>
          <w:sz w:val="20"/>
          <w:szCs w:val="20"/>
        </w:rPr>
        <w:t xml:space="preserve"> osvědčující</w:t>
      </w:r>
      <w:r w:rsidR="00060071">
        <w:rPr>
          <w:rFonts w:ascii="Arial" w:hAnsi="Arial" w:cs="Arial"/>
          <w:color w:val="000000"/>
          <w:sz w:val="20"/>
          <w:szCs w:val="20"/>
        </w:rPr>
        <w:t>m</w:t>
      </w:r>
      <w:r w:rsidR="00060071" w:rsidRPr="00060071">
        <w:rPr>
          <w:rFonts w:ascii="Arial" w:hAnsi="Arial" w:cs="Arial"/>
          <w:color w:val="000000"/>
          <w:sz w:val="20"/>
          <w:szCs w:val="20"/>
        </w:rPr>
        <w:t xml:space="preserve"> odbornou způsobilost osoby, jejímž prostřednictvím odbornou způsobilost zabezpečuje, ve formě osvědčení o autorizaci podle zákona č. 360/1992 Sb., o výkonu povolání autorizovaných architektů a o výkonu povolání autorizovaných inženýrů a techniků činných ve výstavbě, v účinném znění (dále jako „zákon o autorizaci“), v oboru:</w:t>
      </w:r>
      <w:r w:rsidR="00060071">
        <w:rPr>
          <w:rFonts w:ascii="Arial" w:hAnsi="Arial" w:cs="Arial"/>
          <w:color w:val="000000"/>
          <w:sz w:val="20"/>
          <w:szCs w:val="20"/>
        </w:rPr>
        <w:t xml:space="preserve"> </w:t>
      </w:r>
      <w:r w:rsidR="00060071" w:rsidRPr="00060071">
        <w:rPr>
          <w:rFonts w:ascii="Arial" w:hAnsi="Arial" w:cs="Arial"/>
          <w:color w:val="000000"/>
          <w:sz w:val="20"/>
          <w:szCs w:val="20"/>
        </w:rPr>
        <w:t>pozemní stavby dle § 5 odst. 3 písm. a) zákona o autorizaci, nebo autorizaci autorizovaného architekta ve smyslu § 4 zákona o autorizaci pro obor architektura nebo všeobecnou působností.</w:t>
      </w:r>
      <w:r w:rsidR="00473E4B">
        <w:rPr>
          <w:rFonts w:ascii="Arial" w:hAnsi="Arial" w:cs="Arial"/>
          <w:color w:val="000000"/>
          <w:sz w:val="20"/>
          <w:szCs w:val="20"/>
        </w:rPr>
        <w:t xml:space="preserve"> </w:t>
      </w:r>
      <w:r w:rsidRPr="00473E4B">
        <w:rPr>
          <w:rFonts w:ascii="Arial" w:hAnsi="Arial" w:cs="Arial"/>
          <w:color w:val="000000"/>
          <w:sz w:val="20"/>
          <w:szCs w:val="20"/>
        </w:rPr>
        <w:t>K nahrazující osobě zhotovitel vždy doloží</w:t>
      </w:r>
      <w:bookmarkEnd w:id="10"/>
      <w:r w:rsidR="00473E4B">
        <w:rPr>
          <w:rFonts w:ascii="Arial" w:hAnsi="Arial" w:cs="Arial"/>
          <w:color w:val="000000"/>
          <w:sz w:val="20"/>
          <w:szCs w:val="20"/>
        </w:rPr>
        <w:t xml:space="preserve"> osvědčení </w:t>
      </w:r>
      <w:r w:rsidR="00473E4B">
        <w:rPr>
          <w:rFonts w:ascii="Arial" w:hAnsi="Arial" w:cs="Arial"/>
          <w:color w:val="000000"/>
          <w:sz w:val="20"/>
          <w:szCs w:val="20"/>
        </w:rPr>
        <w:br/>
        <w:t>o autorizaci.</w:t>
      </w:r>
    </w:p>
    <w:p w14:paraId="20BF9D2D" w14:textId="2F19B1FC" w:rsidR="00945229" w:rsidRPr="000A6C26" w:rsidRDefault="00945229" w:rsidP="00473E4B">
      <w:pPr>
        <w:pStyle w:val="Odstavecseseznamem"/>
        <w:numPr>
          <w:ilvl w:val="0"/>
          <w:numId w:val="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Objednatel může vydat souhlas ve smyslu odst. 3 i v jiných než výjimečných případech dle odst. 4, a to pouze za předpokladu, že bud</w:t>
      </w:r>
      <w:r w:rsidR="003B788C">
        <w:rPr>
          <w:rFonts w:ascii="Arial" w:hAnsi="Arial" w:cs="Arial"/>
          <w:color w:val="000000"/>
          <w:sz w:val="20"/>
          <w:szCs w:val="20"/>
        </w:rPr>
        <w:t>e</w:t>
      </w:r>
      <w:r w:rsidRPr="000A6C26">
        <w:rPr>
          <w:rFonts w:ascii="Arial" w:hAnsi="Arial" w:cs="Arial"/>
          <w:color w:val="000000"/>
          <w:sz w:val="20"/>
          <w:szCs w:val="20"/>
        </w:rPr>
        <w:t xml:space="preserve"> doložen</w:t>
      </w:r>
      <w:r w:rsidR="003B788C">
        <w:rPr>
          <w:rFonts w:ascii="Arial" w:hAnsi="Arial" w:cs="Arial"/>
          <w:color w:val="000000"/>
          <w:sz w:val="20"/>
          <w:szCs w:val="20"/>
        </w:rPr>
        <w:t>o osvědčení o autorizaci</w:t>
      </w:r>
      <w:r w:rsidRPr="000A6C26">
        <w:rPr>
          <w:rFonts w:ascii="Arial" w:hAnsi="Arial" w:cs="Arial"/>
          <w:color w:val="000000"/>
          <w:sz w:val="20"/>
          <w:szCs w:val="20"/>
        </w:rPr>
        <w:t xml:space="preserve">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1" w:name="_Hlk135146299"/>
    </w:p>
    <w:bookmarkEnd w:id="11"/>
    <w:p w14:paraId="10E41BFF" w14:textId="3C00DA9C" w:rsidR="008B0002"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16C48BE2" w14:textId="1AA0B56F" w:rsidR="00693AEE" w:rsidRPr="00815BE1" w:rsidRDefault="00693AEE" w:rsidP="00693AEE">
      <w:pPr>
        <w:pStyle w:val="Odstavecseseznamem"/>
        <w:numPr>
          <w:ilvl w:val="0"/>
          <w:numId w:val="46"/>
        </w:numPr>
        <w:spacing w:after="120"/>
        <w:ind w:left="714" w:hanging="357"/>
        <w:contextualSpacing w:val="0"/>
        <w:rPr>
          <w:rFonts w:ascii="Arial" w:hAnsi="Arial" w:cs="Arial"/>
          <w:b/>
          <w:bCs/>
          <w:i/>
          <w:iCs/>
          <w:color w:val="000000"/>
          <w:sz w:val="20"/>
          <w:szCs w:val="20"/>
        </w:rPr>
      </w:pPr>
      <w:r w:rsidRPr="00815BE1">
        <w:rPr>
          <w:rFonts w:ascii="Arial" w:hAnsi="Arial" w:cs="Arial"/>
          <w:b/>
          <w:bCs/>
          <w:i/>
          <w:iCs/>
          <w:color w:val="000000"/>
          <w:sz w:val="20"/>
          <w:szCs w:val="20"/>
        </w:rPr>
        <w:t>Přílohy jsou samostatné dokumenty, které jsou uloženy mimo smlouvu:</w:t>
      </w:r>
    </w:p>
    <w:p w14:paraId="11774B24" w14:textId="75886CDD" w:rsidR="00693AEE" w:rsidRPr="00815BE1" w:rsidRDefault="00693AEE" w:rsidP="00815BE1">
      <w:pPr>
        <w:pStyle w:val="Zkladntext"/>
        <w:numPr>
          <w:ilvl w:val="0"/>
          <w:numId w:val="47"/>
        </w:numPr>
        <w:spacing w:line="276" w:lineRule="auto"/>
        <w:jc w:val="both"/>
        <w:rPr>
          <w:rFonts w:ascii="Arial" w:hAnsi="Arial" w:cs="Arial"/>
          <w:i/>
          <w:iCs/>
          <w:color w:val="000000"/>
        </w:rPr>
      </w:pPr>
      <w:r w:rsidRPr="00815BE1">
        <w:rPr>
          <w:rFonts w:ascii="Arial" w:hAnsi="Arial" w:cs="Arial"/>
          <w:bCs/>
          <w:i/>
          <w:iCs/>
        </w:rPr>
        <w:t>Podklady pro zpracování projektové dokumentace</w:t>
      </w:r>
      <w:bookmarkStart w:id="12" w:name="_Hlk215564451"/>
      <w:r w:rsidRPr="00815BE1">
        <w:rPr>
          <w:rFonts w:ascii="Arial" w:hAnsi="Arial" w:cs="Arial"/>
          <w:bCs/>
          <w:i/>
          <w:iCs/>
        </w:rPr>
        <w:t>;</w:t>
      </w:r>
      <w:bookmarkEnd w:id="12"/>
    </w:p>
    <w:p w14:paraId="4E42B7C9" w14:textId="270A96C9" w:rsidR="00693AEE" w:rsidRPr="00815BE1" w:rsidRDefault="00693AEE" w:rsidP="00517363">
      <w:pPr>
        <w:pStyle w:val="Odstavecseseznamem"/>
        <w:numPr>
          <w:ilvl w:val="0"/>
          <w:numId w:val="46"/>
        </w:numPr>
        <w:spacing w:after="120"/>
        <w:ind w:left="714" w:hanging="357"/>
        <w:rPr>
          <w:rFonts w:ascii="Arial" w:hAnsi="Arial" w:cs="Arial"/>
          <w:b/>
          <w:bCs/>
          <w:i/>
          <w:iCs/>
          <w:color w:val="000000"/>
          <w:sz w:val="20"/>
          <w:szCs w:val="20"/>
        </w:rPr>
      </w:pPr>
      <w:r w:rsidRPr="00815BE1">
        <w:rPr>
          <w:rFonts w:ascii="Arial" w:hAnsi="Arial" w:cs="Arial"/>
          <w:b/>
          <w:bCs/>
          <w:i/>
          <w:iCs/>
          <w:color w:val="000000"/>
          <w:sz w:val="20"/>
          <w:szCs w:val="20"/>
        </w:rPr>
        <w:t>Přílohy</w:t>
      </w:r>
      <w:r w:rsidR="00517363" w:rsidRPr="00815BE1">
        <w:rPr>
          <w:rFonts w:ascii="Arial" w:hAnsi="Arial" w:cs="Arial"/>
          <w:b/>
          <w:bCs/>
          <w:i/>
          <w:iCs/>
          <w:color w:val="000000"/>
          <w:sz w:val="20"/>
          <w:szCs w:val="20"/>
        </w:rPr>
        <w:t xml:space="preserve">, které jsou nedílnou součástí této </w:t>
      </w:r>
      <w:r w:rsidRPr="00815BE1">
        <w:rPr>
          <w:rFonts w:ascii="Arial" w:hAnsi="Arial" w:cs="Arial"/>
          <w:b/>
          <w:bCs/>
          <w:i/>
          <w:iCs/>
          <w:color w:val="000000"/>
          <w:sz w:val="20"/>
          <w:szCs w:val="20"/>
        </w:rPr>
        <w:t>smlouv</w:t>
      </w:r>
      <w:r w:rsidR="00517363" w:rsidRPr="00815BE1">
        <w:rPr>
          <w:rFonts w:ascii="Arial" w:hAnsi="Arial" w:cs="Arial"/>
          <w:b/>
          <w:bCs/>
          <w:i/>
          <w:iCs/>
          <w:color w:val="000000"/>
          <w:sz w:val="20"/>
          <w:szCs w:val="20"/>
        </w:rPr>
        <w:t>y</w:t>
      </w:r>
      <w:r w:rsidRPr="00815BE1">
        <w:rPr>
          <w:rFonts w:ascii="Arial" w:hAnsi="Arial" w:cs="Arial"/>
          <w:b/>
          <w:bCs/>
          <w:i/>
          <w:iCs/>
          <w:color w:val="000000"/>
          <w:sz w:val="20"/>
          <w:szCs w:val="20"/>
        </w:rPr>
        <w:t>:</w:t>
      </w:r>
    </w:p>
    <w:p w14:paraId="2F65DEEB" w14:textId="7D684408" w:rsidR="00CC253F" w:rsidRPr="000A6C26" w:rsidRDefault="00CC253F" w:rsidP="00815BE1">
      <w:pPr>
        <w:pStyle w:val="Zkladntext"/>
        <w:numPr>
          <w:ilvl w:val="0"/>
          <w:numId w:val="47"/>
        </w:numPr>
        <w:spacing w:line="276" w:lineRule="auto"/>
        <w:jc w:val="both"/>
        <w:rPr>
          <w:rFonts w:ascii="Arial" w:hAnsi="Arial" w:cs="Arial"/>
          <w:bCs/>
          <w:i/>
        </w:rPr>
      </w:pPr>
      <w:r>
        <w:rPr>
          <w:rFonts w:ascii="Arial" w:hAnsi="Arial" w:cs="Arial"/>
          <w:bCs/>
          <w:i/>
        </w:rPr>
        <w:t>Podmínky DNSH;</w:t>
      </w:r>
    </w:p>
    <w:p w14:paraId="2BA8D398" w14:textId="4728326B" w:rsidR="005B3F43" w:rsidRPr="000A6C26" w:rsidRDefault="005C163F" w:rsidP="00815BE1">
      <w:pPr>
        <w:pStyle w:val="Zkladntext"/>
        <w:numPr>
          <w:ilvl w:val="0"/>
          <w:numId w:val="47"/>
        </w:numPr>
        <w:spacing w:line="276" w:lineRule="auto"/>
        <w:ind w:left="1134" w:hanging="425"/>
        <w:jc w:val="both"/>
        <w:rPr>
          <w:rFonts w:ascii="Arial" w:hAnsi="Arial" w:cs="Arial"/>
          <w:i/>
          <w:iCs/>
          <w:color w:val="000000"/>
        </w:rPr>
      </w:pPr>
      <w:r w:rsidRPr="005C163F">
        <w:rPr>
          <w:rFonts w:ascii="Arial" w:hAnsi="Arial" w:cs="Arial"/>
          <w:i/>
          <w:iCs/>
          <w:color w:val="000000"/>
        </w:rPr>
        <w:t>Seznam poddodavatelů</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005B3F43" w:rsidRPr="000A6C26">
        <w:rPr>
          <w:rFonts w:ascii="Arial" w:hAnsi="Arial" w:cs="Arial"/>
          <w:i/>
          <w:iCs/>
          <w:color w:val="000000"/>
        </w:rPr>
        <w:t>;</w:t>
      </w:r>
    </w:p>
    <w:p w14:paraId="3B7B1E59" w14:textId="102898C2" w:rsidR="00F75275" w:rsidRPr="007F5758" w:rsidRDefault="00F75275" w:rsidP="00815BE1">
      <w:pPr>
        <w:pStyle w:val="Zkladntext"/>
        <w:numPr>
          <w:ilvl w:val="0"/>
          <w:numId w:val="47"/>
        </w:numPr>
        <w:spacing w:line="276" w:lineRule="auto"/>
        <w:ind w:left="1134" w:hanging="425"/>
        <w:jc w:val="both"/>
        <w:rPr>
          <w:rFonts w:ascii="Arial" w:hAnsi="Arial" w:cs="Arial"/>
          <w:i/>
          <w:iCs/>
          <w:color w:val="000000"/>
        </w:rPr>
      </w:pPr>
      <w:r w:rsidRPr="000A6C26">
        <w:rPr>
          <w:rFonts w:ascii="Arial" w:hAnsi="Arial" w:cs="Arial"/>
          <w:i/>
          <w:iCs/>
          <w:color w:val="000000"/>
        </w:rPr>
        <w:t>Vybraná vysvětlení zadávací</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Pr="007F5758">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3"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3"/>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4"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4"/>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5" w:name="_Hlk177543252"/>
      <w:r w:rsidR="00502B24" w:rsidRPr="00B80DFE">
        <w:rPr>
          <w:rFonts w:ascii="Arial" w:hAnsi="Arial" w:cs="Arial"/>
          <w:color w:val="000000"/>
        </w:rPr>
        <w:t xml:space="preserve">do patnácti kalendářních dnů </w:t>
      </w:r>
      <w:bookmarkEnd w:id="15"/>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7C37262F"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E37C0">
        <w:rPr>
          <w:rFonts w:ascii="Arial" w:hAnsi="Arial" w:cs="Arial"/>
          <w:color w:val="000000"/>
          <w:sz w:val="20"/>
          <w:szCs w:val="20"/>
        </w:rPr>
        <w:t xml:space="preserve">místem plnění je Královehradecký kraj. </w:t>
      </w:r>
      <w:bookmarkStart w:id="16" w:name="_Hlk145501797"/>
      <w:r w:rsidR="005B3F43" w:rsidRPr="000E37C0">
        <w:rPr>
          <w:rFonts w:ascii="Arial" w:hAnsi="Arial" w:cs="Arial"/>
          <w:color w:val="000000"/>
          <w:sz w:val="20"/>
          <w:szCs w:val="20"/>
        </w:rPr>
        <w:t xml:space="preserve">Místem realizace </w:t>
      </w:r>
      <w:bookmarkEnd w:id="16"/>
      <w:r w:rsidR="00D0060F" w:rsidRPr="000E37C0">
        <w:rPr>
          <w:rFonts w:ascii="Arial" w:hAnsi="Arial" w:cs="Arial"/>
          <w:color w:val="000000"/>
          <w:sz w:val="20"/>
          <w:szCs w:val="20"/>
        </w:rPr>
        <w:t>díla je</w:t>
      </w:r>
      <w:r w:rsidR="00835BD7" w:rsidRPr="000E37C0">
        <w:rPr>
          <w:rFonts w:ascii="Arial" w:hAnsi="Arial" w:cs="Arial"/>
          <w:color w:val="000000"/>
          <w:sz w:val="20"/>
          <w:szCs w:val="20"/>
        </w:rPr>
        <w:t xml:space="preserve"> sídlo zhotovitele a </w:t>
      </w:r>
      <w:r w:rsidR="00F15EF3" w:rsidRPr="000E37C0">
        <w:rPr>
          <w:rFonts w:ascii="Arial" w:hAnsi="Arial" w:cs="Arial"/>
          <w:color w:val="000000"/>
          <w:sz w:val="20"/>
          <w:szCs w:val="20"/>
        </w:rPr>
        <w:t xml:space="preserve">místo realizace záměru </w:t>
      </w:r>
      <w:r w:rsidR="00F15EF3" w:rsidRPr="00E250D3">
        <w:rPr>
          <w:rFonts w:ascii="Arial" w:hAnsi="Arial" w:cs="Arial"/>
          <w:color w:val="000000"/>
          <w:sz w:val="20"/>
          <w:szCs w:val="20"/>
        </w:rPr>
        <w:t>–</w:t>
      </w:r>
      <w:r w:rsidR="00610717" w:rsidRPr="00E250D3">
        <w:rPr>
          <w:rFonts w:ascii="Arial" w:hAnsi="Arial" w:cs="Arial"/>
          <w:color w:val="000000"/>
          <w:sz w:val="20"/>
          <w:szCs w:val="20"/>
        </w:rPr>
        <w:t xml:space="preserve"> objekt</w:t>
      </w:r>
      <w:r w:rsidR="00815BE1" w:rsidRPr="00E250D3">
        <w:t xml:space="preserve"> </w:t>
      </w:r>
      <w:r w:rsidR="00815BE1" w:rsidRPr="00E250D3">
        <w:rPr>
          <w:rFonts w:ascii="Arial" w:hAnsi="Arial" w:cs="Arial"/>
          <w:color w:val="000000"/>
          <w:sz w:val="20"/>
          <w:szCs w:val="20"/>
        </w:rPr>
        <w:t>domova mládeže na adrese Hradecká 1204/5, Hradec Králové.</w:t>
      </w:r>
      <w:r w:rsidR="000E37C0">
        <w:rPr>
          <w:rFonts w:ascii="Arial" w:hAnsi="Arial" w:cs="Arial"/>
          <w:color w:val="000000"/>
          <w:sz w:val="20"/>
          <w:szCs w:val="20"/>
        </w:rPr>
        <w:t xml:space="preserve"> </w:t>
      </w:r>
      <w:r w:rsidR="005B3F43" w:rsidRPr="000E37C0">
        <w:rPr>
          <w:rFonts w:ascii="Arial" w:hAnsi="Arial" w:cs="Arial"/>
          <w:color w:val="000000"/>
          <w:sz w:val="20"/>
          <w:szCs w:val="20"/>
        </w:rPr>
        <w:t>Místem předání díla je sídlo objednatele</w:t>
      </w:r>
      <w:r w:rsidR="00352159" w:rsidRPr="000E37C0">
        <w:rPr>
          <w:rFonts w:ascii="Arial" w:hAnsi="Arial" w:cs="Arial"/>
          <w:color w:val="000000"/>
          <w:sz w:val="20"/>
          <w:szCs w:val="20"/>
        </w:rPr>
        <w:t>, ledaže bude dílo předáno elektronickou formo</w:t>
      </w:r>
      <w:r w:rsidR="005902A1" w:rsidRPr="000E37C0">
        <w:rPr>
          <w:rFonts w:ascii="Arial" w:hAnsi="Arial" w:cs="Arial"/>
          <w:color w:val="000000"/>
          <w:sz w:val="20"/>
          <w:szCs w:val="20"/>
        </w:rPr>
        <w:t>u</w:t>
      </w:r>
      <w:r w:rsidR="005B3F43" w:rsidRPr="000E37C0">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24CBC90A" w14:textId="187DB868" w:rsidR="006A7026" w:rsidRPr="00815BE1" w:rsidRDefault="00EF36CF" w:rsidP="00815BE1">
      <w:pPr>
        <w:pStyle w:val="Odstavecseseznamem"/>
        <w:numPr>
          <w:ilvl w:val="0"/>
          <w:numId w:val="32"/>
        </w:numPr>
        <w:spacing w:after="60" w:line="280" w:lineRule="atLeast"/>
        <w:ind w:left="357" w:hanging="357"/>
        <w:contextualSpacing w:val="0"/>
        <w:jc w:val="both"/>
        <w:rPr>
          <w:rFonts w:ascii="Arial" w:hAnsi="Arial" w:cs="Arial"/>
          <w:color w:val="000000"/>
          <w:sz w:val="20"/>
          <w:szCs w:val="20"/>
        </w:rPr>
      </w:pPr>
      <w:bookmarkStart w:id="17" w:name="_Ref177205419"/>
      <w:r w:rsidRPr="000A6C26">
        <w:rPr>
          <w:rFonts w:ascii="Arial" w:hAnsi="Arial" w:cs="Arial"/>
          <w:color w:val="000000"/>
          <w:sz w:val="20"/>
          <w:szCs w:val="20"/>
        </w:rPr>
        <w:t xml:space="preserve">Předmětem díla dle této smlouvy je poskytnutí plnění specifikovaného v tomto článku 4 smlouvy pro účely </w:t>
      </w:r>
      <w:r w:rsidRPr="002E3933">
        <w:rPr>
          <w:rFonts w:ascii="Arial" w:hAnsi="Arial" w:cs="Arial"/>
          <w:color w:val="000000"/>
          <w:sz w:val="20"/>
          <w:szCs w:val="20"/>
        </w:rPr>
        <w:t>akce „</w:t>
      </w:r>
      <w:r w:rsidR="00E62C3B" w:rsidRPr="00E62C3B">
        <w:rPr>
          <w:rFonts w:ascii="Arial" w:hAnsi="Arial" w:cs="Arial"/>
          <w:color w:val="000000"/>
          <w:sz w:val="20"/>
          <w:szCs w:val="20"/>
        </w:rPr>
        <w:t>Snížení energetické náročnosti</w:t>
      </w:r>
      <w:r w:rsidR="00815BE1">
        <w:rPr>
          <w:rFonts w:ascii="Arial" w:hAnsi="Arial" w:cs="Arial"/>
          <w:color w:val="000000"/>
          <w:sz w:val="20"/>
          <w:szCs w:val="20"/>
        </w:rPr>
        <w:t xml:space="preserve"> </w:t>
      </w:r>
      <w:r w:rsidR="00815BE1" w:rsidRPr="00E250D3">
        <w:rPr>
          <w:rFonts w:ascii="Arial" w:hAnsi="Arial" w:cs="Arial"/>
          <w:color w:val="000000"/>
          <w:sz w:val="20"/>
          <w:szCs w:val="20"/>
        </w:rPr>
        <w:t xml:space="preserve">DMIŠJ, HK – Hradecká 1204/5 </w:t>
      </w:r>
      <w:r w:rsidR="00E62C3B" w:rsidRPr="00E250D3">
        <w:rPr>
          <w:rFonts w:ascii="Arial" w:hAnsi="Arial" w:cs="Arial"/>
          <w:color w:val="000000"/>
          <w:sz w:val="20"/>
          <w:szCs w:val="20"/>
        </w:rPr>
        <w:t>– zpracování</w:t>
      </w:r>
      <w:r w:rsidR="00E62C3B" w:rsidRPr="00E62C3B">
        <w:rPr>
          <w:rFonts w:ascii="Arial" w:hAnsi="Arial" w:cs="Arial"/>
          <w:color w:val="000000"/>
          <w:sz w:val="20"/>
          <w:szCs w:val="20"/>
        </w:rPr>
        <w:t xml:space="preserve"> PD, EP, ZC</w:t>
      </w:r>
      <w:r w:rsidR="00E62C3B" w:rsidRPr="000E37C0">
        <w:rPr>
          <w:rFonts w:ascii="Arial" w:hAnsi="Arial" w:cs="Arial"/>
          <w:color w:val="000000"/>
          <w:sz w:val="20"/>
          <w:szCs w:val="20"/>
        </w:rPr>
        <w:t>HDZ</w:t>
      </w:r>
      <w:r w:rsidRPr="000E37C0">
        <w:rPr>
          <w:rFonts w:ascii="Arial" w:hAnsi="Arial" w:cs="Arial"/>
          <w:color w:val="000000"/>
          <w:sz w:val="20"/>
          <w:szCs w:val="20"/>
        </w:rPr>
        <w:t>“</w:t>
      </w:r>
      <w:r w:rsidR="009F2C10" w:rsidRPr="000E37C0">
        <w:rPr>
          <w:rFonts w:ascii="Arial" w:hAnsi="Arial" w:cs="Arial"/>
          <w:sz w:val="20"/>
          <w:szCs w:val="20"/>
        </w:rPr>
        <w:t xml:space="preserve"> </w:t>
      </w:r>
      <w:r w:rsidR="009F2C10" w:rsidRPr="000E37C0">
        <w:rPr>
          <w:rFonts w:ascii="Arial" w:hAnsi="Arial" w:cs="Arial"/>
          <w:color w:val="000000"/>
          <w:sz w:val="20"/>
          <w:szCs w:val="20"/>
        </w:rPr>
        <w:t xml:space="preserve">na pozemku </w:t>
      </w:r>
      <w:proofErr w:type="spellStart"/>
      <w:r w:rsidR="009F2C10" w:rsidRPr="000E37C0">
        <w:rPr>
          <w:rFonts w:ascii="Arial" w:hAnsi="Arial" w:cs="Arial"/>
          <w:color w:val="000000"/>
          <w:sz w:val="20"/>
          <w:szCs w:val="20"/>
        </w:rPr>
        <w:t>parc</w:t>
      </w:r>
      <w:proofErr w:type="spellEnd"/>
      <w:r w:rsidR="009F2C10" w:rsidRPr="000E37C0">
        <w:rPr>
          <w:rFonts w:ascii="Arial" w:hAnsi="Arial" w:cs="Arial"/>
          <w:color w:val="000000"/>
          <w:sz w:val="20"/>
          <w:szCs w:val="20"/>
        </w:rPr>
        <w:t>. č.</w:t>
      </w:r>
      <w:r w:rsidR="005A605D">
        <w:rPr>
          <w:rFonts w:ascii="Arial" w:hAnsi="Arial" w:cs="Arial"/>
          <w:color w:val="000000"/>
          <w:sz w:val="20"/>
          <w:szCs w:val="20"/>
        </w:rPr>
        <w:t xml:space="preserve"> </w:t>
      </w:r>
      <w:r w:rsidR="00D26282" w:rsidRPr="00D26282">
        <w:rPr>
          <w:rFonts w:ascii="Arial" w:hAnsi="Arial" w:cs="Arial"/>
          <w:color w:val="000000"/>
          <w:sz w:val="20"/>
          <w:szCs w:val="20"/>
        </w:rPr>
        <w:t>1583,</w:t>
      </w:r>
      <w:r w:rsidR="00D26282">
        <w:rPr>
          <w:rFonts w:ascii="Arial" w:hAnsi="Arial" w:cs="Arial"/>
          <w:color w:val="000000"/>
          <w:sz w:val="20"/>
          <w:szCs w:val="20"/>
        </w:rPr>
        <w:t xml:space="preserve"> </w:t>
      </w:r>
      <w:r w:rsidR="009F2C10" w:rsidRPr="000E37C0">
        <w:rPr>
          <w:rFonts w:ascii="Arial" w:hAnsi="Arial" w:cs="Arial"/>
          <w:color w:val="000000"/>
          <w:sz w:val="20"/>
          <w:szCs w:val="20"/>
        </w:rPr>
        <w:t xml:space="preserve">zapsaném </w:t>
      </w:r>
      <w:r w:rsidR="009352D9" w:rsidRPr="000E37C0">
        <w:rPr>
          <w:rFonts w:ascii="Arial" w:hAnsi="Arial" w:cs="Arial"/>
          <w:color w:val="000000"/>
          <w:sz w:val="20"/>
          <w:szCs w:val="20"/>
        </w:rPr>
        <w:t>v</w:t>
      </w:r>
      <w:r w:rsidR="009F2C10" w:rsidRPr="000E37C0">
        <w:rPr>
          <w:rFonts w:ascii="Arial" w:hAnsi="Arial" w:cs="Arial"/>
          <w:color w:val="000000"/>
          <w:sz w:val="20"/>
          <w:szCs w:val="20"/>
        </w:rPr>
        <w:t xml:space="preserve"> katastrálním území</w:t>
      </w:r>
      <w:r w:rsidR="00815BE1">
        <w:rPr>
          <w:rFonts w:ascii="Arial" w:hAnsi="Arial" w:cs="Arial"/>
          <w:color w:val="000000"/>
          <w:sz w:val="20"/>
          <w:szCs w:val="20"/>
        </w:rPr>
        <w:t xml:space="preserve"> </w:t>
      </w:r>
      <w:r w:rsidR="00D26282" w:rsidRPr="00D26282">
        <w:rPr>
          <w:rFonts w:ascii="Arial" w:hAnsi="Arial" w:cs="Arial"/>
          <w:color w:val="000000"/>
          <w:sz w:val="20"/>
          <w:szCs w:val="20"/>
        </w:rPr>
        <w:t xml:space="preserve"> Hradec Králové [646873]</w:t>
      </w:r>
      <w:r w:rsidR="00D26282">
        <w:rPr>
          <w:rFonts w:ascii="Arial" w:hAnsi="Arial" w:cs="Arial"/>
          <w:color w:val="000000"/>
          <w:sz w:val="20"/>
          <w:szCs w:val="20"/>
        </w:rPr>
        <w:t>,</w:t>
      </w:r>
      <w:r w:rsidR="009F2C10" w:rsidRPr="00DE3EAD">
        <w:rPr>
          <w:rFonts w:ascii="Arial" w:hAnsi="Arial" w:cs="Arial"/>
          <w:color w:val="000000"/>
          <w:sz w:val="20"/>
          <w:szCs w:val="20"/>
        </w:rPr>
        <w:t xml:space="preserve"> v</w:t>
      </w:r>
      <w:r w:rsidR="00815BE1">
        <w:rPr>
          <w:rFonts w:ascii="Arial" w:hAnsi="Arial" w:cs="Arial"/>
          <w:color w:val="000000"/>
          <w:sz w:val="20"/>
          <w:szCs w:val="20"/>
        </w:rPr>
        <w:t xml:space="preserve"> obci </w:t>
      </w:r>
      <w:r w:rsidR="00D26282" w:rsidRPr="00D26282">
        <w:rPr>
          <w:rFonts w:ascii="Arial" w:hAnsi="Arial" w:cs="Arial"/>
          <w:color w:val="000000"/>
          <w:sz w:val="20"/>
          <w:szCs w:val="20"/>
        </w:rPr>
        <w:t xml:space="preserve">Hradec Králové </w:t>
      </w:r>
      <w:r w:rsidRPr="000E37C0">
        <w:rPr>
          <w:rFonts w:ascii="Arial" w:hAnsi="Arial" w:cs="Arial"/>
          <w:color w:val="000000"/>
          <w:sz w:val="20"/>
          <w:szCs w:val="20"/>
        </w:rPr>
        <w:t>(dále</w:t>
      </w:r>
      <w:r w:rsidRPr="000A6C26">
        <w:rPr>
          <w:rFonts w:ascii="Arial" w:hAnsi="Arial" w:cs="Arial"/>
          <w:color w:val="000000"/>
          <w:sz w:val="20"/>
          <w:szCs w:val="20"/>
        </w:rPr>
        <w:t xml:space="preserve"> jen „Stavba“). </w:t>
      </w:r>
      <w:r w:rsidR="006872F3" w:rsidRPr="000A6C26">
        <w:rPr>
          <w:rFonts w:ascii="Arial" w:hAnsi="Arial" w:cs="Arial"/>
          <w:color w:val="000000"/>
          <w:sz w:val="20"/>
          <w:szCs w:val="20"/>
        </w:rPr>
        <w:t xml:space="preserve">Záměrem je vybudovat Stavbu za účelem </w:t>
      </w:r>
      <w:r w:rsidR="00A63DD0" w:rsidRPr="00A63DD0">
        <w:rPr>
          <w:rFonts w:ascii="Arial" w:hAnsi="Arial" w:cs="Arial"/>
          <w:color w:val="000000"/>
          <w:sz w:val="20"/>
          <w:szCs w:val="20"/>
        </w:rPr>
        <w:t>snížení energetické náročnosti objektu</w:t>
      </w:r>
      <w:r w:rsidR="006872F3" w:rsidRPr="000A6C26">
        <w:rPr>
          <w:rFonts w:ascii="Arial" w:hAnsi="Arial" w:cs="Arial"/>
          <w:color w:val="000000"/>
          <w:sz w:val="20"/>
          <w:szCs w:val="20"/>
        </w:rPr>
        <w:t xml:space="preserve">. </w:t>
      </w:r>
      <w:r w:rsidR="00D150FC">
        <w:rPr>
          <w:rFonts w:ascii="Arial" w:hAnsi="Arial" w:cs="Arial"/>
          <w:color w:val="000000"/>
          <w:sz w:val="20"/>
          <w:szCs w:val="20"/>
        </w:rPr>
        <w:t xml:space="preserve">V rámci projektu </w:t>
      </w:r>
      <w:r w:rsidR="006A7026">
        <w:rPr>
          <w:rFonts w:ascii="Arial" w:hAnsi="Arial" w:cs="Arial"/>
          <w:color w:val="000000"/>
          <w:sz w:val="20"/>
          <w:szCs w:val="20"/>
        </w:rPr>
        <w:t>se jedná</w:t>
      </w:r>
      <w:r w:rsidR="006872F3" w:rsidRPr="000A6C26">
        <w:rPr>
          <w:rFonts w:ascii="Arial" w:hAnsi="Arial" w:cs="Arial"/>
          <w:color w:val="000000"/>
          <w:sz w:val="20"/>
          <w:szCs w:val="20"/>
        </w:rPr>
        <w:t xml:space="preserve"> o </w:t>
      </w:r>
      <w:r w:rsidR="00D150FC">
        <w:rPr>
          <w:rFonts w:ascii="Arial" w:hAnsi="Arial" w:cs="Arial"/>
          <w:color w:val="000000"/>
          <w:sz w:val="20"/>
          <w:szCs w:val="20"/>
        </w:rPr>
        <w:t xml:space="preserve">realizaci následující </w:t>
      </w:r>
      <w:r w:rsidR="006872F3" w:rsidRPr="000A6C26">
        <w:rPr>
          <w:rFonts w:ascii="Arial" w:hAnsi="Arial" w:cs="Arial"/>
          <w:color w:val="000000"/>
          <w:sz w:val="20"/>
          <w:szCs w:val="20"/>
        </w:rPr>
        <w:t>výstavb</w:t>
      </w:r>
      <w:r w:rsidR="006A7026">
        <w:rPr>
          <w:rFonts w:ascii="Arial" w:hAnsi="Arial" w:cs="Arial"/>
          <w:color w:val="000000"/>
          <w:sz w:val="20"/>
          <w:szCs w:val="20"/>
        </w:rPr>
        <w:t>y:</w:t>
      </w:r>
      <w:r w:rsidR="00815BE1" w:rsidRPr="00815BE1">
        <w:t xml:space="preserve"> </w:t>
      </w:r>
      <w:r w:rsidR="00815BE1" w:rsidRPr="00815BE1">
        <w:rPr>
          <w:rFonts w:ascii="Arial" w:hAnsi="Arial" w:cs="Arial"/>
          <w:color w:val="000000"/>
          <w:sz w:val="20"/>
          <w:szCs w:val="20"/>
        </w:rPr>
        <w:t>zateplení obálky budovy včetně</w:t>
      </w:r>
      <w:r w:rsidR="0058076D" w:rsidRPr="0058076D">
        <w:t xml:space="preserve"> </w:t>
      </w:r>
      <w:r w:rsidR="0058076D" w:rsidRPr="0058076D">
        <w:rPr>
          <w:rFonts w:ascii="Arial" w:hAnsi="Arial" w:cs="Arial"/>
          <w:color w:val="000000"/>
          <w:sz w:val="20"/>
          <w:szCs w:val="20"/>
        </w:rPr>
        <w:t>případné rekonstrukce střešního pláště vč. zateplení, výměnu schodišťových oken včetně oken v klubovně ve 4. patře a velkoplošných oken ve vestibulu a původní výplně otvorů v 9. patře</w:t>
      </w:r>
      <w:r w:rsidR="0058076D">
        <w:rPr>
          <w:rFonts w:ascii="Arial" w:hAnsi="Arial" w:cs="Arial"/>
          <w:color w:val="000000"/>
          <w:sz w:val="20"/>
          <w:szCs w:val="20"/>
        </w:rPr>
        <w:t>.</w:t>
      </w:r>
      <w:r w:rsidR="0058076D" w:rsidRPr="0058076D">
        <w:rPr>
          <w:rFonts w:ascii="Arial" w:hAnsi="Arial" w:cs="Arial"/>
          <w:color w:val="000000"/>
          <w:sz w:val="20"/>
          <w:szCs w:val="20"/>
        </w:rPr>
        <w:t xml:space="preserve"> Výměna ostatních oken dle posouzení. </w:t>
      </w:r>
      <w:r w:rsidR="00815BE1" w:rsidRPr="00815BE1">
        <w:rPr>
          <w:rFonts w:ascii="Arial" w:hAnsi="Arial" w:cs="Arial"/>
          <w:color w:val="000000"/>
          <w:sz w:val="20"/>
          <w:szCs w:val="20"/>
        </w:rPr>
        <w:t xml:space="preserve">  Dále bude provedeno posouzení vhodnosti instalace FVE.</w:t>
      </w:r>
    </w:p>
    <w:p w14:paraId="4B29FF29" w14:textId="2454EDA1" w:rsidR="00EF36CF" w:rsidRPr="000A6C26" w:rsidRDefault="006872F3" w:rsidP="00E250D3">
      <w:pPr>
        <w:pStyle w:val="Odstavecseseznamem"/>
        <w:spacing w:after="120" w:line="280" w:lineRule="atLeast"/>
        <w:ind w:left="426"/>
        <w:contextualSpacing w:val="0"/>
        <w:jc w:val="both"/>
        <w:rPr>
          <w:rFonts w:ascii="Arial" w:hAnsi="Arial" w:cs="Arial"/>
          <w:color w:val="000000"/>
          <w:sz w:val="20"/>
          <w:szCs w:val="20"/>
        </w:rPr>
      </w:pPr>
      <w:r w:rsidRPr="000A6C26">
        <w:rPr>
          <w:rFonts w:ascii="Arial" w:hAnsi="Arial" w:cs="Arial"/>
          <w:color w:val="000000"/>
          <w:sz w:val="20"/>
          <w:szCs w:val="20"/>
        </w:rPr>
        <w:t xml:space="preserve">Bližší informace o </w:t>
      </w:r>
      <w:r w:rsidR="00165290">
        <w:rPr>
          <w:rFonts w:ascii="Arial" w:hAnsi="Arial" w:cs="Arial"/>
          <w:color w:val="000000"/>
          <w:sz w:val="20"/>
          <w:szCs w:val="20"/>
        </w:rPr>
        <w:t>aktuální</w:t>
      </w:r>
      <w:r w:rsidR="00165290" w:rsidRPr="000A6C26">
        <w:rPr>
          <w:rFonts w:ascii="Arial" w:hAnsi="Arial" w:cs="Arial"/>
          <w:color w:val="000000"/>
          <w:sz w:val="20"/>
          <w:szCs w:val="20"/>
        </w:rPr>
        <w:t xml:space="preserve"> </w:t>
      </w:r>
      <w:r w:rsidRPr="000A6C26">
        <w:rPr>
          <w:rFonts w:ascii="Arial" w:hAnsi="Arial" w:cs="Arial"/>
          <w:color w:val="000000"/>
          <w:sz w:val="20"/>
          <w:szCs w:val="20"/>
        </w:rPr>
        <w:t>podobě</w:t>
      </w:r>
      <w:r w:rsidR="00E360A8" w:rsidRPr="000A6C26">
        <w:rPr>
          <w:rFonts w:ascii="Arial" w:hAnsi="Arial" w:cs="Arial"/>
          <w:color w:val="000000"/>
          <w:sz w:val="20"/>
          <w:szCs w:val="20"/>
        </w:rPr>
        <w:t xml:space="preserve"> Stavby</w:t>
      </w:r>
      <w:r w:rsidRPr="000A6C26">
        <w:rPr>
          <w:rFonts w:ascii="Arial" w:hAnsi="Arial" w:cs="Arial"/>
          <w:color w:val="000000"/>
          <w:sz w:val="20"/>
          <w:szCs w:val="20"/>
        </w:rPr>
        <w:t xml:space="preserve"> jsou obsaženy v příloze č. </w:t>
      </w:r>
      <w:r w:rsidR="00A63DD0">
        <w:rPr>
          <w:rFonts w:ascii="Arial" w:hAnsi="Arial" w:cs="Arial"/>
          <w:color w:val="000000"/>
          <w:sz w:val="20"/>
          <w:szCs w:val="20"/>
        </w:rPr>
        <w:t>1</w:t>
      </w:r>
      <w:r w:rsidR="00F94DF5">
        <w:rPr>
          <w:rFonts w:ascii="Arial" w:hAnsi="Arial" w:cs="Arial"/>
          <w:color w:val="000000"/>
          <w:sz w:val="20"/>
          <w:szCs w:val="20"/>
        </w:rPr>
        <w:t xml:space="preserve"> (písm. a)</w:t>
      </w:r>
      <w:r w:rsidRPr="000A6C26">
        <w:rPr>
          <w:rFonts w:ascii="Arial" w:hAnsi="Arial" w:cs="Arial"/>
          <w:color w:val="000000"/>
          <w:sz w:val="20"/>
          <w:szCs w:val="20"/>
        </w:rPr>
        <w:t xml:space="preserve"> této smlouvy.</w:t>
      </w:r>
      <w:r w:rsidR="00B9038C">
        <w:rPr>
          <w:rFonts w:ascii="Arial" w:hAnsi="Arial" w:cs="Arial"/>
          <w:color w:val="000000"/>
          <w:sz w:val="20"/>
          <w:szCs w:val="20"/>
        </w:rPr>
        <w:t xml:space="preserve"> </w:t>
      </w:r>
      <w:r w:rsidR="005A43FA" w:rsidRPr="005A43FA">
        <w:rPr>
          <w:rFonts w:ascii="Arial" w:hAnsi="Arial" w:cs="Arial"/>
          <w:color w:val="000000"/>
          <w:sz w:val="20"/>
          <w:szCs w:val="20"/>
        </w:rPr>
        <w:t>Budova</w:t>
      </w:r>
      <w:r w:rsidR="00145C53" w:rsidRPr="00145C53">
        <w:t xml:space="preserve"> </w:t>
      </w:r>
      <w:r w:rsidR="00145C53" w:rsidRPr="00145C53">
        <w:rPr>
          <w:rFonts w:ascii="Arial" w:hAnsi="Arial" w:cs="Arial"/>
          <w:color w:val="000000"/>
          <w:sz w:val="20"/>
          <w:szCs w:val="20"/>
        </w:rPr>
        <w:t>není památkově chráněná, ale nachází se v Ochranném pásmu městské památkové rezervace Hradec Králové.</w:t>
      </w:r>
      <w:r w:rsidR="000000EE">
        <w:rPr>
          <w:rFonts w:ascii="Arial" w:hAnsi="Arial" w:cs="Arial"/>
          <w:color w:val="000000"/>
          <w:sz w:val="20"/>
          <w:szCs w:val="20"/>
        </w:rPr>
        <w:t xml:space="preserve"> </w:t>
      </w:r>
      <w:r w:rsidR="00690075" w:rsidRPr="000A6C26">
        <w:rPr>
          <w:rFonts w:ascii="Arial" w:hAnsi="Arial" w:cs="Arial"/>
          <w:color w:val="000000"/>
          <w:sz w:val="20"/>
          <w:szCs w:val="20"/>
        </w:rPr>
        <w:t xml:space="preserve">Předmět díla je </w:t>
      </w:r>
      <w:r w:rsidR="006F2E19" w:rsidRPr="000A6C26">
        <w:rPr>
          <w:rFonts w:ascii="Arial" w:hAnsi="Arial" w:cs="Arial"/>
          <w:color w:val="000000"/>
          <w:sz w:val="20"/>
          <w:szCs w:val="20"/>
        </w:rPr>
        <w:t>tvořen</w:t>
      </w:r>
      <w:r w:rsidR="00690075" w:rsidRPr="000A6C26">
        <w:rPr>
          <w:rFonts w:ascii="Arial" w:hAnsi="Arial" w:cs="Arial"/>
          <w:color w:val="000000"/>
          <w:sz w:val="20"/>
          <w:szCs w:val="20"/>
        </w:rPr>
        <w:t xml:space="preserve"> následující</w:t>
      </w:r>
      <w:r w:rsidR="006F2E19" w:rsidRPr="000A6C26">
        <w:rPr>
          <w:rFonts w:ascii="Arial" w:hAnsi="Arial" w:cs="Arial"/>
          <w:color w:val="000000"/>
          <w:sz w:val="20"/>
          <w:szCs w:val="20"/>
        </w:rPr>
        <w:t>m plněním</w:t>
      </w:r>
      <w:r w:rsidR="00EF36CF" w:rsidRPr="000A6C26">
        <w:rPr>
          <w:rFonts w:ascii="Arial" w:hAnsi="Arial" w:cs="Arial"/>
          <w:color w:val="000000"/>
          <w:sz w:val="20"/>
          <w:szCs w:val="20"/>
        </w:rPr>
        <w:t>:</w:t>
      </w:r>
      <w:bookmarkEnd w:id="17"/>
      <w:r w:rsidR="00E62C3B">
        <w:rPr>
          <w:rFonts w:ascii="Arial" w:hAnsi="Arial" w:cs="Arial"/>
          <w:color w:val="000000"/>
          <w:sz w:val="20"/>
          <w:szCs w:val="20"/>
        </w:rPr>
        <w:t xml:space="preserve"> </w:t>
      </w:r>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8"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8"/>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9"/>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20"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20"/>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1"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1"/>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02F688D4" w14:textId="1EAFD3AD" w:rsidR="00B47C3B" w:rsidRPr="005A43FA" w:rsidRDefault="00EF7F54" w:rsidP="005A43FA">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2"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2"/>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3"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78E52B51"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w:t>
      </w:r>
      <w:proofErr w:type="spellStart"/>
      <w:r w:rsidR="009D7C13" w:rsidRPr="00AE2C1C">
        <w:rPr>
          <w:rFonts w:ascii="Arial" w:hAnsi="Arial" w:cs="Arial"/>
          <w:color w:val="000000"/>
          <w:sz w:val="20"/>
          <w:szCs w:val="20"/>
        </w:rPr>
        <w:t>sondy</w:t>
      </w:r>
      <w:proofErr w:type="spellEnd"/>
      <w:r w:rsidR="009D7C13" w:rsidRPr="00AE2C1C">
        <w:rPr>
          <w:rFonts w:ascii="Arial" w:hAnsi="Arial" w:cs="Arial"/>
          <w:color w:val="000000"/>
          <w:sz w:val="20"/>
          <w:szCs w:val="20"/>
        </w:rPr>
        <w:t xml:space="preserve">,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D651BA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 xml:space="preserve"> 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3"/>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4"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4"/>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 xml:space="preserve">v 6 (šesti) vyhotoveních v tištěné formě a v digitální formě na záznamovém nosiči USB </w:t>
      </w:r>
      <w:proofErr w:type="spellStart"/>
      <w:r w:rsidR="0025715D" w:rsidRPr="000A6C26">
        <w:rPr>
          <w:rFonts w:ascii="Arial" w:hAnsi="Arial" w:cs="Arial"/>
          <w:color w:val="000000"/>
          <w:sz w:val="20"/>
          <w:szCs w:val="20"/>
        </w:rPr>
        <w:t>flash</w:t>
      </w:r>
      <w:proofErr w:type="spellEnd"/>
      <w:r w:rsidR="0025715D" w:rsidRPr="000A6C26">
        <w:rPr>
          <w:rFonts w:ascii="Arial" w:hAnsi="Arial" w:cs="Arial"/>
          <w:color w:val="000000"/>
          <w:sz w:val="20"/>
          <w:szCs w:val="20"/>
        </w:rPr>
        <w:t xml:space="preserve">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w:t>
      </w:r>
      <w:proofErr w:type="spellStart"/>
      <w:r w:rsidR="0025715D" w:rsidRPr="000A6C26">
        <w:rPr>
          <w:rFonts w:ascii="Arial" w:hAnsi="Arial" w:cs="Arial"/>
          <w:color w:val="000000"/>
          <w:sz w:val="20"/>
          <w:szCs w:val="20"/>
        </w:rPr>
        <w:t>pdf</w:t>
      </w:r>
      <w:proofErr w:type="spellEnd"/>
      <w:r w:rsidR="0025715D" w:rsidRPr="000A6C26">
        <w:rPr>
          <w:rFonts w:ascii="Arial" w:hAnsi="Arial" w:cs="Arial"/>
          <w:color w:val="000000"/>
          <w:sz w:val="20"/>
          <w:szCs w:val="20"/>
        </w:rPr>
        <w:t>, *.</w:t>
      </w:r>
      <w:proofErr w:type="spellStart"/>
      <w:r w:rsidR="0025715D" w:rsidRPr="000A6C26">
        <w:rPr>
          <w:rFonts w:ascii="Arial" w:hAnsi="Arial" w:cs="Arial"/>
          <w:color w:val="000000"/>
          <w:sz w:val="20"/>
          <w:szCs w:val="20"/>
        </w:rPr>
        <w:t>xls</w:t>
      </w:r>
      <w:proofErr w:type="spellEnd"/>
      <w:r w:rsidR="0025715D" w:rsidRPr="000A6C26">
        <w:rPr>
          <w:rFonts w:ascii="Arial" w:hAnsi="Arial" w:cs="Arial"/>
          <w:color w:val="000000"/>
          <w:sz w:val="20"/>
          <w:szCs w:val="20"/>
        </w:rPr>
        <w:t xml:space="preserve">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w:t>
      </w:r>
      <w:proofErr w:type="spellStart"/>
      <w:r w:rsidR="008C1503" w:rsidRPr="000A6C26">
        <w:rPr>
          <w:rFonts w:ascii="Arial" w:hAnsi="Arial" w:cs="Arial"/>
          <w:color w:val="000000"/>
          <w:sz w:val="20"/>
          <w:szCs w:val="20"/>
        </w:rPr>
        <w:t>dwg</w:t>
      </w:r>
      <w:proofErr w:type="spellEnd"/>
      <w:r w:rsidR="008C1503" w:rsidRPr="000A6C26">
        <w:rPr>
          <w:rFonts w:ascii="Arial" w:hAnsi="Arial" w:cs="Arial"/>
          <w:color w:val="000000"/>
          <w:sz w:val="20"/>
          <w:szCs w:val="20"/>
        </w:rPr>
        <w:t xml:space="preserve">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w:t>
      </w:r>
      <w:proofErr w:type="spellStart"/>
      <w:r w:rsidR="00990D31" w:rsidRPr="00555DDD">
        <w:rPr>
          <w:rFonts w:ascii="Arial" w:hAnsi="Arial" w:cs="Arial"/>
          <w:color w:val="000000"/>
          <w:sz w:val="20"/>
          <w:szCs w:val="20"/>
        </w:rPr>
        <w:t>xls</w:t>
      </w:r>
      <w:proofErr w:type="spellEnd"/>
      <w:r w:rsidR="00990D31" w:rsidRPr="00555DDD">
        <w:rPr>
          <w:rFonts w:ascii="Arial" w:hAnsi="Arial" w:cs="Arial"/>
          <w:color w:val="000000"/>
          <w:sz w:val="20"/>
          <w:szCs w:val="20"/>
        </w:rPr>
        <w:t>, nebo *.</w:t>
      </w:r>
      <w:proofErr w:type="spellStart"/>
      <w:r w:rsidR="00990D31" w:rsidRPr="00555DDD">
        <w:rPr>
          <w:rFonts w:ascii="Arial" w:hAnsi="Arial" w:cs="Arial"/>
          <w:color w:val="000000"/>
          <w:sz w:val="20"/>
          <w:szCs w:val="20"/>
        </w:rPr>
        <w:t>xlsx</w:t>
      </w:r>
      <w:proofErr w:type="spellEnd"/>
      <w:r w:rsidR="00990D31" w:rsidRPr="00555DDD">
        <w:rPr>
          <w:rFonts w:ascii="Arial" w:hAnsi="Arial" w:cs="Arial"/>
          <w:color w:val="000000"/>
          <w:sz w:val="20"/>
          <w:szCs w:val="20"/>
        </w:rPr>
        <w:t xml:space="preserve">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5"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5"/>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6"/>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AC7CB5" w:rsidRPr="000A6C26">
        <w:rPr>
          <w:rFonts w:ascii="Arial" w:hAnsi="Arial" w:cs="Arial"/>
          <w:color w:val="000000"/>
          <w:sz w:val="20"/>
          <w:szCs w:val="20"/>
        </w:rPr>
        <w:t xml:space="preserve">hotovitel je povinen podat žádost o vydání povolení záměru a předat v termínu objednateli kompletní složku s žádostí o povolení záměru potvrzené stavebním úřadem včetně všech příloh této žádosti dle </w:t>
      </w:r>
      <w:proofErr w:type="spellStart"/>
      <w:r w:rsidR="00AC7CB5" w:rsidRPr="000A6C26">
        <w:rPr>
          <w:rFonts w:ascii="Arial" w:hAnsi="Arial" w:cs="Arial"/>
          <w:color w:val="000000"/>
          <w:sz w:val="20"/>
          <w:szCs w:val="20"/>
        </w:rPr>
        <w:t>ust</w:t>
      </w:r>
      <w:proofErr w:type="spellEnd"/>
      <w:r w:rsidR="00AC7CB5" w:rsidRPr="000A6C26">
        <w:rPr>
          <w:rFonts w:ascii="Arial" w:hAnsi="Arial" w:cs="Arial"/>
          <w:color w:val="000000"/>
          <w:sz w:val="20"/>
          <w:szCs w:val="20"/>
        </w:rPr>
        <w: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7"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7"/>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w:t>
      </w:r>
      <w:proofErr w:type="spellStart"/>
      <w:r w:rsidRPr="000A6C26">
        <w:rPr>
          <w:rFonts w:cs="Arial"/>
          <w:szCs w:val="20"/>
        </w:rPr>
        <w:t>dopřesnění</w:t>
      </w:r>
      <w:proofErr w:type="spellEnd"/>
      <w:r w:rsidRPr="000A6C26">
        <w:rPr>
          <w:rFonts w:cs="Arial"/>
          <w:szCs w:val="20"/>
        </w:rPr>
        <w:t xml:space="preserve">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8"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8"/>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9"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9"/>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w:t>
      </w:r>
      <w:proofErr w:type="spellStart"/>
      <w:r w:rsidR="00CD003E" w:rsidRPr="000A6C26">
        <w:rPr>
          <w:rFonts w:ascii="Arial" w:hAnsi="Arial" w:cs="Arial"/>
          <w:color w:val="000000"/>
          <w:sz w:val="20"/>
          <w:szCs w:val="20"/>
        </w:rPr>
        <w:t>technicko-ekonomických</w:t>
      </w:r>
      <w:proofErr w:type="spellEnd"/>
      <w:r w:rsidR="00CD003E" w:rsidRPr="000A6C26">
        <w:rPr>
          <w:rFonts w:ascii="Arial" w:hAnsi="Arial" w:cs="Arial"/>
          <w:color w:val="000000"/>
          <w:sz w:val="20"/>
          <w:szCs w:val="20"/>
        </w:rPr>
        <w:t xml:space="preserve">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30" w:name="_Toc219196349"/>
      <w:bookmarkEnd w:id="30"/>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1" w:name="_Ref176946823"/>
      <w:r w:rsidRPr="000A6C26">
        <w:rPr>
          <w:rFonts w:ascii="Arial" w:hAnsi="Arial" w:cs="Arial"/>
          <w:noProof w:val="0"/>
          <w:color w:val="auto"/>
          <w:sz w:val="20"/>
          <w:lang w:val="cs-CZ"/>
        </w:rPr>
        <w:t>Zhotovitel provede dílo v následujících termínech:</w:t>
      </w:r>
      <w:bookmarkEnd w:id="31"/>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6A0C20"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5</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6A0C20">
        <w:rPr>
          <w:rFonts w:ascii="Arial" w:eastAsia="MS Gothic" w:hAnsi="Arial" w:cs="Arial"/>
          <w:b/>
          <w:bCs/>
          <w:sz w:val="20"/>
          <w:szCs w:val="20"/>
          <w:lang w:eastAsia="x-none"/>
        </w:rPr>
        <w:t xml:space="preserve"> </w:t>
      </w:r>
      <w:r w:rsidRPr="006A0C20">
        <w:rPr>
          <w:rFonts w:ascii="Arial" w:eastAsia="MS Gothic" w:hAnsi="Arial" w:cs="Arial"/>
          <w:sz w:val="20"/>
          <w:szCs w:val="20"/>
          <w:lang w:eastAsia="x-none"/>
        </w:rPr>
        <w:t xml:space="preserve">od </w:t>
      </w:r>
      <w:r w:rsidR="00EC1638" w:rsidRPr="006A0C20">
        <w:rPr>
          <w:rFonts w:ascii="Arial" w:eastAsia="MS Gothic" w:hAnsi="Arial" w:cs="Arial"/>
          <w:sz w:val="20"/>
          <w:szCs w:val="20"/>
          <w:lang w:eastAsia="x-none"/>
        </w:rPr>
        <w:t>doručení výzvy</w:t>
      </w:r>
      <w:r w:rsidR="007C4153" w:rsidRPr="006A0C20">
        <w:rPr>
          <w:rFonts w:ascii="Arial" w:eastAsia="MS Gothic" w:hAnsi="Arial" w:cs="Arial"/>
          <w:sz w:val="20"/>
          <w:szCs w:val="20"/>
          <w:lang w:eastAsia="x-none"/>
        </w:rPr>
        <w:t xml:space="preserve"> č. </w:t>
      </w:r>
      <w:r w:rsidR="00421088" w:rsidRPr="006A0C20">
        <w:rPr>
          <w:rFonts w:ascii="Arial" w:eastAsia="MS Gothic" w:hAnsi="Arial" w:cs="Arial"/>
          <w:sz w:val="20"/>
          <w:szCs w:val="20"/>
          <w:lang w:eastAsia="x-none"/>
        </w:rPr>
        <w:t>1</w:t>
      </w:r>
      <w:r w:rsidR="00EC1638" w:rsidRPr="006A0C20">
        <w:rPr>
          <w:rFonts w:ascii="Arial" w:eastAsia="MS Gothic" w:hAnsi="Arial" w:cs="Arial"/>
          <w:sz w:val="20"/>
          <w:szCs w:val="20"/>
          <w:lang w:eastAsia="x-none"/>
        </w:rPr>
        <w:t xml:space="preserve"> k zahájení plnění této části díla</w:t>
      </w:r>
      <w:r w:rsidRPr="006A0C20">
        <w:rPr>
          <w:rFonts w:ascii="Arial" w:eastAsia="MS Gothic" w:hAnsi="Arial" w:cs="Arial"/>
          <w:sz w:val="20"/>
          <w:szCs w:val="20"/>
          <w:lang w:eastAsia="x-none"/>
        </w:rPr>
        <w:t>;</w:t>
      </w:r>
    </w:p>
    <w:p w14:paraId="369DE1E2" w14:textId="21D30A89" w:rsidR="00DB1D38" w:rsidRPr="006A0C20"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Cs/>
          <w:sz w:val="20"/>
          <w:szCs w:val="20"/>
          <w:lang w:eastAsia="x-none"/>
        </w:rPr>
        <w:t>zpracování a předání</w:t>
      </w:r>
      <w:r w:rsidRPr="006A0C20">
        <w:rPr>
          <w:rFonts w:ascii="Arial" w:eastAsia="MS Gothic" w:hAnsi="Arial" w:cs="Arial"/>
          <w:bCs/>
          <w:sz w:val="20"/>
          <w:szCs w:val="20"/>
          <w:u w:val="single"/>
          <w:lang w:eastAsia="x-none"/>
        </w:rPr>
        <w:t xml:space="preserve"> dokumentace pro provádění stavby</w:t>
      </w:r>
      <w:r w:rsidR="005561D0" w:rsidRPr="006A0C20">
        <w:rPr>
          <w:rFonts w:ascii="Arial" w:eastAsia="MS Gothic" w:hAnsi="Arial" w:cs="Arial"/>
          <w:bCs/>
          <w:sz w:val="20"/>
          <w:szCs w:val="20"/>
          <w:lang w:eastAsia="x-none"/>
        </w:rPr>
        <w:t xml:space="preserve"> </w:t>
      </w:r>
      <w:r w:rsidR="00F2103C" w:rsidRPr="006A0C20">
        <w:rPr>
          <w:rFonts w:ascii="Arial" w:eastAsia="MS Gothic" w:hAnsi="Arial" w:cs="Arial"/>
          <w:bCs/>
          <w:sz w:val="20"/>
          <w:szCs w:val="20"/>
          <w:lang w:eastAsia="x-none"/>
        </w:rPr>
        <w:t xml:space="preserve">včetně </w:t>
      </w:r>
      <w:r w:rsidR="005561D0" w:rsidRPr="006A0C20">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3</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0A6C26">
        <w:rPr>
          <w:rFonts w:ascii="Arial" w:eastAsia="MS Gothic" w:hAnsi="Arial" w:cs="Arial"/>
          <w:b/>
          <w:bCs/>
          <w:sz w:val="20"/>
          <w:szCs w:val="20"/>
          <w:lang w:eastAsia="x-none"/>
        </w:rPr>
        <w:t xml:space="preserve"> </w:t>
      </w:r>
      <w:r w:rsidRPr="000A6C26">
        <w:rPr>
          <w:rFonts w:ascii="Arial" w:eastAsia="MS Gothic" w:hAnsi="Arial" w:cs="Arial"/>
          <w:sz w:val="20"/>
          <w:szCs w:val="20"/>
          <w:lang w:eastAsia="x-none"/>
        </w:rPr>
        <w:t>od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35EAB3A" w:rsidR="005A43FA" w:rsidRDefault="00B470AA" w:rsidP="000A6C26">
      <w:pPr>
        <w:tabs>
          <w:tab w:val="left" w:pos="567"/>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5A605D">
      <w:pPr>
        <w:widowControl w:val="0"/>
        <w:overflowPunct w:val="0"/>
        <w:autoSpaceDE w:val="0"/>
        <w:autoSpaceDN w:val="0"/>
        <w:adjustRightInd w:val="0"/>
        <w:spacing w:after="12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2"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3"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3"/>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F122F0"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9F89C1E" w14:textId="77777777" w:rsidR="008904CC" w:rsidRPr="000A6C26" w:rsidRDefault="008904CC" w:rsidP="003C649B">
      <w:pPr>
        <w:widowControl w:val="0"/>
        <w:overflowPunct w:val="0"/>
        <w:autoSpaceDE w:val="0"/>
        <w:autoSpaceDN w:val="0"/>
        <w:adjustRightInd w:val="0"/>
        <w:spacing w:before="36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4"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4"/>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5"/>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6"/>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7"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bjednatele 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7"/>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8"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8"/>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40"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9"/>
      <w:bookmarkEnd w:id="40"/>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A6C26">
        <w:rPr>
          <w:rFonts w:ascii="Arial" w:hAnsi="Arial" w:cs="Arial"/>
          <w:sz w:val="20"/>
          <w:szCs w:val="20"/>
          <w:lang w:eastAsia="x-none"/>
        </w:rPr>
        <w:t>ECa</w:t>
      </w:r>
      <w:proofErr w:type="spellEnd"/>
      <w:r w:rsidRPr="000A6C26">
        <w:rPr>
          <w:rFonts w:ascii="Arial" w:hAnsi="Arial" w:cs="Arial"/>
          <w:sz w:val="20"/>
          <w:szCs w:val="20"/>
          <w:lang w:eastAsia="x-none"/>
        </w:rPr>
        <w:t>;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hotovitel vstoupí do likvidace; nebo (</w:t>
      </w:r>
      <w:proofErr w:type="spellStart"/>
      <w:r w:rsidRPr="000A6C26">
        <w:rPr>
          <w:rFonts w:ascii="Arial" w:hAnsi="Arial" w:cs="Arial"/>
          <w:sz w:val="20"/>
          <w:szCs w:val="20"/>
          <w:lang w:eastAsia="x-none"/>
        </w:rPr>
        <w:t>ii</w:t>
      </w:r>
      <w:proofErr w:type="spellEnd"/>
      <w:r w:rsidRPr="000A6C26">
        <w:rPr>
          <w:rFonts w:ascii="Arial" w:hAnsi="Arial" w:cs="Arial"/>
          <w:sz w:val="20"/>
          <w:szCs w:val="20"/>
          <w:lang w:eastAsia="x-none"/>
        </w:rPr>
        <w:t xml:space="preserve">)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hotovitele; nebo (</w:t>
      </w:r>
      <w:proofErr w:type="spellStart"/>
      <w:r w:rsidRPr="000A6C26">
        <w:rPr>
          <w:rFonts w:ascii="Arial" w:hAnsi="Arial" w:cs="Arial"/>
          <w:sz w:val="20"/>
          <w:szCs w:val="20"/>
          <w:lang w:eastAsia="x-none"/>
        </w:rPr>
        <w:t>iii</w:t>
      </w:r>
      <w:proofErr w:type="spellEnd"/>
      <w:r w:rsidRPr="000A6C26">
        <w:rPr>
          <w:rFonts w:ascii="Arial" w:hAnsi="Arial" w:cs="Arial"/>
          <w:sz w:val="20"/>
          <w:szCs w:val="20"/>
          <w:lang w:eastAsia="x-none"/>
        </w:rPr>
        <w:t xml:space="preserve">) </w:t>
      </w:r>
      <w:r w:rsidR="002E79B8" w:rsidRPr="000A6C26">
        <w:rPr>
          <w:rFonts w:ascii="Arial" w:hAnsi="Arial" w:cs="Arial"/>
          <w:sz w:val="20"/>
          <w:szCs w:val="20"/>
          <w:lang w:eastAsia="x-none"/>
        </w:rPr>
        <w:t>z</w:t>
      </w:r>
      <w:r w:rsidRPr="000A6C26">
        <w:rPr>
          <w:rFonts w:ascii="Arial" w:hAnsi="Arial" w:cs="Arial"/>
          <w:sz w:val="20"/>
          <w:szCs w:val="20"/>
          <w:lang w:eastAsia="x-none"/>
        </w:rPr>
        <w:t>hotovitel podá insolvenční návrh na svou osobu; (</w:t>
      </w:r>
      <w:proofErr w:type="spellStart"/>
      <w:r w:rsidRPr="000A6C26">
        <w:rPr>
          <w:rFonts w:ascii="Arial" w:hAnsi="Arial" w:cs="Arial"/>
          <w:sz w:val="20"/>
          <w:szCs w:val="20"/>
          <w:lang w:eastAsia="x-none"/>
        </w:rPr>
        <w:t>iv</w:t>
      </w:r>
      <w:proofErr w:type="spellEnd"/>
      <w:r w:rsidRPr="000A6C26">
        <w:rPr>
          <w:rFonts w:ascii="Arial" w:hAnsi="Arial" w:cs="Arial"/>
          <w:sz w:val="20"/>
          <w:szCs w:val="20"/>
          <w:lang w:eastAsia="x-none"/>
        </w:rPr>
        <w:t xml:space="preserve">)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1"/>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2"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2"/>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3"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3"/>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4"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4"/>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2D99D0D7" w14:textId="39025F4A" w:rsidR="00FE20B2" w:rsidRPr="003C649B" w:rsidRDefault="00BB44A0" w:rsidP="003C649B">
      <w:pPr>
        <w:widowControl w:val="0"/>
        <w:numPr>
          <w:ilvl w:val="1"/>
          <w:numId w:val="12"/>
        </w:numPr>
        <w:overflowPunct w:val="0"/>
        <w:autoSpaceDE w:val="0"/>
        <w:autoSpaceDN w:val="0"/>
        <w:adjustRightInd w:val="0"/>
        <w:spacing w:after="120" w:line="276" w:lineRule="auto"/>
        <w:rPr>
          <w:rFonts w:ascii="Arial" w:hAnsi="Arial" w:cs="Arial"/>
          <w:bCs/>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503D52C9"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EAAC5"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48F2A44"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8</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5E71139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D00BF9">
        <w:rPr>
          <w:rFonts w:ascii="Arial" w:hAnsi="Arial" w:cs="Arial"/>
          <w:sz w:val="20"/>
          <w:szCs w:val="20"/>
          <w:lang w:eastAsia="x-none"/>
        </w:rPr>
        <w:t>2</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18D1FC02"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15</w:t>
      </w:r>
      <w:r w:rsidR="00966B1C" w:rsidRPr="00D36675">
        <w:rPr>
          <w:rFonts w:ascii="Arial" w:hAnsi="Arial" w:cs="Arial"/>
          <w:sz w:val="20"/>
          <w:szCs w:val="20"/>
          <w:lang w:eastAsia="x-none"/>
        </w:rPr>
        <w:t xml:space="preserve">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05048774" w14:textId="77777777" w:rsidR="003C649B" w:rsidRPr="000A6C26" w:rsidRDefault="003C649B" w:rsidP="003C649B">
      <w:pPr>
        <w:widowControl w:val="0"/>
        <w:overflowPunct w:val="0"/>
        <w:autoSpaceDE w:val="0"/>
        <w:autoSpaceDN w:val="0"/>
        <w:adjustRightInd w:val="0"/>
        <w:spacing w:after="120" w:line="276" w:lineRule="auto"/>
        <w:ind w:left="357"/>
        <w:rPr>
          <w:rFonts w:ascii="Arial" w:hAnsi="Arial" w:cs="Arial"/>
          <w:sz w:val="20"/>
          <w:szCs w:val="20"/>
          <w:lang w:eastAsia="x-none"/>
        </w:rPr>
      </w:pP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tavby, má objednatel vůči zhotoviteli nárok na smluvní pokutu ve výši 2 %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133B5710"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00D00BF9">
        <w:rPr>
          <w:rFonts w:ascii="Arial" w:hAnsi="Arial" w:cs="Arial"/>
          <w:sz w:val="20"/>
          <w:szCs w:val="20"/>
          <w:lang w:eastAsia="x-none"/>
        </w:rPr>
        <w:t>8</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5"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5"/>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6CBF62F9" w:rsidR="003C649B"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6"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6"/>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7" w:name="_Ref177205651"/>
      <w:r w:rsidRPr="000A6C26">
        <w:rPr>
          <w:rFonts w:ascii="Arial" w:hAnsi="Arial" w:cs="Arial"/>
          <w:sz w:val="20"/>
          <w:szCs w:val="20"/>
        </w:rPr>
        <w:t>.</w:t>
      </w:r>
      <w:bookmarkEnd w:id="47"/>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48" w:name="_Ref177205666"/>
    </w:p>
    <w:bookmarkEnd w:id="48"/>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9" w:name="_Ref177215250"/>
      <w:r w:rsidRPr="000A6C26">
        <w:rPr>
          <w:rFonts w:ascii="Arial" w:hAnsi="Arial" w:cs="Arial"/>
          <w:sz w:val="20"/>
          <w:szCs w:val="20"/>
        </w:rPr>
        <w:t>Změna ro</w:t>
      </w:r>
      <w:r w:rsidR="00C4235B" w:rsidRPr="000A6C26">
        <w:rPr>
          <w:rFonts w:ascii="Arial" w:hAnsi="Arial" w:cs="Arial"/>
          <w:sz w:val="20"/>
          <w:szCs w:val="20"/>
        </w:rPr>
        <w:t>zsahu díla:</w:t>
      </w:r>
      <w:bookmarkEnd w:id="49"/>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38E353AB"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provedení prací a poskytnutí plnění, které nebyly sjednány dle smlouvy nebo byly sjednány </w:t>
      </w:r>
      <w:r w:rsidR="005A43FA">
        <w:rPr>
          <w:rFonts w:ascii="Arial" w:hAnsi="Arial" w:cs="Arial"/>
          <w:sz w:val="20"/>
          <w:szCs w:val="20"/>
        </w:rPr>
        <w:br/>
      </w:r>
      <w:r w:rsidRPr="000A6C26">
        <w:rPr>
          <w:rFonts w:ascii="Arial" w:hAnsi="Arial" w:cs="Arial"/>
          <w:sz w:val="20"/>
          <w:szCs w:val="20"/>
        </w:rPr>
        <w:t>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7E50E5AE" w:rsidR="005A43FA"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t>Vyhra</w:t>
      </w:r>
      <w:r w:rsidR="00904257" w:rsidRPr="00646F57">
        <w:rPr>
          <w:rFonts w:ascii="Arial" w:hAnsi="Arial" w:cs="Arial"/>
          <w:b/>
          <w:bCs/>
          <w:sz w:val="20"/>
          <w:szCs w:val="20"/>
        </w:rPr>
        <w:t>zené změny</w:t>
      </w:r>
    </w:p>
    <w:p w14:paraId="46D98E6A" w14:textId="6E6BF517" w:rsidR="004832BC" w:rsidRPr="00646F57" w:rsidRDefault="004832BC" w:rsidP="00815BE1">
      <w:pPr>
        <w:pStyle w:val="Odstavecseseznamem"/>
        <w:numPr>
          <w:ilvl w:val="1"/>
          <w:numId w:val="22"/>
        </w:numPr>
        <w:spacing w:after="120"/>
        <w:ind w:left="788" w:hanging="431"/>
        <w:contextualSpacing w:val="0"/>
        <w:jc w:val="both"/>
        <w:rPr>
          <w:rFonts w:ascii="Arial" w:hAnsi="Arial" w:cs="Arial"/>
          <w:b/>
          <w:bCs/>
          <w:sz w:val="20"/>
          <w:szCs w:val="20"/>
        </w:rPr>
      </w:pPr>
      <w:bookmarkStart w:id="50" w:name="_Hlk200452650"/>
      <w:bookmarkStart w:id="51"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50"/>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1"/>
      <w:r w:rsidRPr="00646F57">
        <w:rPr>
          <w:rFonts w:ascii="Arial" w:hAnsi="Arial" w:cs="Arial"/>
          <w:b/>
          <w:bCs/>
          <w:sz w:val="20"/>
          <w:szCs w:val="20"/>
        </w:rPr>
        <w:t>.</w:t>
      </w:r>
    </w:p>
    <w:p w14:paraId="5D6C1535" w14:textId="2266BBA2" w:rsidR="00A03E74" w:rsidRPr="000A6C26" w:rsidRDefault="00A03E74" w:rsidP="00815BE1">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4DCBC68B" w:rsidR="003C649B" w:rsidRDefault="006D5135" w:rsidP="000A6C26">
      <w:pPr>
        <w:pStyle w:val="Zkladntext"/>
        <w:numPr>
          <w:ilvl w:val="0"/>
          <w:numId w:val="14"/>
        </w:numPr>
        <w:spacing w:line="276" w:lineRule="auto"/>
        <w:jc w:val="both"/>
        <w:rPr>
          <w:rFonts w:ascii="Arial" w:hAnsi="Arial" w:cs="Arial"/>
          <w:color w:val="000000"/>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2"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2"/>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54272A71" w14:textId="4BC7BA72" w:rsidR="00D8317F" w:rsidRPr="0097480A" w:rsidRDefault="006D5135" w:rsidP="003C649B">
      <w:pPr>
        <w:widowControl w:val="0"/>
        <w:numPr>
          <w:ilvl w:val="0"/>
          <w:numId w:val="14"/>
        </w:numPr>
        <w:overflowPunct w:val="0"/>
        <w:autoSpaceDE w:val="0"/>
        <w:autoSpaceDN w:val="0"/>
        <w:adjustRightInd w:val="0"/>
        <w:spacing w:after="240" w:line="276" w:lineRule="auto"/>
        <w:ind w:left="357" w:hanging="357"/>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7D941E11" w14:textId="2209A6B3" w:rsidR="00F12897" w:rsidRPr="000A6C26" w:rsidRDefault="00F12897" w:rsidP="003C649B">
      <w:pPr>
        <w:pStyle w:val="Zkladntext"/>
        <w:spacing w:after="60" w:line="276" w:lineRule="auto"/>
        <w:rPr>
          <w:rFonts w:ascii="Arial" w:hAnsi="Arial" w:cs="Arial"/>
          <w:lang w:eastAsia="x-none"/>
        </w:rPr>
      </w:pPr>
      <w:r w:rsidRPr="000A6C26">
        <w:rPr>
          <w:rFonts w:ascii="Arial" w:hAnsi="Arial" w:cs="Arial"/>
          <w:lang w:eastAsia="x-none"/>
        </w:rPr>
        <w:t>Za objednatele</w:t>
      </w:r>
      <w:r w:rsidR="0097480A">
        <w:rPr>
          <w:rFonts w:ascii="Arial" w:hAnsi="Arial" w:cs="Arial"/>
          <w:lang w:eastAsia="x-none"/>
        </w:rPr>
        <w:t xml:space="preserve"> v</w:t>
      </w:r>
      <w:r w:rsidR="00815BE1">
        <w:rPr>
          <w:rFonts w:ascii="Arial" w:hAnsi="Arial" w:cs="Arial"/>
          <w:lang w:eastAsia="x-none"/>
        </w:rPr>
        <w:t> </w:t>
      </w:r>
      <w:r w:rsidR="00815BE1" w:rsidRPr="00FA0021">
        <w:rPr>
          <w:rFonts w:ascii="Arial" w:hAnsi="Arial" w:cs="Arial"/>
          <w:lang w:eastAsia="x-none"/>
        </w:rPr>
        <w:t>Hradci Králové</w:t>
      </w:r>
      <w:r w:rsidR="002A311F" w:rsidRPr="000A6C26">
        <w:rPr>
          <w:rFonts w:ascii="Arial" w:hAnsi="Arial" w:cs="Arial"/>
          <w:lang w:eastAsia="x-none"/>
        </w:rPr>
        <w:tab/>
      </w:r>
      <w:r w:rsidR="0097480A">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15A1520D" w14:textId="7EE7A0AD" w:rsidR="00F12897" w:rsidRPr="000A6C26" w:rsidRDefault="00F12897" w:rsidP="003C649B">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007655CC">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63BE76BA" w:rsidR="00993E6D" w:rsidRPr="000A6C26" w:rsidRDefault="007655CC" w:rsidP="003C649B">
      <w:pPr>
        <w:pStyle w:val="Zkladntext"/>
        <w:spacing w:after="0" w:line="276" w:lineRule="auto"/>
        <w:rPr>
          <w:rFonts w:ascii="Arial" w:hAnsi="Arial" w:cs="Arial"/>
          <w:lang w:eastAsia="x-none"/>
        </w:rPr>
      </w:pPr>
      <w:r w:rsidRPr="00FA0021">
        <w:rPr>
          <w:rFonts w:ascii="Arial" w:hAnsi="Arial" w:cs="Arial"/>
          <w:bCs/>
        </w:rPr>
        <w:t>Mgr. Sylva Nekolová, ředitelka</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sectPr w:rsidR="00993E6D" w:rsidRPr="000A6C26" w:rsidSect="00AE2C1C">
      <w:footerReference w:type="even" r:id="rId8"/>
      <w:footerReference w:type="default" r:id="rId9"/>
      <w:headerReference w:type="first" r:id="rId10"/>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F0A6" w14:textId="77777777" w:rsidR="00C246FD" w:rsidRDefault="00C246FD">
      <w:r>
        <w:separator/>
      </w:r>
    </w:p>
  </w:endnote>
  <w:endnote w:type="continuationSeparator" w:id="0">
    <w:p w14:paraId="0848E1B4" w14:textId="77777777" w:rsidR="00C246FD" w:rsidRDefault="00C2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742E" w14:textId="77777777" w:rsidR="00C246FD" w:rsidRDefault="00C246FD">
      <w:r>
        <w:separator/>
      </w:r>
    </w:p>
  </w:footnote>
  <w:footnote w:type="continuationSeparator" w:id="0">
    <w:p w14:paraId="155449F0" w14:textId="77777777" w:rsidR="00C246FD" w:rsidRDefault="00C2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0C94E884" w:rsidR="00816FFE" w:rsidRPr="005268CC" w:rsidRDefault="005268CC">
    <w:pPr>
      <w:pStyle w:val="Zhlav"/>
      <w:rPr>
        <w:rFonts w:ascii="Arial" w:hAnsi="Arial" w:cs="Arial"/>
      </w:rPr>
    </w:pPr>
    <w:r w:rsidRPr="005268CC">
      <w:rPr>
        <w:rFonts w:ascii="Arial" w:hAnsi="Arial" w:cs="Arial"/>
      </w:rPr>
      <w:t xml:space="preserve">Příloha č. 2 ZD </w:t>
    </w:r>
    <w:r w:rsidR="00C4665F" w:rsidRPr="005268CC">
      <w:rPr>
        <w:rFonts w:ascii="Arial" w:hAnsi="Arial" w:cs="Arial"/>
        <w:b/>
        <w:noProof/>
        <w:color w:val="FF0000"/>
      </w:rPr>
      <w:drawing>
        <wp:anchor distT="0" distB="0" distL="114300" distR="114300" simplePos="0" relativeHeight="251660288" behindDoc="0" locked="0" layoutInCell="1" allowOverlap="1" wp14:anchorId="19966B80" wp14:editId="42D53066">
          <wp:simplePos x="0" y="0"/>
          <wp:positionH relativeFrom="column">
            <wp:posOffset>1031240</wp:posOffset>
          </wp:positionH>
          <wp:positionV relativeFrom="paragraph">
            <wp:posOffset>146685</wp:posOffset>
          </wp:positionV>
          <wp:extent cx="1764665" cy="456565"/>
          <wp:effectExtent l="0" t="0" r="0" b="635"/>
          <wp:wrapTopAndBottom/>
          <wp:docPr id="17757770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65F" w:rsidRPr="005268CC">
      <w:rPr>
        <w:rFonts w:ascii="Arial" w:hAnsi="Arial" w:cs="Arial"/>
        <w:b/>
        <w:noProof/>
        <w:color w:val="FF0000"/>
      </w:rPr>
      <w:drawing>
        <wp:anchor distT="0" distB="0" distL="114300" distR="114300" simplePos="0" relativeHeight="251659264" behindDoc="0" locked="0" layoutInCell="1" allowOverlap="1" wp14:anchorId="4D736A33" wp14:editId="5AC59026">
          <wp:simplePos x="0" y="0"/>
          <wp:positionH relativeFrom="column">
            <wp:posOffset>3660893</wp:posOffset>
          </wp:positionH>
          <wp:positionV relativeFrom="paragraph">
            <wp:posOffset>116058</wp:posOffset>
          </wp:positionV>
          <wp:extent cx="1590040" cy="564515"/>
          <wp:effectExtent l="0" t="0" r="0" b="0"/>
          <wp:wrapSquare wrapText="bothSides"/>
          <wp:docPr id="5801691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1150" b="33277"/>
                  <a:stretch>
                    <a:fillRect/>
                  </a:stretch>
                </pic:blipFill>
                <pic:spPr bwMode="auto">
                  <a:xfrm>
                    <a:off x="0" y="0"/>
                    <a:ext cx="1590040" cy="564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72901"/>
    <w:multiLevelType w:val="hybridMultilevel"/>
    <w:tmpl w:val="D826DB60"/>
    <w:lvl w:ilvl="0" w:tplc="419A1C8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3"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3"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6"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205B71"/>
    <w:multiLevelType w:val="hybridMultilevel"/>
    <w:tmpl w:val="F5683AEE"/>
    <w:lvl w:ilvl="0" w:tplc="08341DC2">
      <w:start w:val="1"/>
      <w:numFmt w:val="lowerLetter"/>
      <w:lvlText w:val="%1)"/>
      <w:lvlJc w:val="left"/>
      <w:pPr>
        <w:ind w:left="1077" w:hanging="360"/>
      </w:pPr>
      <w:rPr>
        <w:rFonts w:hint="default"/>
        <w:i/>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9"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2"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8"/>
  </w:num>
  <w:num w:numId="3" w16cid:durableId="869952906">
    <w:abstractNumId w:val="14"/>
  </w:num>
  <w:num w:numId="4" w16cid:durableId="1229849811">
    <w:abstractNumId w:val="35"/>
  </w:num>
  <w:num w:numId="5" w16cid:durableId="441193495">
    <w:abstractNumId w:val="33"/>
  </w:num>
  <w:num w:numId="6" w16cid:durableId="48388401">
    <w:abstractNumId w:val="41"/>
  </w:num>
  <w:num w:numId="7" w16cid:durableId="1973099201">
    <w:abstractNumId w:val="36"/>
  </w:num>
  <w:num w:numId="8" w16cid:durableId="993415972">
    <w:abstractNumId w:val="29"/>
  </w:num>
  <w:num w:numId="9" w16cid:durableId="1902522275">
    <w:abstractNumId w:val="46"/>
  </w:num>
  <w:num w:numId="10" w16cid:durableId="1791704933">
    <w:abstractNumId w:val="39"/>
  </w:num>
  <w:num w:numId="11" w16cid:durableId="1083646677">
    <w:abstractNumId w:val="21"/>
  </w:num>
  <w:num w:numId="12" w16cid:durableId="389504320">
    <w:abstractNumId w:val="12"/>
  </w:num>
  <w:num w:numId="13" w16cid:durableId="1615332965">
    <w:abstractNumId w:val="31"/>
  </w:num>
  <w:num w:numId="14" w16cid:durableId="347098640">
    <w:abstractNumId w:val="38"/>
  </w:num>
  <w:num w:numId="15" w16cid:durableId="1441342143">
    <w:abstractNumId w:val="30"/>
  </w:num>
  <w:num w:numId="16" w16cid:durableId="194538539">
    <w:abstractNumId w:val="13"/>
  </w:num>
  <w:num w:numId="17" w16cid:durableId="1303466081">
    <w:abstractNumId w:val="40"/>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7"/>
  </w:num>
  <w:num w:numId="23" w16cid:durableId="1800562873">
    <w:abstractNumId w:val="51"/>
  </w:num>
  <w:num w:numId="24" w16cid:durableId="82268063">
    <w:abstractNumId w:val="42"/>
  </w:num>
  <w:num w:numId="25" w16cid:durableId="292370488">
    <w:abstractNumId w:val="24"/>
  </w:num>
  <w:num w:numId="26" w16cid:durableId="924268992">
    <w:abstractNumId w:val="8"/>
  </w:num>
  <w:num w:numId="27" w16cid:durableId="2114396375">
    <w:abstractNumId w:val="22"/>
  </w:num>
  <w:num w:numId="28" w16cid:durableId="506023537">
    <w:abstractNumId w:val="49"/>
  </w:num>
  <w:num w:numId="29" w16cid:durableId="1497961869">
    <w:abstractNumId w:val="23"/>
  </w:num>
  <w:num w:numId="30" w16cid:durableId="52703268">
    <w:abstractNumId w:val="27"/>
  </w:num>
  <w:num w:numId="31" w16cid:durableId="1810703264">
    <w:abstractNumId w:val="34"/>
  </w:num>
  <w:num w:numId="32" w16cid:durableId="1586380283">
    <w:abstractNumId w:val="47"/>
  </w:num>
  <w:num w:numId="33" w16cid:durableId="196815139">
    <w:abstractNumId w:val="52"/>
  </w:num>
  <w:num w:numId="34" w16cid:durableId="387192585">
    <w:abstractNumId w:val="44"/>
  </w:num>
  <w:num w:numId="35" w16cid:durableId="567880324">
    <w:abstractNumId w:val="10"/>
  </w:num>
  <w:num w:numId="36" w16cid:durableId="682979100">
    <w:abstractNumId w:val="50"/>
  </w:num>
  <w:num w:numId="37" w16cid:durableId="2078897368">
    <w:abstractNumId w:val="20"/>
  </w:num>
  <w:num w:numId="38" w16cid:durableId="513809049">
    <w:abstractNumId w:val="45"/>
  </w:num>
  <w:num w:numId="39" w16cid:durableId="1668166546">
    <w:abstractNumId w:val="15"/>
  </w:num>
  <w:num w:numId="40" w16cid:durableId="886376615">
    <w:abstractNumId w:val="18"/>
  </w:num>
  <w:num w:numId="41" w16cid:durableId="1776051955">
    <w:abstractNumId w:val="43"/>
  </w:num>
  <w:num w:numId="42" w16cid:durableId="1240754613">
    <w:abstractNumId w:val="19"/>
  </w:num>
  <w:num w:numId="43" w16cid:durableId="1833376028">
    <w:abstractNumId w:val="16"/>
  </w:num>
  <w:num w:numId="44" w16cid:durableId="1593585502">
    <w:abstractNumId w:val="17"/>
  </w:num>
  <w:num w:numId="45" w16cid:durableId="430201292">
    <w:abstractNumId w:val="32"/>
  </w:num>
  <w:num w:numId="46" w16cid:durableId="1953122042">
    <w:abstractNumId w:val="26"/>
  </w:num>
  <w:num w:numId="47" w16cid:durableId="195850814">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0F9"/>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71"/>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A8A"/>
    <w:rsid w:val="000A6C26"/>
    <w:rsid w:val="000A7963"/>
    <w:rsid w:val="000B0121"/>
    <w:rsid w:val="000B19D9"/>
    <w:rsid w:val="000B3353"/>
    <w:rsid w:val="000B4149"/>
    <w:rsid w:val="000B42BD"/>
    <w:rsid w:val="000B4DCC"/>
    <w:rsid w:val="000B59FD"/>
    <w:rsid w:val="000B5B8D"/>
    <w:rsid w:val="000B5EE9"/>
    <w:rsid w:val="000B6313"/>
    <w:rsid w:val="000B648B"/>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7C0"/>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5C53"/>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290"/>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20C"/>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6D22"/>
    <w:rsid w:val="002B7B09"/>
    <w:rsid w:val="002B7D5D"/>
    <w:rsid w:val="002C0F54"/>
    <w:rsid w:val="002C1859"/>
    <w:rsid w:val="002C186A"/>
    <w:rsid w:val="002C2D13"/>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CB9"/>
    <w:rsid w:val="00310DEB"/>
    <w:rsid w:val="00311682"/>
    <w:rsid w:val="00311DEA"/>
    <w:rsid w:val="00312CD5"/>
    <w:rsid w:val="00312CE0"/>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57FD1"/>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158"/>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88C"/>
    <w:rsid w:val="003B7F88"/>
    <w:rsid w:val="003C011D"/>
    <w:rsid w:val="003C01D0"/>
    <w:rsid w:val="003C02F8"/>
    <w:rsid w:val="003C0927"/>
    <w:rsid w:val="003C1126"/>
    <w:rsid w:val="003C11EE"/>
    <w:rsid w:val="003C1985"/>
    <w:rsid w:val="003C20E5"/>
    <w:rsid w:val="003C4CAD"/>
    <w:rsid w:val="003C52CE"/>
    <w:rsid w:val="003C5B09"/>
    <w:rsid w:val="003C5D5A"/>
    <w:rsid w:val="003C649B"/>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0AF"/>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3E4B"/>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648"/>
    <w:rsid w:val="00512972"/>
    <w:rsid w:val="00512C43"/>
    <w:rsid w:val="00513C0A"/>
    <w:rsid w:val="00514547"/>
    <w:rsid w:val="00514800"/>
    <w:rsid w:val="005160B2"/>
    <w:rsid w:val="0051681D"/>
    <w:rsid w:val="00516BFD"/>
    <w:rsid w:val="0051727A"/>
    <w:rsid w:val="00517363"/>
    <w:rsid w:val="005176A5"/>
    <w:rsid w:val="00521638"/>
    <w:rsid w:val="005224AC"/>
    <w:rsid w:val="00522F80"/>
    <w:rsid w:val="00523078"/>
    <w:rsid w:val="0052486B"/>
    <w:rsid w:val="0052544E"/>
    <w:rsid w:val="00526029"/>
    <w:rsid w:val="005268CC"/>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76C"/>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08DE"/>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76D"/>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3FA"/>
    <w:rsid w:val="005A4847"/>
    <w:rsid w:val="005A49C8"/>
    <w:rsid w:val="005A4E94"/>
    <w:rsid w:val="005A54B0"/>
    <w:rsid w:val="005A5648"/>
    <w:rsid w:val="005A5777"/>
    <w:rsid w:val="005A5BAF"/>
    <w:rsid w:val="005A5D26"/>
    <w:rsid w:val="005A605D"/>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332"/>
    <w:rsid w:val="006054E3"/>
    <w:rsid w:val="006055D5"/>
    <w:rsid w:val="00605E4D"/>
    <w:rsid w:val="00606C36"/>
    <w:rsid w:val="006072D7"/>
    <w:rsid w:val="0060732B"/>
    <w:rsid w:val="00607B60"/>
    <w:rsid w:val="006100ED"/>
    <w:rsid w:val="00610256"/>
    <w:rsid w:val="00610448"/>
    <w:rsid w:val="00610717"/>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C9A"/>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4B9"/>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299"/>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3AEE"/>
    <w:rsid w:val="006947F8"/>
    <w:rsid w:val="0069504D"/>
    <w:rsid w:val="0069595C"/>
    <w:rsid w:val="006967A7"/>
    <w:rsid w:val="00697390"/>
    <w:rsid w:val="00697CCF"/>
    <w:rsid w:val="006A0B64"/>
    <w:rsid w:val="006A0C20"/>
    <w:rsid w:val="006A214E"/>
    <w:rsid w:val="006A2D38"/>
    <w:rsid w:val="006A34BE"/>
    <w:rsid w:val="006A35BA"/>
    <w:rsid w:val="006A363C"/>
    <w:rsid w:val="006A3B3A"/>
    <w:rsid w:val="006A44F1"/>
    <w:rsid w:val="006A49AD"/>
    <w:rsid w:val="006A527D"/>
    <w:rsid w:val="006A68E6"/>
    <w:rsid w:val="006A702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4F48"/>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D7217"/>
    <w:rsid w:val="006E0355"/>
    <w:rsid w:val="006E07C8"/>
    <w:rsid w:val="006E0A02"/>
    <w:rsid w:val="006E1CB0"/>
    <w:rsid w:val="006E3C60"/>
    <w:rsid w:val="006E3CB7"/>
    <w:rsid w:val="006E5A6E"/>
    <w:rsid w:val="006E5BB1"/>
    <w:rsid w:val="006E6174"/>
    <w:rsid w:val="006E65B9"/>
    <w:rsid w:val="006E727D"/>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55CC"/>
    <w:rsid w:val="00766012"/>
    <w:rsid w:val="00766777"/>
    <w:rsid w:val="007669E0"/>
    <w:rsid w:val="00766B8E"/>
    <w:rsid w:val="00767028"/>
    <w:rsid w:val="00767193"/>
    <w:rsid w:val="007673FD"/>
    <w:rsid w:val="00767E98"/>
    <w:rsid w:val="00767EB9"/>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319"/>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5758"/>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BE1"/>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D757A"/>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671"/>
    <w:rsid w:val="008E6D0B"/>
    <w:rsid w:val="008E7181"/>
    <w:rsid w:val="008E786A"/>
    <w:rsid w:val="008E7B2D"/>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563"/>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498E"/>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80A"/>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286"/>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C1F"/>
    <w:rsid w:val="00C04F98"/>
    <w:rsid w:val="00C0514A"/>
    <w:rsid w:val="00C06570"/>
    <w:rsid w:val="00C06A88"/>
    <w:rsid w:val="00C06B42"/>
    <w:rsid w:val="00C06C66"/>
    <w:rsid w:val="00C072DB"/>
    <w:rsid w:val="00C100F8"/>
    <w:rsid w:val="00C10112"/>
    <w:rsid w:val="00C1065B"/>
    <w:rsid w:val="00C114AF"/>
    <w:rsid w:val="00C114E7"/>
    <w:rsid w:val="00C11A2E"/>
    <w:rsid w:val="00C11ADE"/>
    <w:rsid w:val="00C1265C"/>
    <w:rsid w:val="00C12C3C"/>
    <w:rsid w:val="00C1348D"/>
    <w:rsid w:val="00C13A9A"/>
    <w:rsid w:val="00C1570D"/>
    <w:rsid w:val="00C157E8"/>
    <w:rsid w:val="00C15CFE"/>
    <w:rsid w:val="00C16562"/>
    <w:rsid w:val="00C16701"/>
    <w:rsid w:val="00C168AE"/>
    <w:rsid w:val="00C16AB9"/>
    <w:rsid w:val="00C16B1C"/>
    <w:rsid w:val="00C16CED"/>
    <w:rsid w:val="00C16F20"/>
    <w:rsid w:val="00C1749F"/>
    <w:rsid w:val="00C178E3"/>
    <w:rsid w:val="00C20EA2"/>
    <w:rsid w:val="00C21BEB"/>
    <w:rsid w:val="00C240AB"/>
    <w:rsid w:val="00C246FD"/>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65F"/>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50F"/>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BF9"/>
    <w:rsid w:val="00D01C6C"/>
    <w:rsid w:val="00D01CC4"/>
    <w:rsid w:val="00D01E94"/>
    <w:rsid w:val="00D02002"/>
    <w:rsid w:val="00D03D9C"/>
    <w:rsid w:val="00D04C7D"/>
    <w:rsid w:val="00D053C9"/>
    <w:rsid w:val="00D0587B"/>
    <w:rsid w:val="00D0789E"/>
    <w:rsid w:val="00D07ABA"/>
    <w:rsid w:val="00D10890"/>
    <w:rsid w:val="00D14E5B"/>
    <w:rsid w:val="00D150F4"/>
    <w:rsid w:val="00D150FC"/>
    <w:rsid w:val="00D152B6"/>
    <w:rsid w:val="00D15309"/>
    <w:rsid w:val="00D15410"/>
    <w:rsid w:val="00D15F8B"/>
    <w:rsid w:val="00D17748"/>
    <w:rsid w:val="00D17A1A"/>
    <w:rsid w:val="00D17D71"/>
    <w:rsid w:val="00D20012"/>
    <w:rsid w:val="00D2217A"/>
    <w:rsid w:val="00D23103"/>
    <w:rsid w:val="00D23626"/>
    <w:rsid w:val="00D23A04"/>
    <w:rsid w:val="00D23C78"/>
    <w:rsid w:val="00D24982"/>
    <w:rsid w:val="00D24F7B"/>
    <w:rsid w:val="00D250CD"/>
    <w:rsid w:val="00D26282"/>
    <w:rsid w:val="00D26831"/>
    <w:rsid w:val="00D26A2E"/>
    <w:rsid w:val="00D27C51"/>
    <w:rsid w:val="00D300B6"/>
    <w:rsid w:val="00D30192"/>
    <w:rsid w:val="00D309F3"/>
    <w:rsid w:val="00D3133B"/>
    <w:rsid w:val="00D317C0"/>
    <w:rsid w:val="00D318B0"/>
    <w:rsid w:val="00D320BB"/>
    <w:rsid w:val="00D33176"/>
    <w:rsid w:val="00D3320B"/>
    <w:rsid w:val="00D33324"/>
    <w:rsid w:val="00D3489E"/>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3B"/>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572B"/>
    <w:rsid w:val="00DC67E2"/>
    <w:rsid w:val="00DC6EBE"/>
    <w:rsid w:val="00DC7A84"/>
    <w:rsid w:val="00DD1E59"/>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3EAD"/>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7EC7"/>
    <w:rsid w:val="00E00696"/>
    <w:rsid w:val="00E017C4"/>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0D3"/>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2E6D"/>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4D2"/>
    <w:rsid w:val="00E62A79"/>
    <w:rsid w:val="00E62C3B"/>
    <w:rsid w:val="00E636DE"/>
    <w:rsid w:val="00E63BB1"/>
    <w:rsid w:val="00E64FA7"/>
    <w:rsid w:val="00E65061"/>
    <w:rsid w:val="00E6579F"/>
    <w:rsid w:val="00E65D29"/>
    <w:rsid w:val="00E660A4"/>
    <w:rsid w:val="00E66647"/>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2F0"/>
    <w:rsid w:val="00F12897"/>
    <w:rsid w:val="00F132F6"/>
    <w:rsid w:val="00F14201"/>
    <w:rsid w:val="00F14547"/>
    <w:rsid w:val="00F14F87"/>
    <w:rsid w:val="00F15EF3"/>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3262"/>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66AA"/>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4DF5"/>
    <w:rsid w:val="00F9532C"/>
    <w:rsid w:val="00F962D9"/>
    <w:rsid w:val="00F973C0"/>
    <w:rsid w:val="00F97951"/>
    <w:rsid w:val="00F97ABE"/>
    <w:rsid w:val="00FA0021"/>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qFormat/>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14474</Words>
  <Characters>87938</Characters>
  <Application>Microsoft Office Word</Application>
  <DocSecurity>0</DocSecurity>
  <Lines>732</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102208</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Motáková Jitka</cp:lastModifiedBy>
  <cp:revision>34</cp:revision>
  <cp:lastPrinted>2025-06-10T09:03:00Z</cp:lastPrinted>
  <dcterms:created xsi:type="dcterms:W3CDTF">2025-08-07T08:41:00Z</dcterms:created>
  <dcterms:modified xsi:type="dcterms:W3CDTF">2025-12-09T09:46:00Z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