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28423" w14:textId="11204285" w:rsidR="0099132B" w:rsidRPr="004757D2" w:rsidRDefault="00B4373C" w:rsidP="0099132B">
      <w:pPr>
        <w:pStyle w:val="Nadpis1"/>
        <w:rPr>
          <w:rFonts w:ascii="Times New Roman" w:hAnsi="Times New Roman" w:cs="Times New Roman"/>
          <w:sz w:val="32"/>
          <w:szCs w:val="32"/>
        </w:rPr>
      </w:pPr>
      <w:r w:rsidRPr="004757D2">
        <w:rPr>
          <w:rFonts w:ascii="Times New Roman" w:hAnsi="Times New Roman" w:cs="Times New Roman"/>
          <w:sz w:val="32"/>
          <w:szCs w:val="32"/>
        </w:rPr>
        <w:t xml:space="preserve">RÁMCOVÁ </w:t>
      </w:r>
      <w:r w:rsidR="00346A72" w:rsidRPr="004757D2">
        <w:rPr>
          <w:rFonts w:ascii="Times New Roman" w:hAnsi="Times New Roman" w:cs="Times New Roman"/>
          <w:sz w:val="32"/>
          <w:szCs w:val="32"/>
        </w:rPr>
        <w:t>DOHODA</w:t>
      </w:r>
    </w:p>
    <w:p w14:paraId="2A68C09F" w14:textId="77777777" w:rsidR="0099132B" w:rsidRPr="004757D2" w:rsidRDefault="0099132B" w:rsidP="0099132B">
      <w:pPr>
        <w:pStyle w:val="Nadpis1"/>
        <w:rPr>
          <w:rFonts w:ascii="Times New Roman" w:hAnsi="Times New Roman" w:cs="Times New Roman"/>
          <w:sz w:val="22"/>
          <w:szCs w:val="22"/>
        </w:rPr>
      </w:pPr>
      <w:r w:rsidRPr="004757D2">
        <w:rPr>
          <w:rFonts w:ascii="Times New Roman" w:hAnsi="Times New Roman" w:cs="Times New Roman"/>
          <w:b w:val="0"/>
          <w:bCs/>
          <w:sz w:val="22"/>
          <w:szCs w:val="22"/>
        </w:rPr>
        <w:t>Název související veřejné zakázky:</w:t>
      </w:r>
      <w:r w:rsidRPr="004757D2">
        <w:rPr>
          <w:rFonts w:ascii="Times New Roman" w:hAnsi="Times New Roman" w:cs="Times New Roman"/>
          <w:sz w:val="22"/>
          <w:szCs w:val="22"/>
        </w:rPr>
        <w:t xml:space="preserve"> </w:t>
      </w:r>
    </w:p>
    <w:p w14:paraId="28C34040" w14:textId="79F0273A" w:rsidR="0099132B" w:rsidRPr="004757D2" w:rsidRDefault="0099132B" w:rsidP="0099132B">
      <w:pPr>
        <w:pStyle w:val="Nadpis1"/>
        <w:rPr>
          <w:rFonts w:ascii="Times New Roman" w:hAnsi="Times New Roman" w:cs="Times New Roman"/>
          <w:sz w:val="22"/>
          <w:szCs w:val="22"/>
        </w:rPr>
      </w:pPr>
      <w:r w:rsidRPr="004757D2">
        <w:rPr>
          <w:rFonts w:ascii="Times New Roman" w:hAnsi="Times New Roman" w:cs="Times New Roman"/>
          <w:sz w:val="22"/>
          <w:szCs w:val="22"/>
        </w:rPr>
        <w:t>„</w:t>
      </w:r>
      <w:r w:rsidR="001D764A" w:rsidRPr="004757D2">
        <w:rPr>
          <w:rFonts w:ascii="Times New Roman" w:hAnsi="Times New Roman" w:cs="Times New Roman"/>
          <w:noProof/>
          <w:szCs w:val="28"/>
        </w:rPr>
        <w:t>Odstraňování havarijních stavů skalních sesuvů na území Královéhradeckého kraje v období r. 202</w:t>
      </w:r>
      <w:r w:rsidR="00246C1C">
        <w:rPr>
          <w:rFonts w:ascii="Times New Roman" w:hAnsi="Times New Roman" w:cs="Times New Roman"/>
          <w:noProof/>
          <w:szCs w:val="28"/>
        </w:rPr>
        <w:t>6</w:t>
      </w:r>
      <w:r w:rsidR="001D764A" w:rsidRPr="004757D2">
        <w:rPr>
          <w:rFonts w:ascii="Times New Roman" w:hAnsi="Times New Roman" w:cs="Times New Roman"/>
          <w:noProof/>
          <w:szCs w:val="28"/>
        </w:rPr>
        <w:t>-202</w:t>
      </w:r>
      <w:r w:rsidR="00246C1C">
        <w:rPr>
          <w:rFonts w:ascii="Times New Roman" w:hAnsi="Times New Roman" w:cs="Times New Roman"/>
          <w:noProof/>
          <w:szCs w:val="28"/>
        </w:rPr>
        <w:t>9</w:t>
      </w:r>
      <w:r w:rsidRPr="004757D2">
        <w:rPr>
          <w:rFonts w:ascii="Times New Roman" w:hAnsi="Times New Roman" w:cs="Times New Roman"/>
          <w:sz w:val="22"/>
          <w:szCs w:val="22"/>
        </w:rPr>
        <w:t>“</w:t>
      </w:r>
    </w:p>
    <w:p w14:paraId="1DA4ABD4" w14:textId="0FD2E5B6" w:rsidR="0099132B" w:rsidRPr="004757D2" w:rsidRDefault="0099132B" w:rsidP="0099132B">
      <w:pPr>
        <w:pStyle w:val="Nadpis1"/>
        <w:rPr>
          <w:rFonts w:ascii="Times New Roman" w:hAnsi="Times New Roman" w:cs="Times New Roman"/>
          <w:sz w:val="22"/>
          <w:szCs w:val="22"/>
        </w:rPr>
      </w:pPr>
      <w:r w:rsidRPr="004757D2">
        <w:rPr>
          <w:rFonts w:ascii="Times New Roman" w:hAnsi="Times New Roman" w:cs="Times New Roman"/>
          <w:sz w:val="22"/>
          <w:szCs w:val="22"/>
        </w:rPr>
        <w:t>uzavřená níže uvedeného dne, měsíce a roku mezi následujícími smluvními stranami (dále jako „Rámcová dohoda“):</w:t>
      </w:r>
    </w:p>
    <w:p w14:paraId="3FCCEC6C" w14:textId="77777777" w:rsidR="0099132B" w:rsidRPr="00C41DB4" w:rsidRDefault="0099132B" w:rsidP="0099132B">
      <w:pPr>
        <w:pStyle w:val="Nadpis1"/>
        <w:jc w:val="both"/>
        <w:rPr>
          <w:rFonts w:ascii="Times New Roman" w:hAnsi="Times New Roman" w:cs="Times New Roman"/>
          <w:b w:val="0"/>
          <w:bCs/>
          <w:sz w:val="22"/>
          <w:szCs w:val="22"/>
        </w:rPr>
      </w:pPr>
      <w:r w:rsidRPr="00C41DB4">
        <w:rPr>
          <w:rFonts w:ascii="Times New Roman" w:hAnsi="Times New Roman" w:cs="Times New Roman"/>
          <w:b w:val="0"/>
          <w:bCs/>
          <w:sz w:val="22"/>
          <w:szCs w:val="22"/>
        </w:rPr>
        <w:t>Smluvní strany:</w:t>
      </w:r>
    </w:p>
    <w:p w14:paraId="52FB149B" w14:textId="77777777" w:rsidR="00315574" w:rsidRPr="00C41DB4" w:rsidRDefault="0099132B" w:rsidP="00315574">
      <w:pPr>
        <w:rPr>
          <w:b/>
          <w:bCs/>
          <w:sz w:val="22"/>
          <w:szCs w:val="22"/>
        </w:rPr>
      </w:pPr>
      <w:r w:rsidRPr="00C41DB4">
        <w:rPr>
          <w:b/>
          <w:bCs/>
          <w:sz w:val="22"/>
          <w:szCs w:val="22"/>
        </w:rPr>
        <w:t xml:space="preserve">(1)    </w:t>
      </w:r>
      <w:r w:rsidR="007B4D32" w:rsidRPr="00C41DB4">
        <w:rPr>
          <w:b/>
          <w:bCs/>
          <w:sz w:val="22"/>
          <w:szCs w:val="22"/>
        </w:rPr>
        <w:tab/>
      </w:r>
      <w:r w:rsidR="00315574" w:rsidRPr="00C41DB4">
        <w:rPr>
          <w:b/>
          <w:bCs/>
          <w:sz w:val="22"/>
          <w:szCs w:val="22"/>
        </w:rPr>
        <w:t>ÚDRŽBA SILNIC Královéhradeckého kraje a.s.</w:t>
      </w:r>
    </w:p>
    <w:p w14:paraId="0552505C" w14:textId="3EAF3E72" w:rsidR="00315574" w:rsidRPr="00C41DB4" w:rsidRDefault="00315574" w:rsidP="00315574">
      <w:pPr>
        <w:ind w:left="426" w:firstLine="282"/>
        <w:rPr>
          <w:sz w:val="22"/>
          <w:szCs w:val="22"/>
        </w:rPr>
      </w:pPr>
      <w:r w:rsidRPr="00C41DB4">
        <w:rPr>
          <w:sz w:val="22"/>
          <w:szCs w:val="22"/>
        </w:rPr>
        <w:t>Kutnohorská 59, 500 04 Hradec Králové</w:t>
      </w:r>
    </w:p>
    <w:p w14:paraId="4DA1F620" w14:textId="77777777" w:rsidR="00C41DB4" w:rsidRPr="00C41DB4" w:rsidRDefault="00C41DB4" w:rsidP="00C41DB4">
      <w:pPr>
        <w:ind w:left="426" w:firstLine="282"/>
        <w:rPr>
          <w:sz w:val="22"/>
          <w:szCs w:val="22"/>
        </w:rPr>
      </w:pPr>
      <w:r w:rsidRPr="00C41DB4">
        <w:rPr>
          <w:sz w:val="22"/>
          <w:szCs w:val="22"/>
        </w:rPr>
        <w:t xml:space="preserve">zastoupený: </w:t>
      </w:r>
      <w:r w:rsidRPr="00C41DB4">
        <w:rPr>
          <w:sz w:val="22"/>
          <w:szCs w:val="22"/>
        </w:rPr>
        <w:tab/>
        <w:t>Jaroslavem Špačkem, předsedou představenstva</w:t>
      </w:r>
    </w:p>
    <w:p w14:paraId="63FB6644" w14:textId="7095AA03" w:rsidR="00C41DB4" w:rsidRPr="00C41DB4" w:rsidRDefault="00C41DB4" w:rsidP="00C41DB4">
      <w:pPr>
        <w:ind w:left="426" w:firstLine="282"/>
        <w:rPr>
          <w:sz w:val="22"/>
          <w:szCs w:val="22"/>
        </w:rPr>
      </w:pPr>
      <w:r w:rsidRPr="00C41DB4">
        <w:rPr>
          <w:sz w:val="22"/>
          <w:szCs w:val="22"/>
        </w:rPr>
        <w:tab/>
      </w:r>
      <w:r w:rsidRPr="00C41DB4">
        <w:rPr>
          <w:sz w:val="22"/>
          <w:szCs w:val="22"/>
        </w:rPr>
        <w:tab/>
        <w:t>Mgr. Lukášem Fiedlerem, místopředsedou představenstva</w:t>
      </w:r>
    </w:p>
    <w:p w14:paraId="41E188ED" w14:textId="77777777" w:rsidR="00315574" w:rsidRPr="00C41DB4" w:rsidRDefault="00315574" w:rsidP="00315574">
      <w:pPr>
        <w:ind w:left="426" w:firstLine="282"/>
        <w:rPr>
          <w:sz w:val="22"/>
          <w:szCs w:val="22"/>
        </w:rPr>
      </w:pPr>
      <w:r w:rsidRPr="00C41DB4">
        <w:rPr>
          <w:sz w:val="22"/>
          <w:szCs w:val="22"/>
        </w:rPr>
        <w:t>IČO: 275 02 988</w:t>
      </w:r>
    </w:p>
    <w:p w14:paraId="33781E37" w14:textId="1D258E3B" w:rsidR="00C41DB4" w:rsidRPr="00C41DB4" w:rsidRDefault="00315574" w:rsidP="00C41DB4">
      <w:pPr>
        <w:ind w:left="426" w:firstLine="282"/>
        <w:rPr>
          <w:sz w:val="22"/>
          <w:szCs w:val="22"/>
        </w:rPr>
      </w:pPr>
      <w:r w:rsidRPr="00C41DB4">
        <w:rPr>
          <w:sz w:val="22"/>
          <w:szCs w:val="22"/>
        </w:rPr>
        <w:t>DIČ: CZ27502988</w:t>
      </w:r>
    </w:p>
    <w:p w14:paraId="44CE2781" w14:textId="074B8F95" w:rsidR="00C41DB4" w:rsidRDefault="00C41DB4" w:rsidP="00C41DB4">
      <w:pPr>
        <w:ind w:left="426" w:firstLine="282"/>
        <w:rPr>
          <w:sz w:val="22"/>
          <w:szCs w:val="22"/>
        </w:rPr>
      </w:pPr>
      <w:r w:rsidRPr="00C41DB4">
        <w:rPr>
          <w:sz w:val="22"/>
          <w:szCs w:val="22"/>
        </w:rPr>
        <w:t>zapsaný v Obchodním rejstříku vedeném Krajským soudem v Hradci Králové, oddíl b, vložka 2548</w:t>
      </w:r>
    </w:p>
    <w:p w14:paraId="02DB3365" w14:textId="77777777" w:rsidR="00C41DB4" w:rsidRPr="00C41DB4" w:rsidRDefault="00C41DB4" w:rsidP="00C41DB4">
      <w:pPr>
        <w:ind w:left="426" w:firstLine="282"/>
        <w:rPr>
          <w:sz w:val="22"/>
          <w:szCs w:val="22"/>
        </w:rPr>
      </w:pPr>
      <w:r w:rsidRPr="00C41DB4">
        <w:rPr>
          <w:sz w:val="22"/>
          <w:szCs w:val="22"/>
        </w:rPr>
        <w:t xml:space="preserve">Bankovní spojení: </w:t>
      </w:r>
      <w:r w:rsidRPr="00C41DB4">
        <w:rPr>
          <w:sz w:val="22"/>
          <w:szCs w:val="22"/>
        </w:rPr>
        <w:tab/>
        <w:t>MONETA Money Bank, a.s., pobočka Hradec Králové</w:t>
      </w:r>
    </w:p>
    <w:p w14:paraId="78CFFD26" w14:textId="665A90BA" w:rsidR="00C41DB4" w:rsidRPr="00C41DB4" w:rsidRDefault="00C41DB4" w:rsidP="00C41DB4">
      <w:pPr>
        <w:ind w:left="426" w:firstLine="282"/>
        <w:rPr>
          <w:sz w:val="22"/>
          <w:szCs w:val="22"/>
        </w:rPr>
      </w:pPr>
      <w:r w:rsidRPr="00C41DB4">
        <w:rPr>
          <w:sz w:val="22"/>
          <w:szCs w:val="22"/>
        </w:rPr>
        <w:t>Číslo účtu:</w:t>
      </w:r>
      <w:r w:rsidRPr="00C41DB4">
        <w:rPr>
          <w:sz w:val="22"/>
          <w:szCs w:val="22"/>
        </w:rPr>
        <w:tab/>
        <w:t xml:space="preserve">             195658733/0600</w:t>
      </w:r>
    </w:p>
    <w:p w14:paraId="5DF80F41" w14:textId="776E7D70" w:rsidR="00315574" w:rsidRPr="00C41DB4" w:rsidRDefault="00315574" w:rsidP="00315574">
      <w:pPr>
        <w:ind w:left="426" w:firstLine="282"/>
        <w:rPr>
          <w:sz w:val="22"/>
          <w:szCs w:val="22"/>
        </w:rPr>
      </w:pPr>
      <w:r w:rsidRPr="00C41DB4">
        <w:rPr>
          <w:sz w:val="22"/>
          <w:szCs w:val="22"/>
        </w:rPr>
        <w:t>osoba pověřená jednat jménem objednatele ve věcech technických:</w:t>
      </w:r>
    </w:p>
    <w:p w14:paraId="106E1159" w14:textId="77777777" w:rsidR="00315574" w:rsidRPr="00C41DB4" w:rsidRDefault="00315574" w:rsidP="00315574">
      <w:pPr>
        <w:ind w:left="426" w:firstLine="282"/>
        <w:rPr>
          <w:color w:val="0000FF"/>
          <w:sz w:val="22"/>
          <w:szCs w:val="22"/>
          <w:u w:val="single"/>
        </w:rPr>
      </w:pPr>
      <w:r w:rsidRPr="00C41DB4">
        <w:rPr>
          <w:sz w:val="22"/>
          <w:szCs w:val="22"/>
        </w:rPr>
        <w:t xml:space="preserve">Bc. Libor Kabele, tel: 739512703, e-mail: </w:t>
      </w:r>
      <w:hyperlink r:id="rId8" w:history="1">
        <w:r w:rsidRPr="00C41DB4">
          <w:rPr>
            <w:color w:val="0000FF"/>
            <w:sz w:val="22"/>
            <w:szCs w:val="22"/>
            <w:u w:val="single"/>
          </w:rPr>
          <w:t>libor.kabele@uskhk.eu</w:t>
        </w:r>
      </w:hyperlink>
    </w:p>
    <w:p w14:paraId="699C49EA" w14:textId="776651B2" w:rsidR="00315574" w:rsidRPr="00C41DB4" w:rsidRDefault="00315574" w:rsidP="00315574">
      <w:pPr>
        <w:ind w:left="426" w:firstLine="282"/>
        <w:rPr>
          <w:sz w:val="22"/>
          <w:szCs w:val="22"/>
        </w:rPr>
      </w:pPr>
      <w:r w:rsidRPr="00C41DB4">
        <w:rPr>
          <w:sz w:val="22"/>
          <w:szCs w:val="22"/>
        </w:rPr>
        <w:t xml:space="preserve">Konkrétní osoby budou dále uvedeny v jednotlivých </w:t>
      </w:r>
      <w:r w:rsidR="00EA2DDA">
        <w:rPr>
          <w:sz w:val="22"/>
          <w:szCs w:val="22"/>
        </w:rPr>
        <w:t>smlouvách na dílčí plnění</w:t>
      </w:r>
    </w:p>
    <w:p w14:paraId="46146EA1" w14:textId="2BCC73E5" w:rsidR="0099132B" w:rsidRPr="00C41DB4" w:rsidRDefault="0099132B" w:rsidP="00315574">
      <w:pPr>
        <w:spacing w:before="240"/>
        <w:ind w:firstLine="708"/>
        <w:rPr>
          <w:sz w:val="22"/>
          <w:szCs w:val="22"/>
        </w:rPr>
      </w:pPr>
      <w:r w:rsidRPr="00C41DB4">
        <w:rPr>
          <w:sz w:val="22"/>
          <w:szCs w:val="22"/>
        </w:rPr>
        <w:t>(dále jen „Objednatel“) na straně jedné</w:t>
      </w:r>
    </w:p>
    <w:p w14:paraId="18E50130" w14:textId="77777777" w:rsidR="0099132B" w:rsidRPr="00C41DB4" w:rsidRDefault="0099132B" w:rsidP="0099132B">
      <w:pPr>
        <w:spacing w:before="240"/>
        <w:rPr>
          <w:sz w:val="22"/>
          <w:szCs w:val="22"/>
        </w:rPr>
      </w:pPr>
      <w:r w:rsidRPr="00C41DB4">
        <w:rPr>
          <w:sz w:val="22"/>
          <w:szCs w:val="22"/>
        </w:rPr>
        <w:t>a</w:t>
      </w:r>
    </w:p>
    <w:p w14:paraId="4FB27207" w14:textId="4B692E6D" w:rsidR="007B4D32" w:rsidRPr="00C41DB4" w:rsidRDefault="0099132B" w:rsidP="007B4D32">
      <w:pPr>
        <w:spacing w:before="240"/>
        <w:rPr>
          <w:sz w:val="22"/>
          <w:szCs w:val="22"/>
        </w:rPr>
      </w:pPr>
      <w:r w:rsidRPr="00C41DB4">
        <w:rPr>
          <w:b/>
          <w:bCs/>
          <w:sz w:val="22"/>
          <w:szCs w:val="22"/>
        </w:rPr>
        <w:t xml:space="preserve">(2)    </w:t>
      </w:r>
      <w:r w:rsidR="007B4D32" w:rsidRPr="00C41DB4">
        <w:rPr>
          <w:b/>
          <w:bCs/>
          <w:sz w:val="22"/>
          <w:szCs w:val="22"/>
        </w:rPr>
        <w:tab/>
      </w:r>
      <w:r w:rsidRPr="00C41DB4">
        <w:rPr>
          <w:b/>
          <w:bCs/>
          <w:sz w:val="22"/>
          <w:szCs w:val="22"/>
        </w:rPr>
        <w:t>…………………………</w:t>
      </w:r>
      <w:r w:rsidRPr="00C41DB4">
        <w:rPr>
          <w:sz w:val="22"/>
          <w:szCs w:val="22"/>
        </w:rPr>
        <w:t xml:space="preserve">(název) </w:t>
      </w:r>
      <w:r w:rsidRPr="00C41DB4">
        <w:rPr>
          <w:sz w:val="22"/>
          <w:szCs w:val="22"/>
          <w:vertAlign w:val="superscript"/>
        </w:rPr>
        <w:t>1)</w:t>
      </w:r>
    </w:p>
    <w:p w14:paraId="4592543A" w14:textId="625AC7DE" w:rsidR="0099132B" w:rsidRPr="00C41DB4" w:rsidRDefault="0099132B" w:rsidP="007B4D32">
      <w:pPr>
        <w:ind w:left="540" w:firstLine="168"/>
        <w:rPr>
          <w:sz w:val="22"/>
          <w:szCs w:val="22"/>
        </w:rPr>
      </w:pPr>
      <w:r w:rsidRPr="00C41DB4">
        <w:rPr>
          <w:sz w:val="22"/>
          <w:szCs w:val="22"/>
        </w:rPr>
        <w:t xml:space="preserve">…………………………(sídlo) </w:t>
      </w:r>
      <w:r w:rsidRPr="00C41DB4">
        <w:rPr>
          <w:sz w:val="22"/>
          <w:szCs w:val="22"/>
          <w:vertAlign w:val="superscript"/>
        </w:rPr>
        <w:t>1)</w:t>
      </w:r>
    </w:p>
    <w:p w14:paraId="19B60ADE" w14:textId="77777777" w:rsidR="0099132B" w:rsidRPr="00C41DB4" w:rsidRDefault="0099132B" w:rsidP="007B4D32">
      <w:pPr>
        <w:ind w:left="540" w:firstLine="168"/>
        <w:rPr>
          <w:sz w:val="22"/>
          <w:szCs w:val="22"/>
        </w:rPr>
      </w:pPr>
      <w:r w:rsidRPr="00C41DB4">
        <w:rPr>
          <w:sz w:val="22"/>
          <w:szCs w:val="22"/>
        </w:rPr>
        <w:t>IČO: ……………</w:t>
      </w:r>
      <w:r w:rsidRPr="00C41DB4">
        <w:rPr>
          <w:sz w:val="22"/>
          <w:szCs w:val="22"/>
          <w:vertAlign w:val="superscript"/>
        </w:rPr>
        <w:t>1)</w:t>
      </w:r>
    </w:p>
    <w:p w14:paraId="77CB994C" w14:textId="77777777" w:rsidR="0099132B" w:rsidRPr="00C41DB4" w:rsidRDefault="0099132B" w:rsidP="007B4D32">
      <w:pPr>
        <w:ind w:left="540" w:firstLine="168"/>
        <w:rPr>
          <w:sz w:val="22"/>
          <w:szCs w:val="22"/>
        </w:rPr>
      </w:pPr>
      <w:r w:rsidRPr="00C41DB4">
        <w:rPr>
          <w:sz w:val="22"/>
          <w:szCs w:val="22"/>
        </w:rPr>
        <w:t>DIČ: ……………</w:t>
      </w:r>
      <w:r w:rsidRPr="00C41DB4">
        <w:rPr>
          <w:sz w:val="22"/>
          <w:szCs w:val="22"/>
          <w:vertAlign w:val="superscript"/>
        </w:rPr>
        <w:t>1)</w:t>
      </w:r>
    </w:p>
    <w:p w14:paraId="58C4F0B8" w14:textId="77777777" w:rsidR="0099132B" w:rsidRPr="00C41DB4" w:rsidRDefault="0099132B" w:rsidP="007B4D32">
      <w:pPr>
        <w:ind w:left="540" w:firstLine="168"/>
        <w:rPr>
          <w:sz w:val="22"/>
          <w:szCs w:val="22"/>
        </w:rPr>
      </w:pPr>
      <w:r w:rsidRPr="00C41DB4">
        <w:rPr>
          <w:sz w:val="22"/>
          <w:szCs w:val="22"/>
        </w:rPr>
        <w:t>zastoupený ……… ………………</w:t>
      </w:r>
      <w:r w:rsidRPr="00C41DB4">
        <w:rPr>
          <w:sz w:val="22"/>
          <w:szCs w:val="22"/>
          <w:vertAlign w:val="superscript"/>
        </w:rPr>
        <w:t>1)</w:t>
      </w:r>
      <w:r w:rsidRPr="00C41DB4">
        <w:rPr>
          <w:sz w:val="22"/>
          <w:szCs w:val="22"/>
        </w:rPr>
        <w:t xml:space="preserve"> </w:t>
      </w:r>
    </w:p>
    <w:p w14:paraId="1653A348" w14:textId="77777777" w:rsidR="0099132B" w:rsidRPr="00C41DB4" w:rsidRDefault="0099132B" w:rsidP="007B4D32">
      <w:pPr>
        <w:ind w:left="540" w:firstLine="168"/>
        <w:rPr>
          <w:sz w:val="22"/>
          <w:szCs w:val="22"/>
        </w:rPr>
      </w:pPr>
      <w:r w:rsidRPr="00C41DB4">
        <w:rPr>
          <w:sz w:val="22"/>
          <w:szCs w:val="22"/>
        </w:rPr>
        <w:t>zapsaný …………………………</w:t>
      </w:r>
      <w:r w:rsidRPr="00C41DB4">
        <w:rPr>
          <w:sz w:val="22"/>
          <w:szCs w:val="22"/>
          <w:vertAlign w:val="superscript"/>
        </w:rPr>
        <w:t>1)</w:t>
      </w:r>
    </w:p>
    <w:p w14:paraId="21ABABDE" w14:textId="77777777" w:rsidR="0099132B" w:rsidRPr="00C41DB4" w:rsidRDefault="0099132B" w:rsidP="007B4D32">
      <w:pPr>
        <w:ind w:left="540" w:firstLine="168"/>
        <w:rPr>
          <w:sz w:val="22"/>
          <w:szCs w:val="22"/>
        </w:rPr>
      </w:pPr>
      <w:r w:rsidRPr="00C41DB4">
        <w:rPr>
          <w:sz w:val="22"/>
          <w:szCs w:val="22"/>
        </w:rPr>
        <w:t>bankovní spojení: …………………</w:t>
      </w:r>
      <w:r w:rsidRPr="00C41DB4">
        <w:rPr>
          <w:sz w:val="22"/>
          <w:szCs w:val="22"/>
          <w:vertAlign w:val="superscript"/>
        </w:rPr>
        <w:t>1)</w:t>
      </w:r>
    </w:p>
    <w:p w14:paraId="51ED2BA7" w14:textId="3CDE71B5" w:rsidR="0099132B" w:rsidRPr="00C41DB4" w:rsidRDefault="0099132B" w:rsidP="007B4D32">
      <w:pPr>
        <w:ind w:left="540" w:firstLine="168"/>
        <w:rPr>
          <w:sz w:val="22"/>
          <w:szCs w:val="22"/>
          <w:vertAlign w:val="superscript"/>
        </w:rPr>
      </w:pPr>
      <w:r w:rsidRPr="00C41DB4">
        <w:rPr>
          <w:sz w:val="22"/>
          <w:szCs w:val="22"/>
        </w:rPr>
        <w:t xml:space="preserve">č. účtu…………………………….. </w:t>
      </w:r>
      <w:r w:rsidRPr="00C41DB4">
        <w:rPr>
          <w:sz w:val="22"/>
          <w:szCs w:val="22"/>
          <w:vertAlign w:val="superscript"/>
        </w:rPr>
        <w:t>1)</w:t>
      </w:r>
    </w:p>
    <w:p w14:paraId="3CBCF416" w14:textId="0964027F" w:rsidR="007B4D32" w:rsidRPr="00C41DB4" w:rsidRDefault="007B4D32" w:rsidP="007B4D32">
      <w:pPr>
        <w:spacing w:before="240" w:after="240"/>
        <w:ind w:left="539"/>
        <w:rPr>
          <w:sz w:val="22"/>
          <w:szCs w:val="22"/>
        </w:rPr>
      </w:pPr>
      <w:r w:rsidRPr="00C41DB4">
        <w:rPr>
          <w:sz w:val="22"/>
          <w:szCs w:val="22"/>
        </w:rPr>
        <w:t>a</w:t>
      </w:r>
    </w:p>
    <w:p w14:paraId="3492F790" w14:textId="77777777" w:rsidR="007B4D32" w:rsidRPr="00C41DB4" w:rsidRDefault="007B4D32" w:rsidP="007B4D32">
      <w:pPr>
        <w:spacing w:before="240"/>
        <w:ind w:firstLine="708"/>
        <w:rPr>
          <w:sz w:val="22"/>
          <w:szCs w:val="22"/>
        </w:rPr>
      </w:pPr>
      <w:r w:rsidRPr="00C41DB4">
        <w:rPr>
          <w:b/>
          <w:bCs/>
          <w:sz w:val="22"/>
          <w:szCs w:val="22"/>
        </w:rPr>
        <w:t>…………………………</w:t>
      </w:r>
      <w:r w:rsidRPr="00C41DB4">
        <w:rPr>
          <w:sz w:val="22"/>
          <w:szCs w:val="22"/>
        </w:rPr>
        <w:t xml:space="preserve">(název) </w:t>
      </w:r>
      <w:r w:rsidRPr="00C41DB4">
        <w:rPr>
          <w:sz w:val="22"/>
          <w:szCs w:val="22"/>
          <w:vertAlign w:val="superscript"/>
        </w:rPr>
        <w:t>1)</w:t>
      </w:r>
    </w:p>
    <w:p w14:paraId="05301E71" w14:textId="77777777" w:rsidR="007B4D32" w:rsidRPr="00C41DB4" w:rsidRDefault="007B4D32" w:rsidP="007B4D32">
      <w:pPr>
        <w:ind w:left="540" w:firstLine="168"/>
        <w:rPr>
          <w:sz w:val="22"/>
          <w:szCs w:val="22"/>
        </w:rPr>
      </w:pPr>
      <w:r w:rsidRPr="00C41DB4">
        <w:rPr>
          <w:sz w:val="22"/>
          <w:szCs w:val="22"/>
        </w:rPr>
        <w:t xml:space="preserve">…………………………(sídlo) </w:t>
      </w:r>
      <w:r w:rsidRPr="00C41DB4">
        <w:rPr>
          <w:sz w:val="22"/>
          <w:szCs w:val="22"/>
          <w:vertAlign w:val="superscript"/>
        </w:rPr>
        <w:t>1)</w:t>
      </w:r>
    </w:p>
    <w:p w14:paraId="220C8156" w14:textId="77777777" w:rsidR="007B4D32" w:rsidRPr="00C41DB4" w:rsidRDefault="007B4D32" w:rsidP="007B4D32">
      <w:pPr>
        <w:ind w:left="540" w:firstLine="168"/>
        <w:rPr>
          <w:sz w:val="22"/>
          <w:szCs w:val="22"/>
        </w:rPr>
      </w:pPr>
      <w:r w:rsidRPr="00C41DB4">
        <w:rPr>
          <w:sz w:val="22"/>
          <w:szCs w:val="22"/>
        </w:rPr>
        <w:t>IČO: ……………</w:t>
      </w:r>
      <w:r w:rsidRPr="00C41DB4">
        <w:rPr>
          <w:sz w:val="22"/>
          <w:szCs w:val="22"/>
          <w:vertAlign w:val="superscript"/>
        </w:rPr>
        <w:t>1)</w:t>
      </w:r>
    </w:p>
    <w:p w14:paraId="54CA8121" w14:textId="77777777" w:rsidR="007B4D32" w:rsidRPr="00C41DB4" w:rsidRDefault="007B4D32" w:rsidP="007B4D32">
      <w:pPr>
        <w:ind w:left="540" w:firstLine="168"/>
        <w:rPr>
          <w:sz w:val="22"/>
          <w:szCs w:val="22"/>
        </w:rPr>
      </w:pPr>
      <w:r w:rsidRPr="00C41DB4">
        <w:rPr>
          <w:sz w:val="22"/>
          <w:szCs w:val="22"/>
        </w:rPr>
        <w:t>DIČ: ……………</w:t>
      </w:r>
      <w:r w:rsidRPr="00C41DB4">
        <w:rPr>
          <w:sz w:val="22"/>
          <w:szCs w:val="22"/>
          <w:vertAlign w:val="superscript"/>
        </w:rPr>
        <w:t>1)</w:t>
      </w:r>
    </w:p>
    <w:p w14:paraId="77C8B45D" w14:textId="77777777" w:rsidR="007B4D32" w:rsidRPr="00C41DB4" w:rsidRDefault="007B4D32" w:rsidP="007B4D32">
      <w:pPr>
        <w:ind w:left="540" w:firstLine="168"/>
        <w:rPr>
          <w:sz w:val="22"/>
          <w:szCs w:val="22"/>
        </w:rPr>
      </w:pPr>
      <w:r w:rsidRPr="00C41DB4">
        <w:rPr>
          <w:sz w:val="22"/>
          <w:szCs w:val="22"/>
        </w:rPr>
        <w:t>zastoupený ……… ………………</w:t>
      </w:r>
      <w:r w:rsidRPr="00C41DB4">
        <w:rPr>
          <w:sz w:val="22"/>
          <w:szCs w:val="22"/>
          <w:vertAlign w:val="superscript"/>
        </w:rPr>
        <w:t>1)</w:t>
      </w:r>
      <w:r w:rsidRPr="00C41DB4">
        <w:rPr>
          <w:sz w:val="22"/>
          <w:szCs w:val="22"/>
        </w:rPr>
        <w:t xml:space="preserve"> </w:t>
      </w:r>
    </w:p>
    <w:p w14:paraId="69BC4AC5" w14:textId="77777777" w:rsidR="007B4D32" w:rsidRPr="00C41DB4" w:rsidRDefault="007B4D32" w:rsidP="007B4D32">
      <w:pPr>
        <w:ind w:left="540" w:firstLine="168"/>
        <w:rPr>
          <w:sz w:val="22"/>
          <w:szCs w:val="22"/>
        </w:rPr>
      </w:pPr>
      <w:r w:rsidRPr="00C41DB4">
        <w:rPr>
          <w:sz w:val="22"/>
          <w:szCs w:val="22"/>
        </w:rPr>
        <w:t>zapsaný …………………………</w:t>
      </w:r>
      <w:r w:rsidRPr="00C41DB4">
        <w:rPr>
          <w:sz w:val="22"/>
          <w:szCs w:val="22"/>
          <w:vertAlign w:val="superscript"/>
        </w:rPr>
        <w:t>1)</w:t>
      </w:r>
    </w:p>
    <w:p w14:paraId="778D527C" w14:textId="77777777" w:rsidR="007B4D32" w:rsidRPr="00C41DB4" w:rsidRDefault="007B4D32" w:rsidP="007B4D32">
      <w:pPr>
        <w:ind w:left="540" w:firstLine="168"/>
        <w:rPr>
          <w:sz w:val="22"/>
          <w:szCs w:val="22"/>
        </w:rPr>
      </w:pPr>
      <w:r w:rsidRPr="00C41DB4">
        <w:rPr>
          <w:sz w:val="22"/>
          <w:szCs w:val="22"/>
        </w:rPr>
        <w:t>bankovní spojení: …………………</w:t>
      </w:r>
      <w:r w:rsidRPr="00C41DB4">
        <w:rPr>
          <w:sz w:val="22"/>
          <w:szCs w:val="22"/>
          <w:vertAlign w:val="superscript"/>
        </w:rPr>
        <w:t>1)</w:t>
      </w:r>
    </w:p>
    <w:p w14:paraId="03A266F9" w14:textId="3D0A3310" w:rsidR="007B4D32" w:rsidRPr="00C41DB4" w:rsidRDefault="007B4D32" w:rsidP="007B4D32">
      <w:pPr>
        <w:ind w:left="540" w:firstLine="168"/>
        <w:rPr>
          <w:sz w:val="22"/>
          <w:szCs w:val="22"/>
          <w:vertAlign w:val="superscript"/>
        </w:rPr>
      </w:pPr>
      <w:r w:rsidRPr="00C41DB4">
        <w:rPr>
          <w:sz w:val="22"/>
          <w:szCs w:val="22"/>
        </w:rPr>
        <w:t xml:space="preserve">č. účtu…………………………….. </w:t>
      </w:r>
      <w:r w:rsidRPr="00C41DB4">
        <w:rPr>
          <w:sz w:val="22"/>
          <w:szCs w:val="22"/>
          <w:vertAlign w:val="superscript"/>
        </w:rPr>
        <w:t>1)</w:t>
      </w:r>
    </w:p>
    <w:p w14:paraId="293B6B05" w14:textId="4889C531" w:rsidR="007B4D32" w:rsidRDefault="007B4D32" w:rsidP="007B4D32">
      <w:pPr>
        <w:spacing w:before="240" w:after="240"/>
        <w:ind w:left="539"/>
        <w:rPr>
          <w:sz w:val="22"/>
          <w:szCs w:val="22"/>
        </w:rPr>
      </w:pPr>
      <w:r w:rsidRPr="00C41DB4">
        <w:rPr>
          <w:sz w:val="22"/>
          <w:szCs w:val="22"/>
        </w:rPr>
        <w:t>a</w:t>
      </w:r>
    </w:p>
    <w:p w14:paraId="685EBDEB" w14:textId="15A8C767" w:rsidR="0082762D" w:rsidRDefault="0082762D" w:rsidP="007B4D32">
      <w:pPr>
        <w:spacing w:before="240" w:after="240"/>
        <w:ind w:left="539"/>
        <w:rPr>
          <w:sz w:val="22"/>
          <w:szCs w:val="22"/>
        </w:rPr>
      </w:pPr>
    </w:p>
    <w:p w14:paraId="06F66488" w14:textId="357B6C08" w:rsidR="0082762D" w:rsidRDefault="0082762D" w:rsidP="007B4D32">
      <w:pPr>
        <w:spacing w:before="240" w:after="240"/>
        <w:ind w:left="539"/>
        <w:rPr>
          <w:sz w:val="22"/>
          <w:szCs w:val="22"/>
        </w:rPr>
      </w:pPr>
    </w:p>
    <w:p w14:paraId="5AEC3257" w14:textId="32541FBA" w:rsidR="0082762D" w:rsidRDefault="0082762D" w:rsidP="007B4D32">
      <w:pPr>
        <w:spacing w:before="240" w:after="240"/>
        <w:ind w:left="539"/>
        <w:rPr>
          <w:sz w:val="22"/>
          <w:szCs w:val="22"/>
        </w:rPr>
      </w:pPr>
    </w:p>
    <w:p w14:paraId="67855909" w14:textId="77777777" w:rsidR="007B4D32" w:rsidRPr="00C41DB4" w:rsidRDefault="007B4D32" w:rsidP="007B4D32">
      <w:pPr>
        <w:spacing w:before="240"/>
        <w:ind w:firstLine="708"/>
        <w:rPr>
          <w:sz w:val="22"/>
          <w:szCs w:val="22"/>
        </w:rPr>
      </w:pPr>
      <w:r w:rsidRPr="00C41DB4">
        <w:rPr>
          <w:b/>
          <w:bCs/>
          <w:sz w:val="22"/>
          <w:szCs w:val="22"/>
        </w:rPr>
        <w:lastRenderedPageBreak/>
        <w:t>…………………………</w:t>
      </w:r>
      <w:r w:rsidRPr="00C41DB4">
        <w:rPr>
          <w:sz w:val="22"/>
          <w:szCs w:val="22"/>
        </w:rPr>
        <w:t xml:space="preserve">(název) </w:t>
      </w:r>
      <w:r w:rsidRPr="00C41DB4">
        <w:rPr>
          <w:sz w:val="22"/>
          <w:szCs w:val="22"/>
          <w:vertAlign w:val="superscript"/>
        </w:rPr>
        <w:t>1)</w:t>
      </w:r>
    </w:p>
    <w:p w14:paraId="01B58D48" w14:textId="77777777" w:rsidR="007B4D32" w:rsidRPr="00C41DB4" w:rsidRDefault="007B4D32" w:rsidP="007B4D32">
      <w:pPr>
        <w:ind w:left="540" w:firstLine="168"/>
        <w:rPr>
          <w:sz w:val="22"/>
          <w:szCs w:val="22"/>
        </w:rPr>
      </w:pPr>
      <w:r w:rsidRPr="00C41DB4">
        <w:rPr>
          <w:sz w:val="22"/>
          <w:szCs w:val="22"/>
        </w:rPr>
        <w:t xml:space="preserve">…………………………(sídlo) </w:t>
      </w:r>
      <w:r w:rsidRPr="00C41DB4">
        <w:rPr>
          <w:sz w:val="22"/>
          <w:szCs w:val="22"/>
          <w:vertAlign w:val="superscript"/>
        </w:rPr>
        <w:t>1)</w:t>
      </w:r>
    </w:p>
    <w:p w14:paraId="2CF9C2EC" w14:textId="77777777" w:rsidR="007B4D32" w:rsidRPr="00C41DB4" w:rsidRDefault="007B4D32" w:rsidP="007B4D32">
      <w:pPr>
        <w:ind w:left="540" w:firstLine="168"/>
        <w:rPr>
          <w:sz w:val="22"/>
          <w:szCs w:val="22"/>
        </w:rPr>
      </w:pPr>
      <w:r w:rsidRPr="00C41DB4">
        <w:rPr>
          <w:sz w:val="22"/>
          <w:szCs w:val="22"/>
        </w:rPr>
        <w:t>IČO: ……………</w:t>
      </w:r>
      <w:r w:rsidRPr="00C41DB4">
        <w:rPr>
          <w:sz w:val="22"/>
          <w:szCs w:val="22"/>
          <w:vertAlign w:val="superscript"/>
        </w:rPr>
        <w:t>1)</w:t>
      </w:r>
    </w:p>
    <w:p w14:paraId="04B7A152" w14:textId="77777777" w:rsidR="007B4D32" w:rsidRPr="00C41DB4" w:rsidRDefault="007B4D32" w:rsidP="007B4D32">
      <w:pPr>
        <w:ind w:left="540" w:firstLine="168"/>
        <w:rPr>
          <w:sz w:val="22"/>
          <w:szCs w:val="22"/>
        </w:rPr>
      </w:pPr>
      <w:r w:rsidRPr="00C41DB4">
        <w:rPr>
          <w:sz w:val="22"/>
          <w:szCs w:val="22"/>
        </w:rPr>
        <w:t>DIČ: ……………</w:t>
      </w:r>
      <w:r w:rsidRPr="00C41DB4">
        <w:rPr>
          <w:sz w:val="22"/>
          <w:szCs w:val="22"/>
          <w:vertAlign w:val="superscript"/>
        </w:rPr>
        <w:t>1)</w:t>
      </w:r>
    </w:p>
    <w:p w14:paraId="13B47925" w14:textId="77777777" w:rsidR="007B4D32" w:rsidRPr="00C41DB4" w:rsidRDefault="007B4D32" w:rsidP="007B4D32">
      <w:pPr>
        <w:ind w:left="540" w:firstLine="168"/>
        <w:rPr>
          <w:sz w:val="22"/>
          <w:szCs w:val="22"/>
        </w:rPr>
      </w:pPr>
      <w:r w:rsidRPr="00C41DB4">
        <w:rPr>
          <w:sz w:val="22"/>
          <w:szCs w:val="22"/>
        </w:rPr>
        <w:t>zastoupený ……… ………………</w:t>
      </w:r>
      <w:r w:rsidRPr="00C41DB4">
        <w:rPr>
          <w:sz w:val="22"/>
          <w:szCs w:val="22"/>
          <w:vertAlign w:val="superscript"/>
        </w:rPr>
        <w:t>1)</w:t>
      </w:r>
      <w:r w:rsidRPr="00C41DB4">
        <w:rPr>
          <w:sz w:val="22"/>
          <w:szCs w:val="22"/>
        </w:rPr>
        <w:t xml:space="preserve"> </w:t>
      </w:r>
    </w:p>
    <w:p w14:paraId="0D983651" w14:textId="77777777" w:rsidR="007B4D32" w:rsidRPr="00C41DB4" w:rsidRDefault="007B4D32" w:rsidP="007B4D32">
      <w:pPr>
        <w:ind w:left="540" w:firstLine="168"/>
        <w:rPr>
          <w:sz w:val="22"/>
          <w:szCs w:val="22"/>
        </w:rPr>
      </w:pPr>
      <w:r w:rsidRPr="00C41DB4">
        <w:rPr>
          <w:sz w:val="22"/>
          <w:szCs w:val="22"/>
        </w:rPr>
        <w:t>zapsaný …………………………</w:t>
      </w:r>
      <w:r w:rsidRPr="00C41DB4">
        <w:rPr>
          <w:sz w:val="22"/>
          <w:szCs w:val="22"/>
          <w:vertAlign w:val="superscript"/>
        </w:rPr>
        <w:t>1)</w:t>
      </w:r>
    </w:p>
    <w:p w14:paraId="23688BE8" w14:textId="77777777" w:rsidR="007B4D32" w:rsidRPr="00C41DB4" w:rsidRDefault="007B4D32" w:rsidP="007B4D32">
      <w:pPr>
        <w:ind w:left="540" w:firstLine="168"/>
        <w:rPr>
          <w:sz w:val="22"/>
          <w:szCs w:val="22"/>
        </w:rPr>
      </w:pPr>
      <w:r w:rsidRPr="00C41DB4">
        <w:rPr>
          <w:sz w:val="22"/>
          <w:szCs w:val="22"/>
        </w:rPr>
        <w:t>bankovní spojení: …………………</w:t>
      </w:r>
      <w:r w:rsidRPr="00C41DB4">
        <w:rPr>
          <w:sz w:val="22"/>
          <w:szCs w:val="22"/>
          <w:vertAlign w:val="superscript"/>
        </w:rPr>
        <w:t>1)</w:t>
      </w:r>
    </w:p>
    <w:p w14:paraId="7CCC0BE2" w14:textId="77777777" w:rsidR="007B4D32" w:rsidRPr="00C41DB4" w:rsidRDefault="007B4D32" w:rsidP="007B4D32">
      <w:pPr>
        <w:ind w:left="540" w:firstLine="168"/>
        <w:rPr>
          <w:sz w:val="22"/>
          <w:szCs w:val="22"/>
          <w:vertAlign w:val="superscript"/>
        </w:rPr>
      </w:pPr>
      <w:r w:rsidRPr="00C41DB4">
        <w:rPr>
          <w:sz w:val="22"/>
          <w:szCs w:val="22"/>
        </w:rPr>
        <w:t xml:space="preserve">č. účtu…………………………….. </w:t>
      </w:r>
      <w:r w:rsidRPr="00C41DB4">
        <w:rPr>
          <w:sz w:val="22"/>
          <w:szCs w:val="22"/>
          <w:vertAlign w:val="superscript"/>
        </w:rPr>
        <w:t>1)</w:t>
      </w:r>
    </w:p>
    <w:p w14:paraId="3AE6F692" w14:textId="77777777" w:rsidR="007B4D32" w:rsidRPr="00C41DB4" w:rsidRDefault="007B4D32" w:rsidP="007B4D32">
      <w:pPr>
        <w:spacing w:before="240" w:after="240"/>
        <w:ind w:left="539"/>
        <w:rPr>
          <w:sz w:val="22"/>
          <w:szCs w:val="22"/>
        </w:rPr>
      </w:pPr>
      <w:r w:rsidRPr="00C41DB4">
        <w:rPr>
          <w:sz w:val="22"/>
          <w:szCs w:val="22"/>
        </w:rPr>
        <w:t>a</w:t>
      </w:r>
    </w:p>
    <w:p w14:paraId="498E0F23" w14:textId="77777777" w:rsidR="007B4D32" w:rsidRPr="00C41DB4" w:rsidRDefault="007B4D32" w:rsidP="007B4D32">
      <w:pPr>
        <w:spacing w:before="240"/>
        <w:ind w:firstLine="708"/>
        <w:rPr>
          <w:sz w:val="22"/>
          <w:szCs w:val="22"/>
        </w:rPr>
      </w:pPr>
      <w:r w:rsidRPr="00C41DB4">
        <w:rPr>
          <w:b/>
          <w:bCs/>
          <w:sz w:val="22"/>
          <w:szCs w:val="22"/>
        </w:rPr>
        <w:t>…………………………</w:t>
      </w:r>
      <w:r w:rsidRPr="00C41DB4">
        <w:rPr>
          <w:sz w:val="22"/>
          <w:szCs w:val="22"/>
        </w:rPr>
        <w:t xml:space="preserve">(název) </w:t>
      </w:r>
      <w:r w:rsidRPr="00C41DB4">
        <w:rPr>
          <w:sz w:val="22"/>
          <w:szCs w:val="22"/>
          <w:vertAlign w:val="superscript"/>
        </w:rPr>
        <w:t>1)</w:t>
      </w:r>
    </w:p>
    <w:p w14:paraId="69E79238" w14:textId="77777777" w:rsidR="007B4D32" w:rsidRPr="00C41DB4" w:rsidRDefault="007B4D32" w:rsidP="007B4D32">
      <w:pPr>
        <w:ind w:left="540" w:firstLine="168"/>
        <w:rPr>
          <w:sz w:val="22"/>
          <w:szCs w:val="22"/>
        </w:rPr>
      </w:pPr>
      <w:r w:rsidRPr="00C41DB4">
        <w:rPr>
          <w:sz w:val="22"/>
          <w:szCs w:val="22"/>
        </w:rPr>
        <w:t xml:space="preserve">…………………………(sídlo) </w:t>
      </w:r>
      <w:r w:rsidRPr="00C41DB4">
        <w:rPr>
          <w:sz w:val="22"/>
          <w:szCs w:val="22"/>
          <w:vertAlign w:val="superscript"/>
        </w:rPr>
        <w:t>1)</w:t>
      </w:r>
    </w:p>
    <w:p w14:paraId="73E16CBF" w14:textId="77777777" w:rsidR="007B4D32" w:rsidRPr="00C41DB4" w:rsidRDefault="007B4D32" w:rsidP="007B4D32">
      <w:pPr>
        <w:ind w:left="540" w:firstLine="168"/>
        <w:rPr>
          <w:sz w:val="22"/>
          <w:szCs w:val="22"/>
        </w:rPr>
      </w:pPr>
      <w:r w:rsidRPr="00C41DB4">
        <w:rPr>
          <w:sz w:val="22"/>
          <w:szCs w:val="22"/>
        </w:rPr>
        <w:t>IČO: ……………</w:t>
      </w:r>
      <w:r w:rsidRPr="00C41DB4">
        <w:rPr>
          <w:sz w:val="22"/>
          <w:szCs w:val="22"/>
          <w:vertAlign w:val="superscript"/>
        </w:rPr>
        <w:t>1)</w:t>
      </w:r>
    </w:p>
    <w:p w14:paraId="2A15C5A3" w14:textId="77777777" w:rsidR="007B4D32" w:rsidRPr="00C41DB4" w:rsidRDefault="007B4D32" w:rsidP="007B4D32">
      <w:pPr>
        <w:ind w:left="540" w:firstLine="168"/>
        <w:rPr>
          <w:sz w:val="22"/>
          <w:szCs w:val="22"/>
        </w:rPr>
      </w:pPr>
      <w:r w:rsidRPr="00C41DB4">
        <w:rPr>
          <w:sz w:val="22"/>
          <w:szCs w:val="22"/>
        </w:rPr>
        <w:t>DIČ: ……………</w:t>
      </w:r>
      <w:r w:rsidRPr="00C41DB4">
        <w:rPr>
          <w:sz w:val="22"/>
          <w:szCs w:val="22"/>
          <w:vertAlign w:val="superscript"/>
        </w:rPr>
        <w:t>1)</w:t>
      </w:r>
    </w:p>
    <w:p w14:paraId="204BC792" w14:textId="77777777" w:rsidR="007B4D32" w:rsidRPr="00C41DB4" w:rsidRDefault="007B4D32" w:rsidP="007B4D32">
      <w:pPr>
        <w:ind w:left="540" w:firstLine="168"/>
        <w:rPr>
          <w:sz w:val="22"/>
          <w:szCs w:val="22"/>
        </w:rPr>
      </w:pPr>
      <w:r w:rsidRPr="00C41DB4">
        <w:rPr>
          <w:sz w:val="22"/>
          <w:szCs w:val="22"/>
        </w:rPr>
        <w:t>zastoupený ……… ………………</w:t>
      </w:r>
      <w:r w:rsidRPr="00C41DB4">
        <w:rPr>
          <w:sz w:val="22"/>
          <w:szCs w:val="22"/>
          <w:vertAlign w:val="superscript"/>
        </w:rPr>
        <w:t>1)</w:t>
      </w:r>
      <w:r w:rsidRPr="00C41DB4">
        <w:rPr>
          <w:sz w:val="22"/>
          <w:szCs w:val="22"/>
        </w:rPr>
        <w:t xml:space="preserve"> </w:t>
      </w:r>
    </w:p>
    <w:p w14:paraId="1633FF36" w14:textId="77777777" w:rsidR="007B4D32" w:rsidRPr="00C41DB4" w:rsidRDefault="007B4D32" w:rsidP="007B4D32">
      <w:pPr>
        <w:ind w:left="540" w:firstLine="168"/>
        <w:rPr>
          <w:sz w:val="22"/>
          <w:szCs w:val="22"/>
        </w:rPr>
      </w:pPr>
      <w:r w:rsidRPr="00C41DB4">
        <w:rPr>
          <w:sz w:val="22"/>
          <w:szCs w:val="22"/>
        </w:rPr>
        <w:t>zapsaný …………………………</w:t>
      </w:r>
      <w:r w:rsidRPr="00C41DB4">
        <w:rPr>
          <w:sz w:val="22"/>
          <w:szCs w:val="22"/>
          <w:vertAlign w:val="superscript"/>
        </w:rPr>
        <w:t>1)</w:t>
      </w:r>
    </w:p>
    <w:p w14:paraId="63D285EB" w14:textId="77777777" w:rsidR="007B4D32" w:rsidRPr="00C41DB4" w:rsidRDefault="007B4D32" w:rsidP="007B4D32">
      <w:pPr>
        <w:ind w:left="540" w:firstLine="168"/>
        <w:rPr>
          <w:sz w:val="22"/>
          <w:szCs w:val="22"/>
        </w:rPr>
      </w:pPr>
      <w:r w:rsidRPr="00C41DB4">
        <w:rPr>
          <w:sz w:val="22"/>
          <w:szCs w:val="22"/>
        </w:rPr>
        <w:t>bankovní spojení: …………………</w:t>
      </w:r>
      <w:r w:rsidRPr="00C41DB4">
        <w:rPr>
          <w:sz w:val="22"/>
          <w:szCs w:val="22"/>
          <w:vertAlign w:val="superscript"/>
        </w:rPr>
        <w:t>1)</w:t>
      </w:r>
    </w:p>
    <w:p w14:paraId="1E687744" w14:textId="77777777" w:rsidR="007B4D32" w:rsidRPr="00C41DB4" w:rsidRDefault="007B4D32" w:rsidP="007B4D32">
      <w:pPr>
        <w:ind w:left="540" w:firstLine="168"/>
        <w:rPr>
          <w:sz w:val="22"/>
          <w:szCs w:val="22"/>
          <w:vertAlign w:val="superscript"/>
        </w:rPr>
      </w:pPr>
      <w:r w:rsidRPr="00C41DB4">
        <w:rPr>
          <w:sz w:val="22"/>
          <w:szCs w:val="22"/>
        </w:rPr>
        <w:t xml:space="preserve">č. účtu…………………………….. </w:t>
      </w:r>
      <w:r w:rsidRPr="00C41DB4">
        <w:rPr>
          <w:sz w:val="22"/>
          <w:szCs w:val="22"/>
          <w:vertAlign w:val="superscript"/>
        </w:rPr>
        <w:t>1)</w:t>
      </w:r>
    </w:p>
    <w:p w14:paraId="14375FA3" w14:textId="77777777" w:rsidR="007B4D32" w:rsidRPr="00C41DB4" w:rsidRDefault="007B4D32" w:rsidP="007B4D32">
      <w:pPr>
        <w:spacing w:before="240" w:after="240"/>
        <w:ind w:left="539"/>
        <w:rPr>
          <w:sz w:val="22"/>
          <w:szCs w:val="22"/>
        </w:rPr>
      </w:pPr>
      <w:r w:rsidRPr="00C41DB4">
        <w:rPr>
          <w:sz w:val="22"/>
          <w:szCs w:val="22"/>
        </w:rPr>
        <w:t>a</w:t>
      </w:r>
    </w:p>
    <w:p w14:paraId="2B5C9D79" w14:textId="77777777" w:rsidR="007B4D32" w:rsidRPr="00C41DB4" w:rsidRDefault="007B4D32" w:rsidP="007B4D32">
      <w:pPr>
        <w:spacing w:before="240"/>
        <w:ind w:firstLine="708"/>
        <w:rPr>
          <w:sz w:val="22"/>
          <w:szCs w:val="22"/>
        </w:rPr>
      </w:pPr>
      <w:r w:rsidRPr="00C41DB4">
        <w:rPr>
          <w:b/>
          <w:bCs/>
          <w:sz w:val="22"/>
          <w:szCs w:val="22"/>
        </w:rPr>
        <w:t>…………………………</w:t>
      </w:r>
      <w:r w:rsidRPr="00C41DB4">
        <w:rPr>
          <w:sz w:val="22"/>
          <w:szCs w:val="22"/>
        </w:rPr>
        <w:t xml:space="preserve">(název) </w:t>
      </w:r>
      <w:r w:rsidRPr="00C41DB4">
        <w:rPr>
          <w:sz w:val="22"/>
          <w:szCs w:val="22"/>
          <w:vertAlign w:val="superscript"/>
        </w:rPr>
        <w:t>1)</w:t>
      </w:r>
    </w:p>
    <w:p w14:paraId="1B11F9B6" w14:textId="77777777" w:rsidR="007B4D32" w:rsidRPr="00C41DB4" w:rsidRDefault="007B4D32" w:rsidP="007B4D32">
      <w:pPr>
        <w:ind w:left="540" w:firstLine="168"/>
        <w:rPr>
          <w:sz w:val="22"/>
          <w:szCs w:val="22"/>
        </w:rPr>
      </w:pPr>
      <w:r w:rsidRPr="00C41DB4">
        <w:rPr>
          <w:sz w:val="22"/>
          <w:szCs w:val="22"/>
        </w:rPr>
        <w:t xml:space="preserve">…………………………(sídlo) </w:t>
      </w:r>
      <w:r w:rsidRPr="00C41DB4">
        <w:rPr>
          <w:sz w:val="22"/>
          <w:szCs w:val="22"/>
          <w:vertAlign w:val="superscript"/>
        </w:rPr>
        <w:t>1)</w:t>
      </w:r>
    </w:p>
    <w:p w14:paraId="1BA56AED" w14:textId="77777777" w:rsidR="007B4D32" w:rsidRPr="00C41DB4" w:rsidRDefault="007B4D32" w:rsidP="007B4D32">
      <w:pPr>
        <w:ind w:left="540" w:firstLine="168"/>
        <w:rPr>
          <w:sz w:val="22"/>
          <w:szCs w:val="22"/>
        </w:rPr>
      </w:pPr>
      <w:r w:rsidRPr="00C41DB4">
        <w:rPr>
          <w:sz w:val="22"/>
          <w:szCs w:val="22"/>
        </w:rPr>
        <w:t>IČO: ……………</w:t>
      </w:r>
      <w:r w:rsidRPr="00C41DB4">
        <w:rPr>
          <w:sz w:val="22"/>
          <w:szCs w:val="22"/>
          <w:vertAlign w:val="superscript"/>
        </w:rPr>
        <w:t>1)</w:t>
      </w:r>
    </w:p>
    <w:p w14:paraId="3403B53B" w14:textId="77777777" w:rsidR="007B4D32" w:rsidRPr="00C41DB4" w:rsidRDefault="007B4D32" w:rsidP="007B4D32">
      <w:pPr>
        <w:ind w:left="540" w:firstLine="168"/>
        <w:rPr>
          <w:sz w:val="22"/>
          <w:szCs w:val="22"/>
        </w:rPr>
      </w:pPr>
      <w:r w:rsidRPr="00C41DB4">
        <w:rPr>
          <w:sz w:val="22"/>
          <w:szCs w:val="22"/>
        </w:rPr>
        <w:t>DIČ: ……………</w:t>
      </w:r>
      <w:r w:rsidRPr="00C41DB4">
        <w:rPr>
          <w:sz w:val="22"/>
          <w:szCs w:val="22"/>
          <w:vertAlign w:val="superscript"/>
        </w:rPr>
        <w:t>1)</w:t>
      </w:r>
    </w:p>
    <w:p w14:paraId="0D4C5594" w14:textId="77777777" w:rsidR="007B4D32" w:rsidRPr="00C41DB4" w:rsidRDefault="007B4D32" w:rsidP="007B4D32">
      <w:pPr>
        <w:ind w:left="540" w:firstLine="168"/>
        <w:rPr>
          <w:sz w:val="22"/>
          <w:szCs w:val="22"/>
        </w:rPr>
      </w:pPr>
      <w:r w:rsidRPr="00C41DB4">
        <w:rPr>
          <w:sz w:val="22"/>
          <w:szCs w:val="22"/>
        </w:rPr>
        <w:t>zastoupený ……… ………………</w:t>
      </w:r>
      <w:r w:rsidRPr="00C41DB4">
        <w:rPr>
          <w:sz w:val="22"/>
          <w:szCs w:val="22"/>
          <w:vertAlign w:val="superscript"/>
        </w:rPr>
        <w:t>1)</w:t>
      </w:r>
      <w:r w:rsidRPr="00C41DB4">
        <w:rPr>
          <w:sz w:val="22"/>
          <w:szCs w:val="22"/>
        </w:rPr>
        <w:t xml:space="preserve"> </w:t>
      </w:r>
    </w:p>
    <w:p w14:paraId="447BCAA2" w14:textId="77777777" w:rsidR="007B4D32" w:rsidRPr="00C41DB4" w:rsidRDefault="007B4D32" w:rsidP="007B4D32">
      <w:pPr>
        <w:ind w:left="540" w:firstLine="168"/>
        <w:rPr>
          <w:sz w:val="22"/>
          <w:szCs w:val="22"/>
        </w:rPr>
      </w:pPr>
      <w:r w:rsidRPr="00C41DB4">
        <w:rPr>
          <w:sz w:val="22"/>
          <w:szCs w:val="22"/>
        </w:rPr>
        <w:t>zapsaný …………………………</w:t>
      </w:r>
      <w:r w:rsidRPr="00C41DB4">
        <w:rPr>
          <w:sz w:val="22"/>
          <w:szCs w:val="22"/>
          <w:vertAlign w:val="superscript"/>
        </w:rPr>
        <w:t>1)</w:t>
      </w:r>
    </w:p>
    <w:p w14:paraId="5C1987B6" w14:textId="77777777" w:rsidR="007B4D32" w:rsidRPr="00C41DB4" w:rsidRDefault="007B4D32" w:rsidP="007B4D32">
      <w:pPr>
        <w:ind w:left="540" w:firstLine="168"/>
        <w:rPr>
          <w:sz w:val="22"/>
          <w:szCs w:val="22"/>
        </w:rPr>
      </w:pPr>
      <w:r w:rsidRPr="00C41DB4">
        <w:rPr>
          <w:sz w:val="22"/>
          <w:szCs w:val="22"/>
        </w:rPr>
        <w:t>bankovní spojení: …………………</w:t>
      </w:r>
      <w:r w:rsidRPr="00C41DB4">
        <w:rPr>
          <w:sz w:val="22"/>
          <w:szCs w:val="22"/>
          <w:vertAlign w:val="superscript"/>
        </w:rPr>
        <w:t>1)</w:t>
      </w:r>
    </w:p>
    <w:p w14:paraId="5A78294E" w14:textId="77777777" w:rsidR="007B4D32" w:rsidRPr="00C41DB4" w:rsidRDefault="007B4D32" w:rsidP="007B4D32">
      <w:pPr>
        <w:ind w:left="540" w:firstLine="168"/>
        <w:rPr>
          <w:sz w:val="22"/>
          <w:szCs w:val="22"/>
          <w:vertAlign w:val="superscript"/>
        </w:rPr>
      </w:pPr>
      <w:r w:rsidRPr="00C41DB4">
        <w:rPr>
          <w:sz w:val="22"/>
          <w:szCs w:val="22"/>
        </w:rPr>
        <w:t xml:space="preserve">č. účtu…………………………….. </w:t>
      </w:r>
      <w:r w:rsidRPr="00C41DB4">
        <w:rPr>
          <w:sz w:val="22"/>
          <w:szCs w:val="22"/>
          <w:vertAlign w:val="superscript"/>
        </w:rPr>
        <w:t>1)</w:t>
      </w:r>
    </w:p>
    <w:p w14:paraId="7E214383" w14:textId="77777777" w:rsidR="007B4D32" w:rsidRPr="00C41DB4" w:rsidRDefault="007B4D32" w:rsidP="0099132B">
      <w:pPr>
        <w:ind w:left="540"/>
        <w:rPr>
          <w:sz w:val="22"/>
          <w:szCs w:val="22"/>
        </w:rPr>
      </w:pPr>
    </w:p>
    <w:p w14:paraId="6E4F5D0B" w14:textId="5917B901" w:rsidR="0099132B" w:rsidRPr="00C41DB4" w:rsidRDefault="0099132B" w:rsidP="00E41E50">
      <w:pPr>
        <w:ind w:firstLine="708"/>
        <w:rPr>
          <w:sz w:val="22"/>
          <w:szCs w:val="22"/>
        </w:rPr>
      </w:pPr>
      <w:r w:rsidRPr="00C41DB4">
        <w:rPr>
          <w:sz w:val="22"/>
          <w:szCs w:val="22"/>
        </w:rPr>
        <w:t>(dále jen „Dodavatelé“ a jednotlivě jen „Dodavatel“)</w:t>
      </w:r>
    </w:p>
    <w:p w14:paraId="7A62E1D8" w14:textId="1366DEC9" w:rsidR="0099132B" w:rsidRPr="00C41DB4" w:rsidRDefault="0099132B" w:rsidP="00E41E50">
      <w:pPr>
        <w:ind w:left="708"/>
        <w:jc w:val="both"/>
        <w:rPr>
          <w:sz w:val="22"/>
          <w:szCs w:val="22"/>
        </w:rPr>
      </w:pPr>
      <w:r w:rsidRPr="00C41DB4">
        <w:rPr>
          <w:sz w:val="22"/>
          <w:szCs w:val="22"/>
        </w:rPr>
        <w:t>(Objednatel a Dodavatelé společně dále jen „Smluvní strany“ nebo každý samostatně jen „Smluvní strana“)</w:t>
      </w:r>
      <w:r w:rsidRPr="00C41DB4">
        <w:rPr>
          <w:sz w:val="22"/>
          <w:szCs w:val="22"/>
        </w:rPr>
        <w:cr/>
      </w:r>
    </w:p>
    <w:p w14:paraId="778D33EB" w14:textId="77777777" w:rsidR="00E41E50" w:rsidRPr="00C41DB4" w:rsidRDefault="00E41E50" w:rsidP="00E41E50">
      <w:pPr>
        <w:keepNext/>
        <w:tabs>
          <w:tab w:val="left" w:pos="4088"/>
        </w:tabs>
        <w:spacing w:before="240" w:line="276" w:lineRule="auto"/>
        <w:ind w:left="720" w:hanging="720"/>
        <w:jc w:val="center"/>
        <w:outlineLvl w:val="0"/>
        <w:rPr>
          <w:b/>
          <w:sz w:val="22"/>
          <w:szCs w:val="22"/>
        </w:rPr>
      </w:pPr>
      <w:bookmarkStart w:id="0" w:name="_Ref305657724"/>
      <w:bookmarkStart w:id="1" w:name="_Toc446582470"/>
      <w:r w:rsidRPr="00C41DB4">
        <w:rPr>
          <w:b/>
          <w:sz w:val="22"/>
          <w:szCs w:val="22"/>
        </w:rPr>
        <w:t>I.</w:t>
      </w:r>
    </w:p>
    <w:bookmarkEnd w:id="0"/>
    <w:bookmarkEnd w:id="1"/>
    <w:p w14:paraId="7F0DC35E" w14:textId="50653512" w:rsidR="00E41E50" w:rsidRPr="00C41DB4" w:rsidRDefault="00070C14" w:rsidP="00E41E50">
      <w:pPr>
        <w:keepNext/>
        <w:tabs>
          <w:tab w:val="left" w:pos="4088"/>
        </w:tabs>
        <w:spacing w:after="240" w:line="276" w:lineRule="auto"/>
        <w:ind w:left="720" w:hanging="720"/>
        <w:jc w:val="center"/>
        <w:outlineLvl w:val="0"/>
        <w:rPr>
          <w:b/>
          <w:sz w:val="22"/>
          <w:szCs w:val="22"/>
        </w:rPr>
      </w:pPr>
      <w:r w:rsidRPr="00C41DB4">
        <w:rPr>
          <w:b/>
          <w:sz w:val="22"/>
          <w:szCs w:val="22"/>
        </w:rPr>
        <w:t>Základní ustanovení</w:t>
      </w:r>
    </w:p>
    <w:p w14:paraId="09DD5852" w14:textId="77777777" w:rsidR="00070C14" w:rsidRPr="00C41DB4" w:rsidRDefault="00E41E50" w:rsidP="0036191B">
      <w:pPr>
        <w:numPr>
          <w:ilvl w:val="1"/>
          <w:numId w:val="2"/>
        </w:numPr>
        <w:tabs>
          <w:tab w:val="left" w:pos="4088"/>
        </w:tabs>
        <w:spacing w:after="120" w:line="276" w:lineRule="auto"/>
        <w:ind w:left="-142" w:hanging="425"/>
        <w:jc w:val="both"/>
        <w:rPr>
          <w:sz w:val="22"/>
          <w:szCs w:val="22"/>
        </w:rPr>
      </w:pPr>
      <w:r w:rsidRPr="00C41DB4">
        <w:rPr>
          <w:sz w:val="22"/>
          <w:szCs w:val="22"/>
        </w:rPr>
        <w:t>Rámcová dohoda je uzavřena v souladu s § 1746 odst. 2 zákona č. 89/2012 Sb., občanský zákoník, ve znění pozdějších předpisů (dále jen „</w:t>
      </w:r>
      <w:r w:rsidRPr="00C41DB4">
        <w:rPr>
          <w:b/>
          <w:sz w:val="22"/>
          <w:szCs w:val="22"/>
        </w:rPr>
        <w:t>NOZ</w:t>
      </w:r>
      <w:r w:rsidRPr="00C41DB4">
        <w:rPr>
          <w:sz w:val="22"/>
          <w:szCs w:val="22"/>
        </w:rPr>
        <w:t>“) a § 131 a násl. zákona č. 134/2016 Sb., o zadávání veřejných zakázek, ve znění pozdějších předpisů (dále jen „</w:t>
      </w:r>
      <w:r w:rsidR="00070C14" w:rsidRPr="00C41DB4">
        <w:rPr>
          <w:b/>
          <w:sz w:val="22"/>
          <w:szCs w:val="22"/>
        </w:rPr>
        <w:t>zákon</w:t>
      </w:r>
      <w:r w:rsidRPr="00C41DB4">
        <w:rPr>
          <w:sz w:val="22"/>
          <w:szCs w:val="22"/>
        </w:rPr>
        <w:t xml:space="preserve">“). </w:t>
      </w:r>
    </w:p>
    <w:p w14:paraId="5D9C0E3D" w14:textId="2C8C85B8" w:rsidR="00E41E50" w:rsidRPr="00C41DB4" w:rsidRDefault="00E41E50" w:rsidP="0036191B">
      <w:pPr>
        <w:numPr>
          <w:ilvl w:val="1"/>
          <w:numId w:val="2"/>
        </w:numPr>
        <w:tabs>
          <w:tab w:val="left" w:pos="4088"/>
        </w:tabs>
        <w:spacing w:after="120" w:line="276" w:lineRule="auto"/>
        <w:ind w:left="-142" w:hanging="425"/>
        <w:jc w:val="both"/>
        <w:rPr>
          <w:sz w:val="22"/>
          <w:szCs w:val="22"/>
        </w:rPr>
      </w:pPr>
      <w:r w:rsidRPr="00C41DB4">
        <w:rPr>
          <w:sz w:val="22"/>
          <w:szCs w:val="22"/>
        </w:rPr>
        <w:t xml:space="preserve">Rámcová dohoda </w:t>
      </w:r>
      <w:r w:rsidR="00203704" w:rsidRPr="00C41DB4">
        <w:rPr>
          <w:sz w:val="22"/>
          <w:szCs w:val="22"/>
        </w:rPr>
        <w:t xml:space="preserve">je </w:t>
      </w:r>
      <w:r w:rsidRPr="00C41DB4">
        <w:rPr>
          <w:sz w:val="22"/>
          <w:szCs w:val="22"/>
        </w:rPr>
        <w:t>uzavřena na základě výsledku zadávacího řízení na veřejnou zakázku, jejíž název je uveden výše (dále jen „</w:t>
      </w:r>
      <w:r w:rsidRPr="00C41DB4">
        <w:rPr>
          <w:b/>
          <w:sz w:val="22"/>
          <w:szCs w:val="22"/>
        </w:rPr>
        <w:t>Veřejná zakázka</w:t>
      </w:r>
      <w:r w:rsidRPr="00C41DB4">
        <w:rPr>
          <w:sz w:val="22"/>
          <w:szCs w:val="22"/>
        </w:rPr>
        <w:t xml:space="preserve">") zadávanou </w:t>
      </w:r>
      <w:r w:rsidR="00203704" w:rsidRPr="00C41DB4">
        <w:rPr>
          <w:sz w:val="22"/>
          <w:szCs w:val="22"/>
        </w:rPr>
        <w:t>Objedna</w:t>
      </w:r>
      <w:r w:rsidR="00070C14" w:rsidRPr="00C41DB4">
        <w:rPr>
          <w:sz w:val="22"/>
          <w:szCs w:val="22"/>
        </w:rPr>
        <w:t>telem</w:t>
      </w:r>
      <w:r w:rsidRPr="00C41DB4">
        <w:rPr>
          <w:sz w:val="22"/>
          <w:szCs w:val="22"/>
        </w:rPr>
        <w:t xml:space="preserve"> v režimu </w:t>
      </w:r>
      <w:r w:rsidR="00070C14" w:rsidRPr="00C41DB4">
        <w:rPr>
          <w:sz w:val="22"/>
          <w:szCs w:val="22"/>
        </w:rPr>
        <w:t>zákona</w:t>
      </w:r>
      <w:r w:rsidRPr="00C41DB4">
        <w:rPr>
          <w:sz w:val="22"/>
          <w:szCs w:val="22"/>
        </w:rPr>
        <w:t>.</w:t>
      </w:r>
    </w:p>
    <w:p w14:paraId="46DB2336" w14:textId="689A6026" w:rsidR="00E41E50" w:rsidRPr="00C41DB4" w:rsidRDefault="00E41E50" w:rsidP="0036191B">
      <w:pPr>
        <w:numPr>
          <w:ilvl w:val="1"/>
          <w:numId w:val="2"/>
        </w:numPr>
        <w:tabs>
          <w:tab w:val="left" w:pos="4088"/>
        </w:tabs>
        <w:spacing w:after="120" w:line="276" w:lineRule="auto"/>
        <w:ind w:left="-142" w:hanging="425"/>
        <w:jc w:val="both"/>
        <w:rPr>
          <w:sz w:val="22"/>
          <w:szCs w:val="22"/>
        </w:rPr>
      </w:pPr>
      <w:r w:rsidRPr="00C41DB4">
        <w:rPr>
          <w:sz w:val="22"/>
          <w:szCs w:val="22"/>
        </w:rPr>
        <w:t>Rámcová dohoda je uzavřena s více Dodavateli a při uzavírání dílčích smluv bude postupováno podle §</w:t>
      </w:r>
      <w:r w:rsidR="00177E26" w:rsidRPr="00C41DB4">
        <w:rPr>
          <w:sz w:val="22"/>
          <w:szCs w:val="22"/>
        </w:rPr>
        <w:t> </w:t>
      </w:r>
      <w:r w:rsidRPr="00C41DB4">
        <w:rPr>
          <w:sz w:val="22"/>
          <w:szCs w:val="22"/>
        </w:rPr>
        <w:t>135</w:t>
      </w:r>
      <w:r w:rsidR="00177E26" w:rsidRPr="00C41DB4">
        <w:rPr>
          <w:sz w:val="22"/>
          <w:szCs w:val="22"/>
        </w:rPr>
        <w:t> </w:t>
      </w:r>
      <w:r w:rsidR="00DB1562" w:rsidRPr="00C41DB4">
        <w:rPr>
          <w:sz w:val="22"/>
          <w:szCs w:val="22"/>
        </w:rPr>
        <w:t>zákona</w:t>
      </w:r>
      <w:r w:rsidRPr="00C41DB4">
        <w:rPr>
          <w:sz w:val="22"/>
          <w:szCs w:val="22"/>
        </w:rPr>
        <w:t xml:space="preserve"> s obnovením soutěže mezi Dodavateli. </w:t>
      </w:r>
    </w:p>
    <w:p w14:paraId="799838C2" w14:textId="157965B2" w:rsidR="00E41E50" w:rsidRPr="0082762D" w:rsidRDefault="00B179D9" w:rsidP="0082762D">
      <w:pPr>
        <w:numPr>
          <w:ilvl w:val="1"/>
          <w:numId w:val="2"/>
        </w:numPr>
        <w:tabs>
          <w:tab w:val="left" w:pos="4088"/>
        </w:tabs>
        <w:spacing w:after="120" w:line="276" w:lineRule="auto"/>
        <w:ind w:left="-142" w:hanging="425"/>
        <w:jc w:val="both"/>
        <w:rPr>
          <w:sz w:val="22"/>
          <w:szCs w:val="22"/>
        </w:rPr>
      </w:pPr>
      <w:r w:rsidRPr="00C41DB4">
        <w:rPr>
          <w:sz w:val="22"/>
          <w:szCs w:val="22"/>
        </w:rPr>
        <w:t xml:space="preserve">Objednatel </w:t>
      </w:r>
      <w:r w:rsidR="00E41E50" w:rsidRPr="00C41DB4">
        <w:rPr>
          <w:sz w:val="22"/>
          <w:szCs w:val="22"/>
        </w:rPr>
        <w:t xml:space="preserve">prohlašuje, </w:t>
      </w:r>
      <w:r w:rsidR="0082762D">
        <w:rPr>
          <w:sz w:val="22"/>
          <w:szCs w:val="22"/>
        </w:rPr>
        <w:t xml:space="preserve">že </w:t>
      </w:r>
      <w:r w:rsidR="00E41E50" w:rsidRPr="0082762D">
        <w:rPr>
          <w:sz w:val="22"/>
          <w:szCs w:val="22"/>
        </w:rPr>
        <w:t xml:space="preserve">splňuje veškeré podmínky a požadavky stanovené v Rámcové dohodě a je ji oprávněn uzavřít a řádně plnit závazky v ní obsažené. </w:t>
      </w:r>
    </w:p>
    <w:p w14:paraId="5FC66A9A" w14:textId="77777777" w:rsidR="00E41E50" w:rsidRPr="00C41DB4" w:rsidRDefault="00E41E50" w:rsidP="00B179D9">
      <w:pPr>
        <w:numPr>
          <w:ilvl w:val="1"/>
          <w:numId w:val="2"/>
        </w:numPr>
        <w:tabs>
          <w:tab w:val="left" w:pos="4088"/>
        </w:tabs>
        <w:spacing w:after="120" w:line="276" w:lineRule="auto"/>
        <w:ind w:left="-142" w:hanging="425"/>
        <w:jc w:val="both"/>
        <w:rPr>
          <w:sz w:val="22"/>
          <w:szCs w:val="22"/>
        </w:rPr>
      </w:pPr>
      <w:r w:rsidRPr="00C41DB4">
        <w:rPr>
          <w:sz w:val="22"/>
          <w:szCs w:val="22"/>
        </w:rPr>
        <w:t>Dodavatel prohlašuje, že:</w:t>
      </w:r>
    </w:p>
    <w:p w14:paraId="59F48729" w14:textId="77777777" w:rsidR="00E41E50" w:rsidRPr="00C41DB4" w:rsidRDefault="00E41E50" w:rsidP="0050350B">
      <w:pPr>
        <w:numPr>
          <w:ilvl w:val="2"/>
          <w:numId w:val="2"/>
        </w:numPr>
        <w:tabs>
          <w:tab w:val="left" w:pos="4088"/>
        </w:tabs>
        <w:spacing w:before="120" w:after="120" w:line="276" w:lineRule="auto"/>
        <w:ind w:left="567" w:hanging="709"/>
        <w:jc w:val="both"/>
        <w:rPr>
          <w:sz w:val="22"/>
          <w:szCs w:val="22"/>
        </w:rPr>
      </w:pPr>
      <w:r w:rsidRPr="00C41DB4">
        <w:rPr>
          <w:sz w:val="22"/>
          <w:szCs w:val="22"/>
        </w:rPr>
        <w:lastRenderedPageBreak/>
        <w:t>splňuje veškeré podmínky a požadavky stanovené v Rámcové dohodě, a je oprávněn Rámcovou dohodu uzavřít a řádně plnit závazky v ní obsažené;</w:t>
      </w:r>
    </w:p>
    <w:p w14:paraId="14F21B58" w14:textId="25F2B4EB" w:rsidR="00E41E50" w:rsidRPr="00C41DB4" w:rsidRDefault="00E41E50" w:rsidP="0050350B">
      <w:pPr>
        <w:numPr>
          <w:ilvl w:val="2"/>
          <w:numId w:val="2"/>
        </w:numPr>
        <w:tabs>
          <w:tab w:val="left" w:pos="4088"/>
        </w:tabs>
        <w:spacing w:before="120" w:after="120" w:line="276" w:lineRule="auto"/>
        <w:ind w:left="567" w:hanging="709"/>
        <w:jc w:val="both"/>
        <w:rPr>
          <w:sz w:val="22"/>
          <w:szCs w:val="22"/>
        </w:rPr>
      </w:pPr>
      <w:r w:rsidRPr="00C41DB4">
        <w:rPr>
          <w:sz w:val="22"/>
          <w:szCs w:val="22"/>
        </w:rPr>
        <w:t xml:space="preserve">ke dni uzavření Rámcové dohody vůči němu není vedeno řízení dle zákona č. 182/2006 Sb., o úpadku a způsobech jeho řešení (insolvenční zákon), ve znění pozdějších předpisů, a zároveň se zavazuje </w:t>
      </w:r>
      <w:r w:rsidR="00203704" w:rsidRPr="00C41DB4">
        <w:rPr>
          <w:sz w:val="22"/>
          <w:szCs w:val="22"/>
        </w:rPr>
        <w:t>Objedna</w:t>
      </w:r>
      <w:r w:rsidR="00B179D9" w:rsidRPr="00C41DB4">
        <w:rPr>
          <w:sz w:val="22"/>
          <w:szCs w:val="22"/>
        </w:rPr>
        <w:t>tele</w:t>
      </w:r>
      <w:r w:rsidRPr="00C41DB4">
        <w:rPr>
          <w:sz w:val="22"/>
          <w:szCs w:val="22"/>
        </w:rPr>
        <w:t xml:space="preserve"> o všech skutečnostech o hrozícím úpadku bezodkladně informovat;</w:t>
      </w:r>
    </w:p>
    <w:p w14:paraId="270FC494" w14:textId="77777777" w:rsidR="00E41E50" w:rsidRPr="00C41DB4" w:rsidRDefault="00E41E50" w:rsidP="0050350B">
      <w:pPr>
        <w:numPr>
          <w:ilvl w:val="2"/>
          <w:numId w:val="2"/>
        </w:numPr>
        <w:tabs>
          <w:tab w:val="left" w:pos="4088"/>
        </w:tabs>
        <w:spacing w:before="120" w:after="120" w:line="276" w:lineRule="auto"/>
        <w:ind w:left="567" w:hanging="709"/>
        <w:jc w:val="both"/>
        <w:rPr>
          <w:sz w:val="22"/>
          <w:szCs w:val="22"/>
        </w:rPr>
      </w:pPr>
      <w:r w:rsidRPr="00C41DB4">
        <w:rPr>
          <w:sz w:val="22"/>
          <w:szCs w:val="22"/>
        </w:rPr>
        <w:t>se náležitě seznámil se všemi podklady, které byly součástí zadávací dokumentace Veřejné zakázky včetně všech jejích příloh (dále jen „</w:t>
      </w:r>
      <w:r w:rsidRPr="00C41DB4">
        <w:rPr>
          <w:b/>
          <w:sz w:val="22"/>
          <w:szCs w:val="22"/>
        </w:rPr>
        <w:t>Zadávací dokumentace</w:t>
      </w:r>
      <w:r w:rsidRPr="00C41DB4">
        <w:rPr>
          <w:sz w:val="22"/>
          <w:szCs w:val="22"/>
        </w:rPr>
        <w:t xml:space="preserve">“); </w:t>
      </w:r>
    </w:p>
    <w:p w14:paraId="22F531CB" w14:textId="77777777" w:rsidR="00E41E50" w:rsidRPr="00C41DB4" w:rsidRDefault="00E41E50" w:rsidP="0050350B">
      <w:pPr>
        <w:numPr>
          <w:ilvl w:val="2"/>
          <w:numId w:val="2"/>
        </w:numPr>
        <w:tabs>
          <w:tab w:val="left" w:pos="4088"/>
        </w:tabs>
        <w:spacing w:before="120" w:after="120" w:line="276" w:lineRule="auto"/>
        <w:ind w:left="567" w:hanging="709"/>
        <w:jc w:val="both"/>
        <w:rPr>
          <w:sz w:val="22"/>
          <w:szCs w:val="22"/>
        </w:rPr>
      </w:pPr>
      <w:r w:rsidRPr="00C41DB4">
        <w:rPr>
          <w:sz w:val="22"/>
          <w:szCs w:val="22"/>
        </w:rPr>
        <w:t>je odborně způsobilý ke splnění všech svých závazků podle Rámcové dohody a dílčích smluv;</w:t>
      </w:r>
    </w:p>
    <w:p w14:paraId="3383EBEC" w14:textId="423BD8E5" w:rsidR="00E41E50" w:rsidRPr="00C41DB4" w:rsidRDefault="00E41E50" w:rsidP="0050350B">
      <w:pPr>
        <w:numPr>
          <w:ilvl w:val="2"/>
          <w:numId w:val="2"/>
        </w:numPr>
        <w:tabs>
          <w:tab w:val="left" w:pos="4088"/>
        </w:tabs>
        <w:spacing w:before="120" w:after="120" w:line="276" w:lineRule="auto"/>
        <w:ind w:left="567" w:hanging="709"/>
        <w:jc w:val="both"/>
        <w:rPr>
          <w:sz w:val="22"/>
          <w:szCs w:val="22"/>
        </w:rPr>
      </w:pPr>
      <w:r w:rsidRPr="00C41DB4">
        <w:rPr>
          <w:sz w:val="22"/>
          <w:szCs w:val="22"/>
        </w:rPr>
        <w:t xml:space="preserve">se detailně seznámil s rozsahem a povahou předmětu </w:t>
      </w:r>
      <w:r w:rsidR="00AB6DBD" w:rsidRPr="00C41DB4">
        <w:rPr>
          <w:sz w:val="22"/>
          <w:szCs w:val="22"/>
        </w:rPr>
        <w:t>Díla</w:t>
      </w:r>
      <w:r w:rsidRPr="00C41DB4">
        <w:rPr>
          <w:sz w:val="22"/>
          <w:szCs w:val="22"/>
        </w:rPr>
        <w:t xml:space="preserve">, že jsou mu známy veškeré relevantní technické, kvalitativní a jiné podmínky nezbytné k realizaci předmětu </w:t>
      </w:r>
      <w:r w:rsidR="00AB6DBD" w:rsidRPr="00C41DB4">
        <w:rPr>
          <w:sz w:val="22"/>
          <w:szCs w:val="22"/>
        </w:rPr>
        <w:t>Díla</w:t>
      </w:r>
      <w:r w:rsidRPr="00C41DB4">
        <w:rPr>
          <w:sz w:val="22"/>
          <w:szCs w:val="22"/>
        </w:rPr>
        <w:t xml:space="preserve">, a že disponuje takovými kapacitami a odbornými znalostmi, které jsou nezbytné pro realizaci předmětu </w:t>
      </w:r>
      <w:r w:rsidR="00AB6DBD" w:rsidRPr="00C41DB4">
        <w:rPr>
          <w:sz w:val="22"/>
          <w:szCs w:val="22"/>
        </w:rPr>
        <w:t>Díla</w:t>
      </w:r>
      <w:r w:rsidRPr="00C41DB4">
        <w:rPr>
          <w:sz w:val="22"/>
          <w:szCs w:val="22"/>
        </w:rPr>
        <w:t xml:space="preserve"> za dohodnuté maximální ceny stanovené v Rámcové dohodě, a to rovněž ve vazbě na jím prokázanou kvalifikaci pro plnění Veřejné zakázky; a</w:t>
      </w:r>
    </w:p>
    <w:p w14:paraId="66FE98E5" w14:textId="0F04ADEA" w:rsidR="00E41E50" w:rsidRPr="00C41DB4" w:rsidRDefault="00E41E50" w:rsidP="0050350B">
      <w:pPr>
        <w:numPr>
          <w:ilvl w:val="2"/>
          <w:numId w:val="2"/>
        </w:numPr>
        <w:tabs>
          <w:tab w:val="left" w:pos="4088"/>
        </w:tabs>
        <w:spacing w:before="120" w:after="120" w:line="276" w:lineRule="auto"/>
        <w:ind w:left="567" w:hanging="709"/>
        <w:jc w:val="both"/>
        <w:rPr>
          <w:sz w:val="22"/>
          <w:szCs w:val="22"/>
        </w:rPr>
      </w:pPr>
      <w:r w:rsidRPr="00C41DB4">
        <w:rPr>
          <w:sz w:val="22"/>
          <w:szCs w:val="22"/>
        </w:rPr>
        <w:t>jím poskytované plnění odpovídá všem požadavkům vyplývajícím z</w:t>
      </w:r>
      <w:r w:rsidR="00BD5580" w:rsidRPr="00C41DB4">
        <w:rPr>
          <w:sz w:val="22"/>
          <w:szCs w:val="22"/>
        </w:rPr>
        <w:t> </w:t>
      </w:r>
      <w:r w:rsidRPr="00C41DB4">
        <w:rPr>
          <w:sz w:val="22"/>
          <w:szCs w:val="22"/>
        </w:rPr>
        <w:t>platných</w:t>
      </w:r>
      <w:r w:rsidR="00BD5580" w:rsidRPr="00C41DB4">
        <w:rPr>
          <w:sz w:val="22"/>
          <w:szCs w:val="22"/>
        </w:rPr>
        <w:t xml:space="preserve"> a účinných</w:t>
      </w:r>
      <w:r w:rsidRPr="00C41DB4">
        <w:rPr>
          <w:sz w:val="22"/>
          <w:szCs w:val="22"/>
        </w:rPr>
        <w:t xml:space="preserve"> právních předpisů, které se na plnění vztahují.</w:t>
      </w:r>
    </w:p>
    <w:p w14:paraId="503C7310" w14:textId="77777777" w:rsidR="00E41E50" w:rsidRPr="00C41DB4" w:rsidRDefault="00E41E50" w:rsidP="0050350B">
      <w:pPr>
        <w:numPr>
          <w:ilvl w:val="2"/>
          <w:numId w:val="2"/>
        </w:numPr>
        <w:tabs>
          <w:tab w:val="left" w:pos="4088"/>
        </w:tabs>
        <w:spacing w:before="120" w:after="120" w:line="276" w:lineRule="auto"/>
        <w:ind w:left="567" w:hanging="709"/>
        <w:jc w:val="both"/>
        <w:rPr>
          <w:sz w:val="22"/>
          <w:szCs w:val="22"/>
        </w:rPr>
      </w:pPr>
      <w:r w:rsidRPr="00C41DB4">
        <w:rPr>
          <w:sz w:val="22"/>
          <w:szCs w:val="22"/>
        </w:rPr>
        <w:t>Pro vyloučení jakýchkoliv pochybností o vztahu Rámcové dohody a Zadávací dokumentace jsou stanovena tato výkladová pravidla:</w:t>
      </w:r>
    </w:p>
    <w:p w14:paraId="3A171FE7" w14:textId="77777777" w:rsidR="00E41E50" w:rsidRPr="00C41DB4" w:rsidRDefault="00E41E50" w:rsidP="00F872BE">
      <w:pPr>
        <w:numPr>
          <w:ilvl w:val="3"/>
          <w:numId w:val="41"/>
        </w:numPr>
        <w:tabs>
          <w:tab w:val="left" w:pos="4088"/>
        </w:tabs>
        <w:spacing w:before="120" w:after="120" w:line="276" w:lineRule="auto"/>
        <w:jc w:val="both"/>
        <w:rPr>
          <w:sz w:val="22"/>
          <w:szCs w:val="22"/>
        </w:rPr>
      </w:pPr>
      <w:r w:rsidRPr="00C41DB4">
        <w:rPr>
          <w:sz w:val="22"/>
          <w:szCs w:val="22"/>
        </w:rPr>
        <w:t>v případě jakékoliv nejistoty ohledně výkladu ustanovení Rámcové dohody budou tato ustanovení vykládána tak, aby v co nejširší míře zohledňovala účel Veřejné zakázky vyjádřený Zadávací dokumentací;</w:t>
      </w:r>
    </w:p>
    <w:p w14:paraId="242FBAC2" w14:textId="77777777" w:rsidR="00E41E50" w:rsidRPr="00C41DB4" w:rsidRDefault="00E41E50" w:rsidP="00F872BE">
      <w:pPr>
        <w:numPr>
          <w:ilvl w:val="3"/>
          <w:numId w:val="41"/>
        </w:numPr>
        <w:tabs>
          <w:tab w:val="left" w:pos="4088"/>
        </w:tabs>
        <w:spacing w:before="120" w:after="120" w:line="276" w:lineRule="auto"/>
        <w:jc w:val="both"/>
        <w:rPr>
          <w:sz w:val="22"/>
          <w:szCs w:val="22"/>
        </w:rPr>
      </w:pPr>
      <w:r w:rsidRPr="00C41DB4">
        <w:rPr>
          <w:sz w:val="22"/>
          <w:szCs w:val="22"/>
        </w:rPr>
        <w:t>v případě chybějících ustanovení Rámcové dohody budou použita dostatečně konkrétní ustanovení Zadávací dokumentace;</w:t>
      </w:r>
    </w:p>
    <w:p w14:paraId="561C7626" w14:textId="2B945B45" w:rsidR="00E41E50" w:rsidRPr="00C41DB4" w:rsidRDefault="00E41E50" w:rsidP="00F872BE">
      <w:pPr>
        <w:numPr>
          <w:ilvl w:val="3"/>
          <w:numId w:val="41"/>
        </w:numPr>
        <w:tabs>
          <w:tab w:val="left" w:pos="4088"/>
        </w:tabs>
        <w:spacing w:before="120" w:after="120" w:line="276" w:lineRule="auto"/>
        <w:jc w:val="both"/>
        <w:rPr>
          <w:sz w:val="22"/>
          <w:szCs w:val="22"/>
        </w:rPr>
      </w:pPr>
      <w:r w:rsidRPr="00C41DB4">
        <w:rPr>
          <w:sz w:val="22"/>
          <w:szCs w:val="22"/>
        </w:rPr>
        <w:t xml:space="preserve">v případě rozporu mezi ustanoveními Rámcové dohody a Zadávací dokumentace mají přednost </w:t>
      </w:r>
      <w:r w:rsidR="00D93AB7" w:rsidRPr="00C41DB4">
        <w:rPr>
          <w:sz w:val="22"/>
          <w:szCs w:val="22"/>
        </w:rPr>
        <w:t xml:space="preserve">podmínky zadávacího řízení (tedy </w:t>
      </w:r>
      <w:r w:rsidRPr="00C41DB4">
        <w:rPr>
          <w:sz w:val="22"/>
          <w:szCs w:val="22"/>
        </w:rPr>
        <w:t xml:space="preserve">ustanovení </w:t>
      </w:r>
      <w:r w:rsidR="00D93AB7" w:rsidRPr="00C41DB4">
        <w:rPr>
          <w:sz w:val="22"/>
          <w:szCs w:val="22"/>
        </w:rPr>
        <w:t>Zadávací dokumentace)</w:t>
      </w:r>
      <w:r w:rsidRPr="00C41DB4">
        <w:rPr>
          <w:sz w:val="22"/>
          <w:szCs w:val="22"/>
        </w:rPr>
        <w:t>.</w:t>
      </w:r>
    </w:p>
    <w:p w14:paraId="1CED6932" w14:textId="77777777" w:rsidR="00E41E50" w:rsidRPr="00C41DB4" w:rsidRDefault="00E41E50" w:rsidP="00E41E50">
      <w:pPr>
        <w:keepNext/>
        <w:tabs>
          <w:tab w:val="left" w:pos="4088"/>
        </w:tabs>
        <w:spacing w:before="240" w:line="276" w:lineRule="auto"/>
        <w:ind w:left="720" w:hanging="720"/>
        <w:jc w:val="center"/>
        <w:outlineLvl w:val="0"/>
        <w:rPr>
          <w:b/>
          <w:sz w:val="22"/>
          <w:szCs w:val="22"/>
        </w:rPr>
      </w:pPr>
      <w:bookmarkStart w:id="2" w:name="_Ref349491719"/>
      <w:bookmarkStart w:id="3" w:name="_Toc446582472"/>
      <w:r w:rsidRPr="00C41DB4">
        <w:rPr>
          <w:b/>
          <w:sz w:val="22"/>
          <w:szCs w:val="22"/>
        </w:rPr>
        <w:t>II.</w:t>
      </w:r>
    </w:p>
    <w:bookmarkEnd w:id="2"/>
    <w:bookmarkEnd w:id="3"/>
    <w:p w14:paraId="5AE97163" w14:textId="39CC44CB" w:rsidR="00E41E50" w:rsidRPr="00C41DB4" w:rsidRDefault="00FB2D18" w:rsidP="00E41E50">
      <w:pPr>
        <w:keepNext/>
        <w:tabs>
          <w:tab w:val="left" w:pos="4088"/>
        </w:tabs>
        <w:spacing w:after="240" w:line="276" w:lineRule="auto"/>
        <w:ind w:left="720" w:hanging="720"/>
        <w:jc w:val="center"/>
        <w:outlineLvl w:val="0"/>
        <w:rPr>
          <w:b/>
          <w:sz w:val="22"/>
          <w:szCs w:val="22"/>
        </w:rPr>
      </w:pPr>
      <w:r w:rsidRPr="00C41DB4">
        <w:rPr>
          <w:b/>
          <w:sz w:val="22"/>
          <w:szCs w:val="22"/>
        </w:rPr>
        <w:t>Předmět rámcové dohody</w:t>
      </w:r>
    </w:p>
    <w:p w14:paraId="48AFD515" w14:textId="7244CE19" w:rsidR="00E41E50" w:rsidRPr="00C41DB4" w:rsidRDefault="00E41E50" w:rsidP="00994637">
      <w:pPr>
        <w:numPr>
          <w:ilvl w:val="1"/>
          <w:numId w:val="37"/>
        </w:numPr>
        <w:tabs>
          <w:tab w:val="left" w:pos="4088"/>
        </w:tabs>
        <w:spacing w:after="120" w:line="276" w:lineRule="auto"/>
        <w:ind w:left="-142" w:hanging="425"/>
        <w:jc w:val="both"/>
        <w:rPr>
          <w:sz w:val="22"/>
          <w:szCs w:val="22"/>
        </w:rPr>
      </w:pPr>
      <w:r w:rsidRPr="00C41DB4">
        <w:rPr>
          <w:sz w:val="22"/>
          <w:szCs w:val="22"/>
        </w:rPr>
        <w:t xml:space="preserve">Předmětem Rámcové dohody je závazek Dodavatele dodávat (resp. poskytovat) </w:t>
      </w:r>
      <w:r w:rsidR="00203704" w:rsidRPr="00C41DB4">
        <w:rPr>
          <w:sz w:val="22"/>
          <w:szCs w:val="22"/>
        </w:rPr>
        <w:t>Objedna</w:t>
      </w:r>
      <w:r w:rsidR="009531FC" w:rsidRPr="00C41DB4">
        <w:rPr>
          <w:sz w:val="22"/>
          <w:szCs w:val="22"/>
        </w:rPr>
        <w:t>teli</w:t>
      </w:r>
      <w:r w:rsidRPr="00C41DB4">
        <w:rPr>
          <w:sz w:val="22"/>
          <w:szCs w:val="22"/>
        </w:rPr>
        <w:t xml:space="preserve"> na základě jednotlivých dílčích smluv sjednaných na základě Rámcové dohody a způsobem v Rámcové dohodě stanoveným řádně a včas plnění specifikované v příloze č. 1 Rámcové dohody (dále jen „</w:t>
      </w:r>
      <w:r w:rsidR="00013425" w:rsidRPr="00C41DB4">
        <w:rPr>
          <w:b/>
          <w:sz w:val="22"/>
          <w:szCs w:val="22"/>
        </w:rPr>
        <w:t>Dílo</w:t>
      </w:r>
      <w:r w:rsidRPr="00C41DB4">
        <w:rPr>
          <w:sz w:val="22"/>
          <w:szCs w:val="22"/>
        </w:rPr>
        <w:t xml:space="preserve">“), a to vždy dle aktuálních potřeb a požadavků </w:t>
      </w:r>
      <w:r w:rsidR="00203704" w:rsidRPr="00C41DB4">
        <w:rPr>
          <w:sz w:val="22"/>
          <w:szCs w:val="22"/>
        </w:rPr>
        <w:t>Objedna</w:t>
      </w:r>
      <w:r w:rsidR="009531FC" w:rsidRPr="00C41DB4">
        <w:rPr>
          <w:sz w:val="22"/>
          <w:szCs w:val="22"/>
        </w:rPr>
        <w:t>tele</w:t>
      </w:r>
      <w:r w:rsidRPr="00C41DB4">
        <w:rPr>
          <w:sz w:val="22"/>
          <w:szCs w:val="22"/>
        </w:rPr>
        <w:t xml:space="preserve">. </w:t>
      </w:r>
    </w:p>
    <w:p w14:paraId="1C8E529C" w14:textId="51A76D6A" w:rsidR="00E41E50" w:rsidRPr="00C41DB4" w:rsidRDefault="00E41E50" w:rsidP="0069643A">
      <w:pPr>
        <w:numPr>
          <w:ilvl w:val="1"/>
          <w:numId w:val="37"/>
        </w:numPr>
        <w:tabs>
          <w:tab w:val="left" w:pos="4088"/>
        </w:tabs>
        <w:spacing w:after="120" w:line="276" w:lineRule="auto"/>
        <w:ind w:left="-142" w:hanging="425"/>
        <w:jc w:val="both"/>
        <w:rPr>
          <w:sz w:val="22"/>
          <w:szCs w:val="22"/>
        </w:rPr>
      </w:pPr>
      <w:r w:rsidRPr="00C41DB4">
        <w:rPr>
          <w:sz w:val="22"/>
          <w:szCs w:val="22"/>
        </w:rPr>
        <w:t xml:space="preserve">Předmětem Rámcové dohody je závazek </w:t>
      </w:r>
      <w:r w:rsidR="00203704" w:rsidRPr="00C41DB4">
        <w:rPr>
          <w:sz w:val="22"/>
          <w:szCs w:val="22"/>
        </w:rPr>
        <w:t>Objedna</w:t>
      </w:r>
      <w:r w:rsidR="00321BAE" w:rsidRPr="00C41DB4">
        <w:rPr>
          <w:sz w:val="22"/>
          <w:szCs w:val="22"/>
        </w:rPr>
        <w:t>tele</w:t>
      </w:r>
      <w:r w:rsidRPr="00C41DB4">
        <w:rPr>
          <w:sz w:val="22"/>
          <w:szCs w:val="22"/>
        </w:rPr>
        <w:t xml:space="preserve"> za řádně a včas dodané (poskytnuté) </w:t>
      </w:r>
      <w:r w:rsidR="00CB2704" w:rsidRPr="00C41DB4">
        <w:rPr>
          <w:sz w:val="22"/>
          <w:szCs w:val="22"/>
        </w:rPr>
        <w:t>Dílo</w:t>
      </w:r>
      <w:r w:rsidRPr="00C41DB4">
        <w:rPr>
          <w:sz w:val="22"/>
          <w:szCs w:val="22"/>
        </w:rPr>
        <w:t xml:space="preserve"> zaplatit Dodavateli cenu stanovenou v souladu se čl. V. Rámcové dohody.</w:t>
      </w:r>
      <w:bookmarkStart w:id="4" w:name="_Ref345576280"/>
    </w:p>
    <w:bookmarkEnd w:id="4"/>
    <w:p w14:paraId="1B03E532" w14:textId="6D0EC70C" w:rsidR="00E41E50" w:rsidRPr="00C41DB4" w:rsidRDefault="00E41E50" w:rsidP="00321BAE">
      <w:pPr>
        <w:numPr>
          <w:ilvl w:val="1"/>
          <w:numId w:val="37"/>
        </w:numPr>
        <w:tabs>
          <w:tab w:val="left" w:pos="4088"/>
        </w:tabs>
        <w:spacing w:after="120" w:line="276" w:lineRule="auto"/>
        <w:ind w:left="-142" w:hanging="425"/>
        <w:jc w:val="both"/>
        <w:rPr>
          <w:sz w:val="22"/>
          <w:szCs w:val="22"/>
        </w:rPr>
      </w:pPr>
      <w:r w:rsidRPr="00C41DB4">
        <w:rPr>
          <w:sz w:val="22"/>
          <w:szCs w:val="22"/>
        </w:rPr>
        <w:t xml:space="preserve">Rámcová dohoda nezakládá povinnost </w:t>
      </w:r>
      <w:r w:rsidR="00203704" w:rsidRPr="00C41DB4">
        <w:rPr>
          <w:sz w:val="22"/>
          <w:szCs w:val="22"/>
        </w:rPr>
        <w:t>Objedna</w:t>
      </w:r>
      <w:r w:rsidR="00321BAE" w:rsidRPr="00C41DB4">
        <w:rPr>
          <w:sz w:val="22"/>
          <w:szCs w:val="22"/>
        </w:rPr>
        <w:t>tele</w:t>
      </w:r>
      <w:r w:rsidRPr="00C41DB4">
        <w:rPr>
          <w:sz w:val="22"/>
          <w:szCs w:val="22"/>
        </w:rPr>
        <w:t xml:space="preserve"> odebrat jakékoliv závazné množství </w:t>
      </w:r>
      <w:r w:rsidR="00AB6DBD" w:rsidRPr="00C41DB4">
        <w:rPr>
          <w:sz w:val="22"/>
          <w:szCs w:val="22"/>
        </w:rPr>
        <w:t>Díla</w:t>
      </w:r>
      <w:r w:rsidRPr="00C41DB4">
        <w:rPr>
          <w:sz w:val="22"/>
          <w:szCs w:val="22"/>
        </w:rPr>
        <w:t xml:space="preserve"> od Dodavatele nebo činit jakékoliv výzvy k podání nabídek a dodání </w:t>
      </w:r>
      <w:r w:rsidR="00AB6DBD" w:rsidRPr="00C41DB4">
        <w:rPr>
          <w:sz w:val="22"/>
          <w:szCs w:val="22"/>
        </w:rPr>
        <w:t>Díla</w:t>
      </w:r>
      <w:r w:rsidRPr="00C41DB4">
        <w:rPr>
          <w:sz w:val="22"/>
          <w:szCs w:val="22"/>
        </w:rPr>
        <w:t xml:space="preserve"> ve smyslu čl. 3.1 Rámcové dohody.</w:t>
      </w:r>
    </w:p>
    <w:p w14:paraId="7F7C5D51" w14:textId="42B95081" w:rsidR="00E41E50" w:rsidRPr="00C41DB4" w:rsidRDefault="00E41E50" w:rsidP="00321BAE">
      <w:pPr>
        <w:numPr>
          <w:ilvl w:val="1"/>
          <w:numId w:val="37"/>
        </w:numPr>
        <w:tabs>
          <w:tab w:val="left" w:pos="4088"/>
        </w:tabs>
        <w:spacing w:after="120" w:line="276" w:lineRule="auto"/>
        <w:ind w:left="-142" w:hanging="425"/>
        <w:jc w:val="both"/>
        <w:rPr>
          <w:sz w:val="22"/>
          <w:szCs w:val="22"/>
        </w:rPr>
      </w:pPr>
      <w:r w:rsidRPr="00C41DB4">
        <w:rPr>
          <w:sz w:val="22"/>
          <w:szCs w:val="22"/>
        </w:rPr>
        <w:t xml:space="preserve">Dodavatel se zavazuje dodat </w:t>
      </w:r>
      <w:r w:rsidR="00CB2704" w:rsidRPr="00C41DB4">
        <w:rPr>
          <w:sz w:val="22"/>
          <w:szCs w:val="22"/>
        </w:rPr>
        <w:t>Dílo</w:t>
      </w:r>
      <w:r w:rsidRPr="00C41DB4">
        <w:rPr>
          <w:sz w:val="22"/>
          <w:szCs w:val="22"/>
        </w:rPr>
        <w:t xml:space="preserve"> prosté jakýchkoliv právních či faktických vad.</w:t>
      </w:r>
    </w:p>
    <w:p w14:paraId="6114E86E" w14:textId="6A842BD3" w:rsidR="00E41E50" w:rsidRPr="00C41DB4" w:rsidRDefault="00E41E50" w:rsidP="00321BAE">
      <w:pPr>
        <w:numPr>
          <w:ilvl w:val="1"/>
          <w:numId w:val="37"/>
        </w:numPr>
        <w:tabs>
          <w:tab w:val="left" w:pos="4088"/>
        </w:tabs>
        <w:spacing w:after="120" w:line="276" w:lineRule="auto"/>
        <w:ind w:left="-142" w:hanging="425"/>
        <w:jc w:val="both"/>
        <w:rPr>
          <w:sz w:val="22"/>
          <w:szCs w:val="22"/>
        </w:rPr>
      </w:pPr>
      <w:r w:rsidRPr="00C41DB4">
        <w:rPr>
          <w:sz w:val="22"/>
          <w:szCs w:val="22"/>
        </w:rPr>
        <w:t xml:space="preserve">Dodavatel se zavazuje dodávat </w:t>
      </w:r>
      <w:r w:rsidR="00CB2704" w:rsidRPr="00C41DB4">
        <w:rPr>
          <w:sz w:val="22"/>
          <w:szCs w:val="22"/>
        </w:rPr>
        <w:t>Dílo</w:t>
      </w:r>
      <w:r w:rsidRPr="00C41DB4">
        <w:rPr>
          <w:sz w:val="22"/>
          <w:szCs w:val="22"/>
        </w:rPr>
        <w:t xml:space="preserve"> v jakosti a kvalitě uvedené</w:t>
      </w:r>
      <w:r w:rsidR="00994637" w:rsidRPr="00C41DB4">
        <w:rPr>
          <w:sz w:val="22"/>
          <w:szCs w:val="22"/>
        </w:rPr>
        <w:t xml:space="preserve"> v</w:t>
      </w:r>
      <w:r w:rsidRPr="00C41DB4">
        <w:rPr>
          <w:sz w:val="22"/>
          <w:szCs w:val="22"/>
        </w:rPr>
        <w:t xml:space="preserve"> </w:t>
      </w:r>
      <w:r w:rsidR="00994637" w:rsidRPr="00C41DB4">
        <w:rPr>
          <w:sz w:val="22"/>
          <w:szCs w:val="22"/>
        </w:rPr>
        <w:t>této smlouvě</w:t>
      </w:r>
      <w:r w:rsidRPr="00C41DB4">
        <w:rPr>
          <w:sz w:val="22"/>
          <w:szCs w:val="22"/>
        </w:rPr>
        <w:t xml:space="preserve">, minimálně však v jakosti a kvalitě odpovídající účelu, k němuž se dodávané </w:t>
      </w:r>
      <w:r w:rsidR="00CB2704" w:rsidRPr="00C41DB4">
        <w:rPr>
          <w:sz w:val="22"/>
          <w:szCs w:val="22"/>
        </w:rPr>
        <w:t>Dílo</w:t>
      </w:r>
      <w:r w:rsidRPr="00C41DB4">
        <w:rPr>
          <w:sz w:val="22"/>
          <w:szCs w:val="22"/>
        </w:rPr>
        <w:t xml:space="preserve"> obvykle užívá.</w:t>
      </w:r>
    </w:p>
    <w:p w14:paraId="7A25B579" w14:textId="60A1772A" w:rsidR="00E41E50" w:rsidRPr="00C41DB4" w:rsidRDefault="00CB2704" w:rsidP="00321BAE">
      <w:pPr>
        <w:numPr>
          <w:ilvl w:val="1"/>
          <w:numId w:val="37"/>
        </w:numPr>
        <w:tabs>
          <w:tab w:val="left" w:pos="4088"/>
        </w:tabs>
        <w:spacing w:after="120" w:line="276" w:lineRule="auto"/>
        <w:ind w:left="-142" w:hanging="425"/>
        <w:jc w:val="both"/>
        <w:rPr>
          <w:sz w:val="22"/>
          <w:szCs w:val="22"/>
        </w:rPr>
      </w:pPr>
      <w:r w:rsidRPr="00C41DB4">
        <w:rPr>
          <w:sz w:val="22"/>
          <w:szCs w:val="22"/>
        </w:rPr>
        <w:t>Dílo</w:t>
      </w:r>
      <w:r w:rsidR="00E41E50" w:rsidRPr="00C41DB4">
        <w:rPr>
          <w:sz w:val="22"/>
          <w:szCs w:val="22"/>
        </w:rPr>
        <w:t xml:space="preserve"> musí být opatřeno veškerými zkouškami, atesty, povoleními a schváleními vyžadovanými českým právním řádem a příslušnými technickými normami.</w:t>
      </w:r>
    </w:p>
    <w:p w14:paraId="13AFEA48" w14:textId="75FD266C" w:rsidR="00E41E50" w:rsidRPr="00C41DB4" w:rsidRDefault="00E41E50" w:rsidP="00FA66B7">
      <w:pPr>
        <w:numPr>
          <w:ilvl w:val="1"/>
          <w:numId w:val="37"/>
        </w:numPr>
        <w:tabs>
          <w:tab w:val="left" w:pos="4088"/>
        </w:tabs>
        <w:spacing w:after="120" w:line="276" w:lineRule="auto"/>
        <w:ind w:left="-142" w:hanging="425"/>
        <w:jc w:val="both"/>
        <w:rPr>
          <w:color w:val="000000"/>
          <w:sz w:val="22"/>
          <w:szCs w:val="22"/>
        </w:rPr>
      </w:pPr>
      <w:bookmarkStart w:id="5" w:name="_Ref457297171"/>
      <w:bookmarkStart w:id="6" w:name="_Ref269288182"/>
      <w:r w:rsidRPr="00C41DB4">
        <w:rPr>
          <w:sz w:val="22"/>
          <w:szCs w:val="22"/>
        </w:rPr>
        <w:lastRenderedPageBreak/>
        <w:t xml:space="preserve">Dodavatel je povinen </w:t>
      </w:r>
      <w:r w:rsidR="00203704" w:rsidRPr="00C41DB4">
        <w:rPr>
          <w:sz w:val="22"/>
          <w:szCs w:val="22"/>
        </w:rPr>
        <w:t>Objedna</w:t>
      </w:r>
      <w:r w:rsidR="00FB2D18" w:rsidRPr="00C41DB4">
        <w:rPr>
          <w:sz w:val="22"/>
          <w:szCs w:val="22"/>
        </w:rPr>
        <w:t>teli</w:t>
      </w:r>
      <w:r w:rsidRPr="00C41DB4">
        <w:rPr>
          <w:sz w:val="22"/>
          <w:szCs w:val="22"/>
        </w:rPr>
        <w:t xml:space="preserve"> dodat a odevzdat spolu s </w:t>
      </w:r>
      <w:r w:rsidR="00AB6DBD" w:rsidRPr="00C41DB4">
        <w:rPr>
          <w:sz w:val="22"/>
          <w:szCs w:val="22"/>
        </w:rPr>
        <w:t>Dílem</w:t>
      </w:r>
      <w:r w:rsidRPr="00C41DB4">
        <w:rPr>
          <w:sz w:val="22"/>
          <w:szCs w:val="22"/>
        </w:rPr>
        <w:t xml:space="preserve"> veškeré doklady a dokumenty vztahující se k </w:t>
      </w:r>
      <w:r w:rsidR="00AB6DBD" w:rsidRPr="00C41DB4">
        <w:rPr>
          <w:sz w:val="22"/>
          <w:szCs w:val="22"/>
        </w:rPr>
        <w:t>Dílu</w:t>
      </w:r>
      <w:r w:rsidRPr="00C41DB4">
        <w:rPr>
          <w:sz w:val="22"/>
          <w:szCs w:val="22"/>
        </w:rPr>
        <w:t xml:space="preserve">, jež jsou nezbytné k řádnému užívání </w:t>
      </w:r>
      <w:r w:rsidR="00AB6DBD" w:rsidRPr="00C41DB4">
        <w:rPr>
          <w:sz w:val="22"/>
          <w:szCs w:val="22"/>
        </w:rPr>
        <w:t>Díla</w:t>
      </w:r>
      <w:r w:rsidRPr="00C41DB4">
        <w:rPr>
          <w:sz w:val="22"/>
          <w:szCs w:val="22"/>
        </w:rPr>
        <w:t xml:space="preserve"> a k řádnému nakládání s</w:t>
      </w:r>
      <w:r w:rsidR="00532241" w:rsidRPr="00C41DB4">
        <w:rPr>
          <w:sz w:val="22"/>
          <w:szCs w:val="22"/>
        </w:rPr>
        <w:t> </w:t>
      </w:r>
      <w:r w:rsidR="00AB6DBD" w:rsidRPr="00C41DB4">
        <w:rPr>
          <w:sz w:val="22"/>
          <w:szCs w:val="22"/>
        </w:rPr>
        <w:t>Dílem</w:t>
      </w:r>
      <w:r w:rsidRPr="00C41DB4">
        <w:rPr>
          <w:sz w:val="22"/>
          <w:szCs w:val="22"/>
        </w:rPr>
        <w:t xml:space="preserve"> (dále jen „</w:t>
      </w:r>
      <w:r w:rsidRPr="00C41DB4">
        <w:rPr>
          <w:b/>
          <w:sz w:val="22"/>
          <w:szCs w:val="22"/>
        </w:rPr>
        <w:t>Dokumentace</w:t>
      </w:r>
      <w:r w:rsidRPr="00C41DB4">
        <w:rPr>
          <w:sz w:val="22"/>
          <w:szCs w:val="22"/>
        </w:rPr>
        <w:t xml:space="preserve">“). Dokumentace musí být </w:t>
      </w:r>
      <w:r w:rsidR="00203704" w:rsidRPr="00C41DB4">
        <w:rPr>
          <w:sz w:val="22"/>
          <w:szCs w:val="22"/>
        </w:rPr>
        <w:t>Objedna</w:t>
      </w:r>
      <w:r w:rsidR="00FB2D18" w:rsidRPr="00C41DB4">
        <w:rPr>
          <w:sz w:val="22"/>
          <w:szCs w:val="22"/>
        </w:rPr>
        <w:t>teli</w:t>
      </w:r>
      <w:r w:rsidRPr="00C41DB4">
        <w:rPr>
          <w:sz w:val="22"/>
          <w:szCs w:val="22"/>
        </w:rPr>
        <w:t xml:space="preserve"> předána v českém jazyce, není-li písemně dohodnuto Smluvními stranami v konkrétním případě jinak.</w:t>
      </w:r>
      <w:bookmarkEnd w:id="5"/>
      <w:r w:rsidRPr="00C41DB4">
        <w:rPr>
          <w:sz w:val="22"/>
          <w:szCs w:val="22"/>
        </w:rPr>
        <w:t xml:space="preserve"> </w:t>
      </w:r>
      <w:bookmarkEnd w:id="6"/>
    </w:p>
    <w:p w14:paraId="34F222EC" w14:textId="77777777" w:rsidR="00E41E50" w:rsidRPr="00C41DB4" w:rsidRDefault="00E41E50" w:rsidP="00E41E50">
      <w:pPr>
        <w:keepNext/>
        <w:tabs>
          <w:tab w:val="left" w:pos="4088"/>
        </w:tabs>
        <w:spacing w:before="240" w:line="276" w:lineRule="auto"/>
        <w:ind w:left="720" w:hanging="720"/>
        <w:jc w:val="center"/>
        <w:outlineLvl w:val="0"/>
        <w:rPr>
          <w:b/>
          <w:sz w:val="22"/>
          <w:szCs w:val="22"/>
        </w:rPr>
      </w:pPr>
      <w:bookmarkStart w:id="7" w:name="_Ref390242748"/>
      <w:bookmarkStart w:id="8" w:name="_Toc446582473"/>
      <w:r w:rsidRPr="00C41DB4">
        <w:rPr>
          <w:b/>
          <w:sz w:val="22"/>
          <w:szCs w:val="22"/>
        </w:rPr>
        <w:t>III.</w:t>
      </w:r>
    </w:p>
    <w:bookmarkEnd w:id="7"/>
    <w:bookmarkEnd w:id="8"/>
    <w:p w14:paraId="483299AA" w14:textId="0F1D9429" w:rsidR="00E41E50" w:rsidRPr="00C41DB4" w:rsidRDefault="00FB2D18" w:rsidP="00E41E50">
      <w:pPr>
        <w:keepNext/>
        <w:tabs>
          <w:tab w:val="left" w:pos="4088"/>
        </w:tabs>
        <w:spacing w:after="240" w:line="276" w:lineRule="auto"/>
        <w:ind w:left="720" w:hanging="720"/>
        <w:jc w:val="center"/>
        <w:outlineLvl w:val="0"/>
        <w:rPr>
          <w:b/>
          <w:sz w:val="22"/>
          <w:szCs w:val="22"/>
        </w:rPr>
      </w:pPr>
      <w:r w:rsidRPr="00C41DB4">
        <w:rPr>
          <w:b/>
          <w:sz w:val="22"/>
          <w:szCs w:val="22"/>
        </w:rPr>
        <w:t xml:space="preserve">Uzavírání </w:t>
      </w:r>
      <w:r w:rsidR="00252DD8">
        <w:rPr>
          <w:b/>
          <w:sz w:val="22"/>
          <w:szCs w:val="22"/>
        </w:rPr>
        <w:t>smluv na dílčí plnění</w:t>
      </w:r>
    </w:p>
    <w:p w14:paraId="583DF81B" w14:textId="145D322E" w:rsidR="00E41E50" w:rsidRPr="00C41DB4" w:rsidRDefault="00E41E50" w:rsidP="007660F6">
      <w:pPr>
        <w:numPr>
          <w:ilvl w:val="1"/>
          <w:numId w:val="11"/>
        </w:numPr>
        <w:tabs>
          <w:tab w:val="left" w:pos="4088"/>
        </w:tabs>
        <w:spacing w:before="120" w:after="120" w:line="276" w:lineRule="auto"/>
        <w:ind w:left="0" w:hanging="567"/>
        <w:jc w:val="both"/>
        <w:rPr>
          <w:sz w:val="22"/>
          <w:szCs w:val="22"/>
        </w:rPr>
      </w:pPr>
      <w:bookmarkStart w:id="9" w:name="_Ref388888674"/>
      <w:r w:rsidRPr="00C41DB4">
        <w:rPr>
          <w:sz w:val="22"/>
          <w:szCs w:val="22"/>
        </w:rPr>
        <w:t xml:space="preserve">Jednotlivé </w:t>
      </w:r>
      <w:r w:rsidR="00252DD8">
        <w:rPr>
          <w:sz w:val="22"/>
          <w:szCs w:val="22"/>
        </w:rPr>
        <w:t>smlouvy na dílčí plnění (dále také jako Dílčí nebo Prováděcí smlouva)</w:t>
      </w:r>
      <w:r w:rsidRPr="00C41DB4">
        <w:rPr>
          <w:sz w:val="22"/>
          <w:szCs w:val="22"/>
        </w:rPr>
        <w:t xml:space="preserve"> navazující na Rámcovou dohodu budou uzavírány na základě písemné výzvy k podání nabídek adresované ze strany </w:t>
      </w:r>
      <w:r w:rsidR="00FB2D18" w:rsidRPr="00C41DB4">
        <w:rPr>
          <w:sz w:val="22"/>
          <w:szCs w:val="22"/>
        </w:rPr>
        <w:t>Objednatele</w:t>
      </w:r>
      <w:r w:rsidRPr="00C41DB4">
        <w:rPr>
          <w:sz w:val="22"/>
          <w:szCs w:val="22"/>
        </w:rPr>
        <w:t xml:space="preserve"> všem Dodavatelům dle § 135 odst. 1 písm. a) </w:t>
      </w:r>
      <w:r w:rsidR="00FB2D18" w:rsidRPr="00C41DB4">
        <w:rPr>
          <w:sz w:val="22"/>
          <w:szCs w:val="22"/>
        </w:rPr>
        <w:t>zákona</w:t>
      </w:r>
      <w:r w:rsidRPr="00C41DB4">
        <w:rPr>
          <w:sz w:val="22"/>
          <w:szCs w:val="22"/>
        </w:rPr>
        <w:t xml:space="preserve"> (dále též jako „</w:t>
      </w:r>
      <w:r w:rsidRPr="00C41DB4">
        <w:rPr>
          <w:b/>
          <w:sz w:val="22"/>
          <w:szCs w:val="22"/>
        </w:rPr>
        <w:t>Výzva</w:t>
      </w:r>
      <w:r w:rsidRPr="00C41DB4">
        <w:rPr>
          <w:sz w:val="22"/>
          <w:szCs w:val="22"/>
        </w:rPr>
        <w:t xml:space="preserve">“). Na základě rámcové dohody bude </w:t>
      </w:r>
      <w:r w:rsidR="00203704" w:rsidRPr="00C41DB4">
        <w:rPr>
          <w:sz w:val="22"/>
          <w:szCs w:val="22"/>
        </w:rPr>
        <w:t>Objedna</w:t>
      </w:r>
      <w:r w:rsidRPr="00C41DB4">
        <w:rPr>
          <w:sz w:val="22"/>
          <w:szCs w:val="22"/>
        </w:rPr>
        <w:t>tel dodavatelům zadávat jednotlivé dílčí zakázky</w:t>
      </w:r>
      <w:r w:rsidR="001240CA" w:rsidRPr="00C41DB4">
        <w:rPr>
          <w:sz w:val="22"/>
          <w:szCs w:val="22"/>
        </w:rPr>
        <w:t>.</w:t>
      </w:r>
    </w:p>
    <w:p w14:paraId="5C640C7B" w14:textId="2CE51B61" w:rsidR="00E41E50" w:rsidRPr="00C41DB4" w:rsidRDefault="00FB2D18" w:rsidP="007660F6">
      <w:pPr>
        <w:numPr>
          <w:ilvl w:val="1"/>
          <w:numId w:val="11"/>
        </w:numPr>
        <w:tabs>
          <w:tab w:val="left" w:pos="4088"/>
        </w:tabs>
        <w:spacing w:before="120" w:after="120" w:line="276" w:lineRule="auto"/>
        <w:ind w:left="0" w:hanging="567"/>
        <w:jc w:val="both"/>
        <w:rPr>
          <w:bCs/>
          <w:iCs/>
          <w:sz w:val="22"/>
          <w:szCs w:val="22"/>
        </w:rPr>
      </w:pPr>
      <w:r w:rsidRPr="00C41DB4">
        <w:rPr>
          <w:sz w:val="22"/>
          <w:szCs w:val="22"/>
        </w:rPr>
        <w:t>Objednatel</w:t>
      </w:r>
      <w:r w:rsidR="00E41E50" w:rsidRPr="00C41DB4">
        <w:rPr>
          <w:sz w:val="22"/>
          <w:szCs w:val="22"/>
        </w:rPr>
        <w:t xml:space="preserve"> se zavazuje zaslat Dodavatelům Výzvu prostřednictvím elektronického nástroje </w:t>
      </w:r>
      <w:r w:rsidRPr="00C41DB4">
        <w:rPr>
          <w:sz w:val="22"/>
          <w:szCs w:val="22"/>
        </w:rPr>
        <w:t>EZAK</w:t>
      </w:r>
      <w:r w:rsidR="00E41E50" w:rsidRPr="00C41DB4">
        <w:rPr>
          <w:sz w:val="22"/>
          <w:szCs w:val="22"/>
        </w:rPr>
        <w:t xml:space="preserve"> (</w:t>
      </w:r>
      <w:r w:rsidRPr="00C41DB4">
        <w:rPr>
          <w:sz w:val="22"/>
          <w:szCs w:val="22"/>
        </w:rPr>
        <w:t>https://zakazky.cenakhk.cz/</w:t>
      </w:r>
      <w:r w:rsidR="00E41E50" w:rsidRPr="00C41DB4">
        <w:rPr>
          <w:sz w:val="22"/>
          <w:szCs w:val="22"/>
        </w:rPr>
        <w:t xml:space="preserve">). </w:t>
      </w:r>
    </w:p>
    <w:p w14:paraId="053FC160" w14:textId="3F643BCC" w:rsidR="00E41E50" w:rsidRPr="00C41DB4" w:rsidRDefault="00E41E50"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 xml:space="preserve">Výzva </w:t>
      </w:r>
      <w:r w:rsidR="00FB2D18" w:rsidRPr="00C41DB4">
        <w:rPr>
          <w:sz w:val="22"/>
          <w:szCs w:val="22"/>
        </w:rPr>
        <w:t>Objednatele</w:t>
      </w:r>
      <w:r w:rsidRPr="00C41DB4">
        <w:rPr>
          <w:sz w:val="22"/>
          <w:szCs w:val="22"/>
        </w:rPr>
        <w:t xml:space="preserve"> musí obsahovat minimálně:</w:t>
      </w:r>
    </w:p>
    <w:p w14:paraId="79EA288F" w14:textId="77777777" w:rsidR="00E41E50" w:rsidRPr="00C41DB4" w:rsidRDefault="00E41E50" w:rsidP="009D5080">
      <w:pPr>
        <w:numPr>
          <w:ilvl w:val="2"/>
          <w:numId w:val="11"/>
        </w:numPr>
        <w:tabs>
          <w:tab w:val="left" w:pos="4088"/>
        </w:tabs>
        <w:spacing w:before="120" w:after="120" w:line="276" w:lineRule="auto"/>
        <w:ind w:left="567" w:hanging="567"/>
        <w:jc w:val="both"/>
        <w:rPr>
          <w:bCs/>
          <w:iCs/>
          <w:sz w:val="22"/>
          <w:szCs w:val="22"/>
        </w:rPr>
      </w:pPr>
      <w:r w:rsidRPr="00C41DB4">
        <w:rPr>
          <w:bCs/>
          <w:iCs/>
          <w:sz w:val="22"/>
          <w:szCs w:val="22"/>
        </w:rPr>
        <w:t>pořadové číslo Výzvy;</w:t>
      </w:r>
    </w:p>
    <w:p w14:paraId="2722E7FE" w14:textId="59F15FA2" w:rsidR="00E41E50" w:rsidRPr="00C41DB4" w:rsidRDefault="00E41E50" w:rsidP="009D5080">
      <w:pPr>
        <w:numPr>
          <w:ilvl w:val="2"/>
          <w:numId w:val="11"/>
        </w:numPr>
        <w:tabs>
          <w:tab w:val="left" w:pos="4088"/>
        </w:tabs>
        <w:spacing w:before="120" w:after="120" w:line="276" w:lineRule="auto"/>
        <w:ind w:left="567" w:hanging="567"/>
        <w:jc w:val="both"/>
        <w:rPr>
          <w:bCs/>
          <w:iCs/>
          <w:sz w:val="22"/>
          <w:szCs w:val="22"/>
        </w:rPr>
      </w:pPr>
      <w:r w:rsidRPr="00C41DB4">
        <w:rPr>
          <w:bCs/>
          <w:iCs/>
          <w:sz w:val="22"/>
          <w:szCs w:val="22"/>
        </w:rPr>
        <w:t xml:space="preserve">označení (popis) požadovaného druhu </w:t>
      </w:r>
      <w:r w:rsidR="00AB6DBD" w:rsidRPr="00C41DB4">
        <w:rPr>
          <w:bCs/>
          <w:iCs/>
          <w:sz w:val="22"/>
          <w:szCs w:val="22"/>
        </w:rPr>
        <w:t>Díla</w:t>
      </w:r>
      <w:r w:rsidRPr="00C41DB4">
        <w:rPr>
          <w:bCs/>
          <w:iCs/>
          <w:sz w:val="22"/>
          <w:szCs w:val="22"/>
        </w:rPr>
        <w:t xml:space="preserve"> v souladu se čl. II. a přílohou č. 1 Rámcové dohody; </w:t>
      </w:r>
    </w:p>
    <w:p w14:paraId="012AC070" w14:textId="30016CD5" w:rsidR="00E41E50" w:rsidRPr="00C41DB4" w:rsidRDefault="00E41E50" w:rsidP="009D5080">
      <w:pPr>
        <w:numPr>
          <w:ilvl w:val="2"/>
          <w:numId w:val="11"/>
        </w:numPr>
        <w:tabs>
          <w:tab w:val="left" w:pos="4088"/>
        </w:tabs>
        <w:spacing w:before="120" w:after="120" w:line="276" w:lineRule="auto"/>
        <w:ind w:left="567" w:hanging="567"/>
        <w:jc w:val="both"/>
        <w:rPr>
          <w:bCs/>
          <w:iCs/>
          <w:sz w:val="22"/>
          <w:szCs w:val="22"/>
        </w:rPr>
      </w:pPr>
      <w:r w:rsidRPr="00C41DB4">
        <w:rPr>
          <w:bCs/>
          <w:iCs/>
          <w:sz w:val="22"/>
          <w:szCs w:val="22"/>
        </w:rPr>
        <w:t xml:space="preserve">požadované množství </w:t>
      </w:r>
      <w:r w:rsidR="00AB6DBD" w:rsidRPr="00C41DB4">
        <w:rPr>
          <w:bCs/>
          <w:iCs/>
          <w:sz w:val="22"/>
          <w:szCs w:val="22"/>
        </w:rPr>
        <w:t>Díla</w:t>
      </w:r>
      <w:r w:rsidRPr="00C41DB4">
        <w:rPr>
          <w:bCs/>
          <w:iCs/>
          <w:sz w:val="22"/>
          <w:szCs w:val="22"/>
        </w:rPr>
        <w:t>;</w:t>
      </w:r>
    </w:p>
    <w:p w14:paraId="60252EE6" w14:textId="6F4E6B96" w:rsidR="00E41E50" w:rsidRPr="00C41DB4" w:rsidRDefault="00E41E50" w:rsidP="009D5080">
      <w:pPr>
        <w:numPr>
          <w:ilvl w:val="2"/>
          <w:numId w:val="11"/>
        </w:numPr>
        <w:tabs>
          <w:tab w:val="left" w:pos="4088"/>
        </w:tabs>
        <w:spacing w:before="120" w:after="120" w:line="276" w:lineRule="auto"/>
        <w:ind w:left="567" w:hanging="567"/>
        <w:jc w:val="both"/>
        <w:rPr>
          <w:bCs/>
          <w:iCs/>
          <w:sz w:val="22"/>
          <w:szCs w:val="22"/>
        </w:rPr>
      </w:pPr>
      <w:r w:rsidRPr="00C41DB4">
        <w:rPr>
          <w:bCs/>
          <w:iCs/>
          <w:sz w:val="22"/>
          <w:szCs w:val="22"/>
        </w:rPr>
        <w:t xml:space="preserve">místo dodání </w:t>
      </w:r>
      <w:r w:rsidR="00AB6DBD" w:rsidRPr="00C41DB4">
        <w:rPr>
          <w:bCs/>
          <w:iCs/>
          <w:sz w:val="22"/>
          <w:szCs w:val="22"/>
        </w:rPr>
        <w:t>Díla</w:t>
      </w:r>
      <w:r w:rsidRPr="00C41DB4">
        <w:rPr>
          <w:bCs/>
          <w:iCs/>
          <w:sz w:val="22"/>
          <w:szCs w:val="22"/>
        </w:rPr>
        <w:t xml:space="preserve"> v souladu s čl. IV. Rámcové dohody;</w:t>
      </w:r>
    </w:p>
    <w:p w14:paraId="0D851FD3" w14:textId="56427B3E" w:rsidR="00E41E50" w:rsidRPr="00C41DB4" w:rsidRDefault="00E41E50" w:rsidP="009D5080">
      <w:pPr>
        <w:numPr>
          <w:ilvl w:val="2"/>
          <w:numId w:val="11"/>
        </w:numPr>
        <w:tabs>
          <w:tab w:val="left" w:pos="4088"/>
        </w:tabs>
        <w:spacing w:before="120" w:after="120" w:line="276" w:lineRule="auto"/>
        <w:ind w:left="567" w:hanging="567"/>
        <w:jc w:val="both"/>
        <w:rPr>
          <w:bCs/>
          <w:iCs/>
          <w:sz w:val="22"/>
          <w:szCs w:val="22"/>
        </w:rPr>
      </w:pPr>
      <w:r w:rsidRPr="00C41DB4">
        <w:rPr>
          <w:bCs/>
          <w:iCs/>
          <w:sz w:val="22"/>
          <w:szCs w:val="22"/>
        </w:rPr>
        <w:t xml:space="preserve">termín dodání </w:t>
      </w:r>
      <w:r w:rsidR="00AB6DBD" w:rsidRPr="00C41DB4">
        <w:rPr>
          <w:bCs/>
          <w:iCs/>
          <w:sz w:val="22"/>
          <w:szCs w:val="22"/>
        </w:rPr>
        <w:t>Díla</w:t>
      </w:r>
      <w:r w:rsidRPr="00C41DB4">
        <w:rPr>
          <w:bCs/>
          <w:iCs/>
          <w:sz w:val="22"/>
          <w:szCs w:val="22"/>
        </w:rPr>
        <w:t xml:space="preserve"> v souladu s čl. IV. Rámcové dohody;</w:t>
      </w:r>
    </w:p>
    <w:p w14:paraId="4722A0AB" w14:textId="423D0BB8" w:rsidR="00E41E50" w:rsidRPr="00C41DB4" w:rsidRDefault="00E41E50" w:rsidP="009D5080">
      <w:pPr>
        <w:numPr>
          <w:ilvl w:val="2"/>
          <w:numId w:val="11"/>
        </w:numPr>
        <w:tabs>
          <w:tab w:val="left" w:pos="4088"/>
        </w:tabs>
        <w:spacing w:before="120" w:after="120" w:line="276" w:lineRule="auto"/>
        <w:ind w:left="567" w:hanging="567"/>
        <w:jc w:val="both"/>
        <w:rPr>
          <w:bCs/>
          <w:iCs/>
          <w:sz w:val="22"/>
          <w:szCs w:val="22"/>
        </w:rPr>
      </w:pPr>
      <w:r w:rsidRPr="00C41DB4">
        <w:rPr>
          <w:bCs/>
          <w:iCs/>
          <w:sz w:val="22"/>
          <w:szCs w:val="22"/>
        </w:rPr>
        <w:t xml:space="preserve">závazný návrh dílčí smlouvy dle vzoru obsaženého v příloze č. </w:t>
      </w:r>
      <w:r w:rsidR="007D5AD0">
        <w:rPr>
          <w:bCs/>
          <w:iCs/>
          <w:sz w:val="22"/>
          <w:szCs w:val="22"/>
        </w:rPr>
        <w:t>3</w:t>
      </w:r>
      <w:r w:rsidRPr="00C41DB4">
        <w:rPr>
          <w:bCs/>
          <w:iCs/>
          <w:sz w:val="22"/>
          <w:szCs w:val="22"/>
        </w:rPr>
        <w:t xml:space="preserve"> Rámcové dohody;</w:t>
      </w:r>
    </w:p>
    <w:p w14:paraId="167A90BF" w14:textId="0DA34AAB" w:rsidR="00E41E50" w:rsidRPr="00C41DB4" w:rsidRDefault="00E41E50" w:rsidP="009D5080">
      <w:pPr>
        <w:numPr>
          <w:ilvl w:val="2"/>
          <w:numId w:val="11"/>
        </w:numPr>
        <w:tabs>
          <w:tab w:val="left" w:pos="4088"/>
        </w:tabs>
        <w:spacing w:before="120" w:after="120" w:line="276" w:lineRule="auto"/>
        <w:ind w:left="567" w:hanging="567"/>
        <w:jc w:val="both"/>
        <w:rPr>
          <w:bCs/>
          <w:iCs/>
          <w:sz w:val="22"/>
          <w:szCs w:val="22"/>
        </w:rPr>
      </w:pPr>
      <w:r w:rsidRPr="00C41DB4">
        <w:rPr>
          <w:bCs/>
          <w:iCs/>
          <w:sz w:val="22"/>
          <w:szCs w:val="22"/>
        </w:rPr>
        <w:t>lhůtu a místo pro podání nabídek; délka lhůty pro podání nabídky bude přiměřená charakteru a náročnosti úkonů vyžadovaných od Dodavatelů pro přípravu jejich nabídky</w:t>
      </w:r>
      <w:r w:rsidR="007845B0" w:rsidRPr="00C41DB4">
        <w:rPr>
          <w:bCs/>
          <w:iCs/>
          <w:sz w:val="22"/>
          <w:szCs w:val="22"/>
        </w:rPr>
        <w:t>;</w:t>
      </w:r>
    </w:p>
    <w:p w14:paraId="770FB3F1" w14:textId="77777777" w:rsidR="00E41E50" w:rsidRPr="00C41DB4" w:rsidRDefault="00E41E50" w:rsidP="009D5080">
      <w:pPr>
        <w:numPr>
          <w:ilvl w:val="2"/>
          <w:numId w:val="11"/>
        </w:numPr>
        <w:tabs>
          <w:tab w:val="left" w:pos="4088"/>
        </w:tabs>
        <w:spacing w:before="120" w:after="120" w:line="276" w:lineRule="auto"/>
        <w:ind w:left="567" w:hanging="567"/>
        <w:jc w:val="both"/>
        <w:rPr>
          <w:bCs/>
          <w:iCs/>
          <w:sz w:val="22"/>
          <w:szCs w:val="22"/>
        </w:rPr>
      </w:pPr>
      <w:r w:rsidRPr="00C41DB4">
        <w:rPr>
          <w:bCs/>
          <w:iCs/>
          <w:sz w:val="22"/>
          <w:szCs w:val="22"/>
        </w:rPr>
        <w:t>kritéria hodnocení Nabídek.</w:t>
      </w:r>
    </w:p>
    <w:p w14:paraId="30772C79" w14:textId="1FEC1700" w:rsidR="00E41E50" w:rsidRPr="00C41DB4" w:rsidRDefault="00E41E50"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 xml:space="preserve">Dodavatelé jsou povinni na základě Výzvy </w:t>
      </w:r>
      <w:r w:rsidR="00FB2D18" w:rsidRPr="00C41DB4">
        <w:rPr>
          <w:sz w:val="22"/>
          <w:szCs w:val="22"/>
        </w:rPr>
        <w:t>Objednatele</w:t>
      </w:r>
      <w:r w:rsidRPr="00C41DB4">
        <w:rPr>
          <w:sz w:val="22"/>
          <w:szCs w:val="22"/>
        </w:rPr>
        <w:t xml:space="preserve"> podat svou nabídku (dále jen „Nabídka“) ve lhůtě stanovené ve Výzvě, a to prostřednictvím elektronického nástroje </w:t>
      </w:r>
      <w:r w:rsidR="00FB2D18" w:rsidRPr="00C41DB4">
        <w:rPr>
          <w:sz w:val="22"/>
          <w:szCs w:val="22"/>
        </w:rPr>
        <w:t>EZAK</w:t>
      </w:r>
      <w:r w:rsidRPr="00C41DB4">
        <w:rPr>
          <w:sz w:val="22"/>
          <w:szCs w:val="22"/>
        </w:rPr>
        <w:t xml:space="preserve"> (</w:t>
      </w:r>
      <w:hyperlink r:id="rId9" w:history="1">
        <w:r w:rsidR="00DC4B86" w:rsidRPr="00E85C9A">
          <w:rPr>
            <w:rStyle w:val="Hypertextovodkaz"/>
            <w:sz w:val="22"/>
            <w:szCs w:val="22"/>
          </w:rPr>
          <w:t>https://zakazky.cenakhk.cz/profile_display_127.html</w:t>
        </w:r>
      </w:hyperlink>
      <w:r w:rsidRPr="00C41DB4">
        <w:rPr>
          <w:sz w:val="22"/>
          <w:szCs w:val="22"/>
        </w:rPr>
        <w:t>).</w:t>
      </w:r>
    </w:p>
    <w:p w14:paraId="66F1E49D" w14:textId="50F7F784" w:rsidR="00E41E50" w:rsidRPr="00C41DB4" w:rsidRDefault="00E41E50"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 xml:space="preserve">V rámci své Nabídky je každý Dodavatel povinen předložit také závazný návrh dílčí smlouvy, který byl součástí Výzvy k podání Nabídek, s doplněným položkovým rozpočtem poptávaného </w:t>
      </w:r>
      <w:r w:rsidR="00AB6DBD" w:rsidRPr="00C41DB4">
        <w:rPr>
          <w:sz w:val="22"/>
          <w:szCs w:val="22"/>
        </w:rPr>
        <w:t>Díla</w:t>
      </w:r>
      <w:r w:rsidRPr="00C41DB4">
        <w:rPr>
          <w:sz w:val="22"/>
          <w:szCs w:val="22"/>
        </w:rPr>
        <w:t>, který bude tvořit přílohu č. 1 závazného návrhu dílčí smlouvy.</w:t>
      </w:r>
    </w:p>
    <w:p w14:paraId="68DC3FE3" w14:textId="77777777" w:rsidR="00E41E50" w:rsidRPr="00C41DB4" w:rsidRDefault="00E41E50"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 xml:space="preserve">Nabídky Dodavatelů nesmí být v rozporu s žádným ustanovením Rámcové dohody, Výzvy nebo platných právních předpisů. </w:t>
      </w:r>
    </w:p>
    <w:p w14:paraId="648BD409" w14:textId="352B7AB7" w:rsidR="00E41E50" w:rsidRPr="00C41DB4" w:rsidRDefault="00B11358"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Objednatel</w:t>
      </w:r>
      <w:r w:rsidR="00E41E50" w:rsidRPr="00C41DB4">
        <w:rPr>
          <w:sz w:val="22"/>
          <w:szCs w:val="22"/>
        </w:rPr>
        <w:t xml:space="preserve"> provede otevírání Nabídek podaných řádně ve lhůtě pro podání nabídek dle Výzvy a vyhotoví protokol o otevírání Nabídek.</w:t>
      </w:r>
    </w:p>
    <w:p w14:paraId="63523EAD" w14:textId="6EF8DA43" w:rsidR="00E41E50" w:rsidRPr="00C41DB4" w:rsidRDefault="00B11358"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Objednatel</w:t>
      </w:r>
      <w:r w:rsidR="00E41E50" w:rsidRPr="00C41DB4">
        <w:rPr>
          <w:sz w:val="22"/>
          <w:szCs w:val="22"/>
        </w:rPr>
        <w:t xml:space="preserve"> vyrozumí Dodavatele, že se na jeho Nabídku pohlíží, jako by nebyla podána, resp. že k jeho nabídce nebude přihlížet, pokud (a) Dodavatel v Nabídce nabídl méně výhodné podmínky než v zadávacím řízení na uzavření Rámcové dohody, nebo (b) Dodavatel podal společnou Nabídku s dalším Dodavatelem.</w:t>
      </w:r>
    </w:p>
    <w:p w14:paraId="653B51C8" w14:textId="6AD60882" w:rsidR="00E41E50" w:rsidRPr="00C41DB4" w:rsidRDefault="00EA1434"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Objednatel</w:t>
      </w:r>
      <w:r w:rsidR="00E41E50" w:rsidRPr="00C41DB4">
        <w:rPr>
          <w:sz w:val="22"/>
          <w:szCs w:val="22"/>
        </w:rPr>
        <w:t xml:space="preserve"> provede hodnocení Nabídek dle kritérií hodnocení stanovených ve Výzvě. </w:t>
      </w:r>
    </w:p>
    <w:p w14:paraId="2FBD44D1" w14:textId="4190A4C0" w:rsidR="00E41E50" w:rsidRPr="00C41DB4" w:rsidRDefault="007660F6" w:rsidP="007660F6">
      <w:pPr>
        <w:numPr>
          <w:ilvl w:val="1"/>
          <w:numId w:val="11"/>
        </w:numPr>
        <w:tabs>
          <w:tab w:val="left" w:pos="4088"/>
        </w:tabs>
        <w:spacing w:before="120" w:after="120" w:line="276" w:lineRule="auto"/>
        <w:ind w:left="0" w:hanging="567"/>
        <w:jc w:val="both"/>
        <w:rPr>
          <w:sz w:val="22"/>
          <w:szCs w:val="22"/>
        </w:rPr>
      </w:pPr>
      <w:bookmarkStart w:id="10" w:name="_Ref468792400"/>
      <w:r w:rsidRPr="00C41DB4">
        <w:rPr>
          <w:sz w:val="22"/>
          <w:szCs w:val="22"/>
        </w:rPr>
        <w:t>Objednatel</w:t>
      </w:r>
      <w:r w:rsidR="00E41E50" w:rsidRPr="00C41DB4">
        <w:rPr>
          <w:sz w:val="22"/>
          <w:szCs w:val="22"/>
        </w:rPr>
        <w:t xml:space="preserve"> posoudí, zda Nabídky Dodavatelů splňují požadavky vymezené ve Výzvě, Rámcové dohodě či zda nejsou v rozporu s</w:t>
      </w:r>
      <w:r w:rsidR="00977749" w:rsidRPr="00C41DB4">
        <w:rPr>
          <w:sz w:val="22"/>
          <w:szCs w:val="22"/>
        </w:rPr>
        <w:t> </w:t>
      </w:r>
      <w:r w:rsidR="00E41E50" w:rsidRPr="00C41DB4">
        <w:rPr>
          <w:sz w:val="22"/>
          <w:szCs w:val="22"/>
        </w:rPr>
        <w:t>platnými</w:t>
      </w:r>
      <w:r w:rsidR="00977749" w:rsidRPr="00C41DB4">
        <w:rPr>
          <w:sz w:val="22"/>
          <w:szCs w:val="22"/>
        </w:rPr>
        <w:t xml:space="preserve"> a účinnými</w:t>
      </w:r>
      <w:r w:rsidR="00E41E50" w:rsidRPr="00C41DB4">
        <w:rPr>
          <w:sz w:val="22"/>
          <w:szCs w:val="22"/>
        </w:rPr>
        <w:t xml:space="preserve"> právními předpisy a dále, zda neobsahují mimořádně nízkou nabídkovou cenu.</w:t>
      </w:r>
      <w:bookmarkEnd w:id="10"/>
      <w:r w:rsidR="00E41E50" w:rsidRPr="00C41DB4">
        <w:rPr>
          <w:sz w:val="22"/>
          <w:szCs w:val="22"/>
        </w:rPr>
        <w:t xml:space="preserve"> </w:t>
      </w:r>
    </w:p>
    <w:p w14:paraId="0B05D3A1" w14:textId="78FA452D" w:rsidR="00E41E50" w:rsidRPr="00C41DB4" w:rsidRDefault="00E41E50"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lastRenderedPageBreak/>
        <w:t>Pokud Nabídka Dodavatele nesplňuje požadavky stanovené ve Výzvě nebo Rámcové dohodě, je v rozporu s</w:t>
      </w:r>
      <w:r w:rsidR="00977749" w:rsidRPr="00C41DB4">
        <w:rPr>
          <w:sz w:val="22"/>
          <w:szCs w:val="22"/>
        </w:rPr>
        <w:t> </w:t>
      </w:r>
      <w:r w:rsidRPr="00C41DB4">
        <w:rPr>
          <w:sz w:val="22"/>
          <w:szCs w:val="22"/>
        </w:rPr>
        <w:t>platnými</w:t>
      </w:r>
      <w:r w:rsidR="00977749" w:rsidRPr="00C41DB4">
        <w:rPr>
          <w:sz w:val="22"/>
          <w:szCs w:val="22"/>
        </w:rPr>
        <w:t xml:space="preserve"> a účinnými</w:t>
      </w:r>
      <w:r w:rsidRPr="00C41DB4">
        <w:rPr>
          <w:sz w:val="22"/>
          <w:szCs w:val="22"/>
        </w:rPr>
        <w:t xml:space="preserve"> právními předpisy nebo obsahuje mimořádně nízkou nabídkovou cenu, je </w:t>
      </w:r>
      <w:r w:rsidR="003B5814" w:rsidRPr="00C41DB4">
        <w:rPr>
          <w:sz w:val="22"/>
          <w:szCs w:val="22"/>
        </w:rPr>
        <w:t>Objednatel</w:t>
      </w:r>
      <w:r w:rsidRPr="00C41DB4">
        <w:rPr>
          <w:sz w:val="22"/>
          <w:szCs w:val="22"/>
        </w:rPr>
        <w:t xml:space="preserve"> oprávněn vyžádat si od Dodavatele příslušné vysvětlení, zdůvodnění nebo doplnění Nabídky, nebo Dodavatele vyloučit. V takovém případě </w:t>
      </w:r>
      <w:r w:rsidR="00D33064" w:rsidRPr="00C41DB4">
        <w:rPr>
          <w:sz w:val="22"/>
          <w:szCs w:val="22"/>
        </w:rPr>
        <w:t>Objednatel</w:t>
      </w:r>
      <w:r w:rsidRPr="00C41DB4">
        <w:rPr>
          <w:sz w:val="22"/>
          <w:szCs w:val="22"/>
        </w:rPr>
        <w:t xml:space="preserve"> odešle Dodavateli oznámení o jeho vyloučení s odůvodněním.</w:t>
      </w:r>
    </w:p>
    <w:p w14:paraId="799488D3" w14:textId="4AD2EAFE" w:rsidR="00E41E50" w:rsidRPr="00C41DB4" w:rsidRDefault="00D33064"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Objednatel</w:t>
      </w:r>
      <w:r w:rsidR="00E41E50" w:rsidRPr="00C41DB4">
        <w:rPr>
          <w:sz w:val="22"/>
          <w:szCs w:val="22"/>
        </w:rPr>
        <w:t xml:space="preserve"> vypracuje protokol o posouzení a hodnocení Nabídek Dodavatelů.</w:t>
      </w:r>
    </w:p>
    <w:p w14:paraId="5251EF7A" w14:textId="063A4322" w:rsidR="00E41E50" w:rsidRPr="00C41DB4" w:rsidRDefault="00D33064"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Objednatel</w:t>
      </w:r>
      <w:r w:rsidR="00E41E50" w:rsidRPr="00C41DB4">
        <w:rPr>
          <w:sz w:val="22"/>
          <w:szCs w:val="22"/>
        </w:rPr>
        <w:t xml:space="preserve"> rozhodne o výběru nejvhodnější Nabídky a odešle oznámení o výběru Dodavatele všem Dodavatelům, kteří podali na základě Výzvy Nabídku.</w:t>
      </w:r>
    </w:p>
    <w:p w14:paraId="2C5CF9A8" w14:textId="1EC5048A" w:rsidR="00E41E50" w:rsidRPr="00C41DB4" w:rsidRDefault="00E41E50"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Smluvní strany jsou si vědomy skutečnosti, že dle § 131 odst. 5 </w:t>
      </w:r>
      <w:r w:rsidR="00D33064" w:rsidRPr="00C41DB4">
        <w:rPr>
          <w:sz w:val="22"/>
          <w:szCs w:val="22"/>
        </w:rPr>
        <w:t>zákona</w:t>
      </w:r>
      <w:r w:rsidRPr="00C41DB4">
        <w:rPr>
          <w:sz w:val="22"/>
          <w:szCs w:val="22"/>
        </w:rPr>
        <w:t xml:space="preserve"> nejsou oprávněny při zadávání dílčích veřejných zakázek a uzavírání dílčích smluv na základě Rámcové dohody umožnit a/nebo sjednat podstatné změny podmínek stanovených Rámcovou dohodou.</w:t>
      </w:r>
    </w:p>
    <w:p w14:paraId="05E26FD0" w14:textId="0E6F9F6A" w:rsidR="00E41E50" w:rsidRPr="00C41DB4" w:rsidRDefault="00D33064"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Objednatel je oprávněn</w:t>
      </w:r>
      <w:r w:rsidR="00E41E50" w:rsidRPr="00C41DB4">
        <w:rPr>
          <w:sz w:val="22"/>
          <w:szCs w:val="22"/>
        </w:rPr>
        <w:t xml:space="preserve"> kdykoliv do uzavření dílčí smlouvy s vybraným Dodavatelem zrušit zadání dílčí veřejné zakázky na základě Rámcové dohody, jejímž výsledkem má být uzavření dílčí smlouvy, a to i bez uvedení důvodu. Zrušení zadání dílčí veřejné zakázky </w:t>
      </w:r>
      <w:r w:rsidR="00C64AA5" w:rsidRPr="00C41DB4">
        <w:rPr>
          <w:sz w:val="22"/>
          <w:szCs w:val="22"/>
        </w:rPr>
        <w:t>Objednatel</w:t>
      </w:r>
      <w:r w:rsidR="00E41E50" w:rsidRPr="00C41DB4">
        <w:rPr>
          <w:sz w:val="22"/>
          <w:szCs w:val="22"/>
        </w:rPr>
        <w:t xml:space="preserve"> bezodkladně oznámí všem dotčeným Dodavatelům.</w:t>
      </w:r>
    </w:p>
    <w:p w14:paraId="6B4352D6" w14:textId="23A0658D" w:rsidR="00046F42" w:rsidRPr="00C41DB4" w:rsidRDefault="00046F42" w:rsidP="007660F6">
      <w:pPr>
        <w:numPr>
          <w:ilvl w:val="1"/>
          <w:numId w:val="11"/>
        </w:numPr>
        <w:tabs>
          <w:tab w:val="left" w:pos="4088"/>
        </w:tabs>
        <w:spacing w:before="120" w:after="120" w:line="276" w:lineRule="auto"/>
        <w:ind w:left="0" w:hanging="567"/>
        <w:jc w:val="both"/>
        <w:rPr>
          <w:sz w:val="22"/>
          <w:szCs w:val="22"/>
        </w:rPr>
      </w:pPr>
      <w:r w:rsidRPr="00C41DB4">
        <w:rPr>
          <w:sz w:val="22"/>
          <w:szCs w:val="22"/>
        </w:rPr>
        <w:t xml:space="preserve">Jednotlivá dílčí smlouva je vždy závazná pouze pro vybraného Dodavatele. </w:t>
      </w:r>
    </w:p>
    <w:p w14:paraId="5AE82081" w14:textId="77777777" w:rsidR="00E41E50" w:rsidRPr="00C41DB4" w:rsidRDefault="00E41E50" w:rsidP="00E41E50">
      <w:pPr>
        <w:keepNext/>
        <w:tabs>
          <w:tab w:val="left" w:pos="4088"/>
        </w:tabs>
        <w:spacing w:before="240" w:line="276" w:lineRule="auto"/>
        <w:ind w:left="720" w:hanging="720"/>
        <w:jc w:val="center"/>
        <w:outlineLvl w:val="0"/>
        <w:rPr>
          <w:b/>
          <w:sz w:val="22"/>
          <w:szCs w:val="22"/>
        </w:rPr>
      </w:pPr>
      <w:bookmarkStart w:id="11" w:name="_Ref352069075"/>
      <w:bookmarkStart w:id="12" w:name="_Ref420743668"/>
      <w:bookmarkStart w:id="13" w:name="_Toc446582475"/>
      <w:bookmarkEnd w:id="9"/>
      <w:r w:rsidRPr="00C41DB4">
        <w:rPr>
          <w:b/>
          <w:sz w:val="22"/>
          <w:szCs w:val="22"/>
        </w:rPr>
        <w:t>IV.</w:t>
      </w:r>
    </w:p>
    <w:bookmarkEnd w:id="11"/>
    <w:bookmarkEnd w:id="12"/>
    <w:bookmarkEnd w:id="13"/>
    <w:p w14:paraId="1633D992" w14:textId="2CDE4356" w:rsidR="00E41E50" w:rsidRPr="00C41DB4" w:rsidRDefault="00CF768C" w:rsidP="00E41E50">
      <w:pPr>
        <w:keepNext/>
        <w:tabs>
          <w:tab w:val="left" w:pos="4088"/>
        </w:tabs>
        <w:spacing w:after="240" w:line="276" w:lineRule="auto"/>
        <w:ind w:left="720" w:hanging="720"/>
        <w:jc w:val="center"/>
        <w:outlineLvl w:val="0"/>
        <w:rPr>
          <w:b/>
          <w:sz w:val="22"/>
          <w:szCs w:val="22"/>
        </w:rPr>
      </w:pPr>
      <w:r w:rsidRPr="00C41DB4">
        <w:rPr>
          <w:b/>
          <w:sz w:val="22"/>
          <w:szCs w:val="22"/>
        </w:rPr>
        <w:t>Místo a termín plnění</w:t>
      </w:r>
    </w:p>
    <w:p w14:paraId="230A425D" w14:textId="77777777" w:rsidR="00CF768C" w:rsidRPr="00C41DB4" w:rsidRDefault="00E41E50" w:rsidP="00CF768C">
      <w:pPr>
        <w:numPr>
          <w:ilvl w:val="1"/>
          <w:numId w:val="12"/>
        </w:numPr>
        <w:tabs>
          <w:tab w:val="left" w:pos="4088"/>
        </w:tabs>
        <w:spacing w:before="120" w:after="120" w:line="276" w:lineRule="auto"/>
        <w:ind w:left="0" w:hanging="567"/>
        <w:jc w:val="both"/>
        <w:rPr>
          <w:sz w:val="22"/>
          <w:szCs w:val="22"/>
          <w:u w:val="single"/>
        </w:rPr>
      </w:pPr>
      <w:bookmarkStart w:id="14" w:name="_Ref388888933"/>
      <w:bookmarkStart w:id="15" w:name="_Ref419271705"/>
      <w:r w:rsidRPr="00C41DB4">
        <w:rPr>
          <w:sz w:val="22"/>
          <w:szCs w:val="22"/>
          <w:u w:val="single"/>
        </w:rPr>
        <w:t xml:space="preserve">Místo </w:t>
      </w:r>
      <w:r w:rsidR="00CF768C" w:rsidRPr="00C41DB4">
        <w:rPr>
          <w:sz w:val="22"/>
          <w:szCs w:val="22"/>
          <w:u w:val="single"/>
        </w:rPr>
        <w:t>plnění</w:t>
      </w:r>
    </w:p>
    <w:p w14:paraId="364AB659" w14:textId="07BC79F1" w:rsidR="00E41E50" w:rsidRPr="00C41DB4" w:rsidRDefault="00E41E50" w:rsidP="00CF768C">
      <w:pPr>
        <w:tabs>
          <w:tab w:val="left" w:pos="4088"/>
        </w:tabs>
        <w:spacing w:before="120" w:after="120" w:line="276" w:lineRule="auto"/>
        <w:jc w:val="both"/>
        <w:rPr>
          <w:sz w:val="22"/>
          <w:szCs w:val="22"/>
          <w:u w:val="single"/>
        </w:rPr>
      </w:pPr>
      <w:r w:rsidRPr="00C41DB4">
        <w:rPr>
          <w:sz w:val="22"/>
          <w:szCs w:val="22"/>
        </w:rPr>
        <w:t xml:space="preserve">Místo </w:t>
      </w:r>
      <w:r w:rsidR="00CB2704" w:rsidRPr="00C41DB4">
        <w:rPr>
          <w:sz w:val="22"/>
          <w:szCs w:val="22"/>
        </w:rPr>
        <w:t xml:space="preserve">plnění </w:t>
      </w:r>
      <w:r w:rsidRPr="00C41DB4">
        <w:rPr>
          <w:sz w:val="22"/>
          <w:szCs w:val="22"/>
        </w:rPr>
        <w:t xml:space="preserve">bude na území </w:t>
      </w:r>
      <w:r w:rsidR="00CF768C" w:rsidRPr="00C41DB4">
        <w:rPr>
          <w:sz w:val="22"/>
          <w:szCs w:val="22"/>
        </w:rPr>
        <w:t>Královéhradeckého kraje</w:t>
      </w:r>
      <w:r w:rsidRPr="00C41DB4">
        <w:rPr>
          <w:sz w:val="22"/>
          <w:szCs w:val="22"/>
        </w:rPr>
        <w:t xml:space="preserve">, konkrétní místo </w:t>
      </w:r>
      <w:r w:rsidR="00CB2704" w:rsidRPr="00C41DB4">
        <w:rPr>
          <w:sz w:val="22"/>
          <w:szCs w:val="22"/>
        </w:rPr>
        <w:t>p</w:t>
      </w:r>
      <w:r w:rsidRPr="00C41DB4">
        <w:rPr>
          <w:sz w:val="22"/>
          <w:szCs w:val="22"/>
        </w:rPr>
        <w:t>lnění bude stanoveno vždy v dílčí smlouvě.</w:t>
      </w:r>
    </w:p>
    <w:p w14:paraId="4AC06301" w14:textId="77777777" w:rsidR="00D70DF4" w:rsidRPr="00C41DB4" w:rsidRDefault="00E41E50" w:rsidP="00D70DF4">
      <w:pPr>
        <w:numPr>
          <w:ilvl w:val="1"/>
          <w:numId w:val="12"/>
        </w:numPr>
        <w:tabs>
          <w:tab w:val="left" w:pos="4088"/>
        </w:tabs>
        <w:spacing w:before="120" w:after="120" w:line="276" w:lineRule="auto"/>
        <w:ind w:left="0" w:hanging="567"/>
        <w:jc w:val="both"/>
        <w:rPr>
          <w:sz w:val="22"/>
          <w:szCs w:val="22"/>
          <w:u w:val="single"/>
        </w:rPr>
      </w:pPr>
      <w:r w:rsidRPr="00C41DB4">
        <w:rPr>
          <w:sz w:val="22"/>
          <w:szCs w:val="22"/>
          <w:u w:val="single"/>
        </w:rPr>
        <w:t>Termín dodání</w:t>
      </w:r>
    </w:p>
    <w:p w14:paraId="6A647827" w14:textId="53F4255D" w:rsidR="00E41E50" w:rsidRPr="00C41DB4" w:rsidRDefault="00F37382" w:rsidP="00D70DF4">
      <w:pPr>
        <w:tabs>
          <w:tab w:val="left" w:pos="4088"/>
        </w:tabs>
        <w:spacing w:before="120" w:after="120" w:line="276" w:lineRule="auto"/>
        <w:jc w:val="both"/>
        <w:rPr>
          <w:sz w:val="22"/>
          <w:szCs w:val="22"/>
          <w:u w:val="single"/>
        </w:rPr>
      </w:pPr>
      <w:r w:rsidRPr="00C41DB4">
        <w:rPr>
          <w:sz w:val="22"/>
          <w:szCs w:val="22"/>
        </w:rPr>
        <w:t>Konkrétní termíny stanoví příslušná prováděcí smlouva.</w:t>
      </w:r>
    </w:p>
    <w:p w14:paraId="2B626715" w14:textId="7D7536C3" w:rsidR="00E41E50" w:rsidRPr="00C41DB4" w:rsidRDefault="00E41E50" w:rsidP="00D70DF4">
      <w:pPr>
        <w:numPr>
          <w:ilvl w:val="1"/>
          <w:numId w:val="12"/>
        </w:numPr>
        <w:tabs>
          <w:tab w:val="left" w:pos="4088"/>
        </w:tabs>
        <w:spacing w:before="120" w:after="120" w:line="276" w:lineRule="auto"/>
        <w:ind w:left="0" w:hanging="567"/>
        <w:jc w:val="both"/>
        <w:rPr>
          <w:sz w:val="22"/>
          <w:szCs w:val="22"/>
        </w:rPr>
      </w:pPr>
      <w:r w:rsidRPr="00C41DB4">
        <w:rPr>
          <w:sz w:val="22"/>
          <w:szCs w:val="22"/>
        </w:rPr>
        <w:t xml:space="preserve">Dodavatel se zavazuje v termínu uvedeném ve čl. 4.2 Rámcové dohody dodat </w:t>
      </w:r>
      <w:r w:rsidR="00203704" w:rsidRPr="00C41DB4">
        <w:rPr>
          <w:sz w:val="22"/>
          <w:szCs w:val="22"/>
        </w:rPr>
        <w:t>Objedna</w:t>
      </w:r>
      <w:r w:rsidR="00D70DF4" w:rsidRPr="00C41DB4">
        <w:rPr>
          <w:sz w:val="22"/>
          <w:szCs w:val="22"/>
        </w:rPr>
        <w:t>teli</w:t>
      </w:r>
      <w:r w:rsidRPr="00C41DB4">
        <w:rPr>
          <w:sz w:val="22"/>
          <w:szCs w:val="22"/>
        </w:rPr>
        <w:t xml:space="preserve"> </w:t>
      </w:r>
      <w:r w:rsidR="00CB2704" w:rsidRPr="00C41DB4">
        <w:rPr>
          <w:sz w:val="22"/>
          <w:szCs w:val="22"/>
        </w:rPr>
        <w:t>Dílo</w:t>
      </w:r>
      <w:r w:rsidRPr="00C41DB4">
        <w:rPr>
          <w:sz w:val="22"/>
          <w:szCs w:val="22"/>
        </w:rPr>
        <w:t xml:space="preserve"> včetně veškeré Dokumentace.</w:t>
      </w:r>
    </w:p>
    <w:bookmarkEnd w:id="14"/>
    <w:bookmarkEnd w:id="15"/>
    <w:p w14:paraId="79194E38" w14:textId="01794A75" w:rsidR="00E41E50" w:rsidRPr="00C41DB4" w:rsidRDefault="00E41E50" w:rsidP="00D70DF4">
      <w:pPr>
        <w:numPr>
          <w:ilvl w:val="1"/>
          <w:numId w:val="12"/>
        </w:numPr>
        <w:tabs>
          <w:tab w:val="left" w:pos="4088"/>
        </w:tabs>
        <w:spacing w:before="120" w:after="120" w:line="276" w:lineRule="auto"/>
        <w:ind w:left="0" w:hanging="567"/>
        <w:jc w:val="both"/>
        <w:rPr>
          <w:sz w:val="22"/>
          <w:szCs w:val="22"/>
        </w:rPr>
      </w:pPr>
      <w:r w:rsidRPr="00C41DB4">
        <w:rPr>
          <w:sz w:val="22"/>
          <w:szCs w:val="22"/>
        </w:rPr>
        <w:t xml:space="preserve">Oprávněná osoba </w:t>
      </w:r>
      <w:r w:rsidR="00D70DF4" w:rsidRPr="00C41DB4">
        <w:rPr>
          <w:sz w:val="22"/>
          <w:szCs w:val="22"/>
        </w:rPr>
        <w:t>Objednatele</w:t>
      </w:r>
      <w:r w:rsidRPr="00C41DB4">
        <w:rPr>
          <w:sz w:val="22"/>
          <w:szCs w:val="22"/>
        </w:rPr>
        <w:t xml:space="preserve"> potvrdí Dodavateli </w:t>
      </w:r>
      <w:r w:rsidR="007275C7" w:rsidRPr="00C41DB4">
        <w:rPr>
          <w:sz w:val="22"/>
          <w:szCs w:val="22"/>
        </w:rPr>
        <w:t>splnění Díla</w:t>
      </w:r>
      <w:r w:rsidRPr="00C41DB4">
        <w:rPr>
          <w:sz w:val="22"/>
          <w:szCs w:val="22"/>
        </w:rPr>
        <w:t xml:space="preserve"> podpisem předávacího protokolu</w:t>
      </w:r>
      <w:r w:rsidR="007275C7" w:rsidRPr="00C41DB4">
        <w:rPr>
          <w:sz w:val="22"/>
          <w:szCs w:val="22"/>
        </w:rPr>
        <w:t xml:space="preserve"> </w:t>
      </w:r>
      <w:r w:rsidRPr="00C41DB4">
        <w:rPr>
          <w:sz w:val="22"/>
          <w:szCs w:val="22"/>
        </w:rPr>
        <w:t>(dále jako „</w:t>
      </w:r>
      <w:r w:rsidRPr="00C41DB4">
        <w:rPr>
          <w:b/>
          <w:sz w:val="22"/>
          <w:szCs w:val="22"/>
        </w:rPr>
        <w:t>Předávací protokol</w:t>
      </w:r>
      <w:r w:rsidRPr="00C41DB4">
        <w:rPr>
          <w:sz w:val="22"/>
          <w:szCs w:val="22"/>
        </w:rPr>
        <w:t xml:space="preserve">“). </w:t>
      </w:r>
    </w:p>
    <w:p w14:paraId="5ADAA005" w14:textId="77777777" w:rsidR="00E41E50" w:rsidRPr="00C41DB4" w:rsidRDefault="00E41E50" w:rsidP="00E41E50">
      <w:pPr>
        <w:keepNext/>
        <w:tabs>
          <w:tab w:val="left" w:pos="4088"/>
        </w:tabs>
        <w:spacing w:before="240" w:line="276" w:lineRule="auto"/>
        <w:jc w:val="center"/>
        <w:outlineLvl w:val="0"/>
        <w:rPr>
          <w:b/>
          <w:sz w:val="22"/>
          <w:szCs w:val="22"/>
        </w:rPr>
      </w:pPr>
      <w:r w:rsidRPr="00C41DB4">
        <w:rPr>
          <w:b/>
          <w:sz w:val="22"/>
          <w:szCs w:val="22"/>
        </w:rPr>
        <w:t>V.</w:t>
      </w:r>
      <w:bookmarkStart w:id="16" w:name="_Ref420690526"/>
      <w:bookmarkStart w:id="17" w:name="_Ref421516998"/>
      <w:bookmarkStart w:id="18" w:name="_Toc446582476"/>
    </w:p>
    <w:bookmarkEnd w:id="16"/>
    <w:bookmarkEnd w:id="17"/>
    <w:bookmarkEnd w:id="18"/>
    <w:p w14:paraId="1039CC64" w14:textId="486FEB97" w:rsidR="00E41E50" w:rsidRPr="00C41DB4" w:rsidRDefault="00DE19D4" w:rsidP="00E41E50">
      <w:pPr>
        <w:keepNext/>
        <w:tabs>
          <w:tab w:val="left" w:pos="4088"/>
        </w:tabs>
        <w:spacing w:after="240" w:line="276" w:lineRule="auto"/>
        <w:ind w:left="720" w:hanging="720"/>
        <w:jc w:val="center"/>
        <w:outlineLvl w:val="0"/>
        <w:rPr>
          <w:b/>
          <w:sz w:val="22"/>
          <w:szCs w:val="22"/>
        </w:rPr>
      </w:pPr>
      <w:r w:rsidRPr="00C41DB4">
        <w:rPr>
          <w:b/>
          <w:sz w:val="22"/>
          <w:szCs w:val="22"/>
        </w:rPr>
        <w:t>Cena a platební podmínky</w:t>
      </w:r>
    </w:p>
    <w:p w14:paraId="1462D360" w14:textId="112DF944" w:rsidR="00E41E50" w:rsidRPr="00C41DB4" w:rsidRDefault="00FD04EB" w:rsidP="00FD04EB">
      <w:pPr>
        <w:numPr>
          <w:ilvl w:val="1"/>
          <w:numId w:val="13"/>
        </w:numPr>
        <w:tabs>
          <w:tab w:val="left" w:pos="4088"/>
        </w:tabs>
        <w:spacing w:before="120" w:after="120" w:line="276" w:lineRule="auto"/>
        <w:ind w:left="0" w:hanging="567"/>
        <w:jc w:val="both"/>
        <w:rPr>
          <w:sz w:val="22"/>
          <w:szCs w:val="22"/>
        </w:rPr>
      </w:pPr>
      <w:bookmarkStart w:id="19" w:name="_Ref305657118"/>
      <w:bookmarkStart w:id="20" w:name="_Ref388888946"/>
      <w:bookmarkStart w:id="21" w:name="_Ref390243756"/>
      <w:r w:rsidRPr="00C41DB4">
        <w:rPr>
          <w:sz w:val="22"/>
          <w:szCs w:val="22"/>
        </w:rPr>
        <w:t>Objednatel</w:t>
      </w:r>
      <w:r w:rsidR="00E41E50" w:rsidRPr="00C41DB4">
        <w:rPr>
          <w:sz w:val="22"/>
          <w:szCs w:val="22"/>
        </w:rPr>
        <w:t xml:space="preserve"> se zavazuje zaplatit Dodavateli za </w:t>
      </w:r>
      <w:r w:rsidR="00CB2704" w:rsidRPr="00C41DB4">
        <w:rPr>
          <w:sz w:val="22"/>
          <w:szCs w:val="22"/>
        </w:rPr>
        <w:t>Dílo</w:t>
      </w:r>
      <w:r w:rsidR="00E41E50" w:rsidRPr="00C41DB4">
        <w:rPr>
          <w:sz w:val="22"/>
          <w:szCs w:val="22"/>
        </w:rPr>
        <w:t xml:space="preserve"> dodávané (poskytované) na základě dílčí smlouvy cenu sjednanou v příslušné dílčí smlouvě, resp. její příloze č. 1 postupem dle čl. 5.2 Rámcové dohody.</w:t>
      </w:r>
    </w:p>
    <w:p w14:paraId="2E53C273" w14:textId="20CD0AFF" w:rsidR="00E41E50" w:rsidRPr="00C41DB4" w:rsidRDefault="00E41E50" w:rsidP="00FD04EB">
      <w:pPr>
        <w:numPr>
          <w:ilvl w:val="1"/>
          <w:numId w:val="13"/>
        </w:numPr>
        <w:tabs>
          <w:tab w:val="left" w:pos="4088"/>
        </w:tabs>
        <w:spacing w:before="120" w:after="120" w:line="276" w:lineRule="auto"/>
        <w:ind w:left="0" w:hanging="567"/>
        <w:jc w:val="both"/>
        <w:rPr>
          <w:sz w:val="22"/>
          <w:szCs w:val="22"/>
        </w:rPr>
      </w:pPr>
      <w:r w:rsidRPr="00C41DB4">
        <w:rPr>
          <w:sz w:val="22"/>
          <w:szCs w:val="22"/>
        </w:rPr>
        <w:t xml:space="preserve">Cena </w:t>
      </w:r>
      <w:r w:rsidR="00AB6DBD" w:rsidRPr="00C41DB4">
        <w:rPr>
          <w:sz w:val="22"/>
          <w:szCs w:val="22"/>
        </w:rPr>
        <w:t>Díla</w:t>
      </w:r>
      <w:r w:rsidRPr="00C41DB4">
        <w:rPr>
          <w:sz w:val="22"/>
          <w:szCs w:val="22"/>
        </w:rPr>
        <w:t xml:space="preserve"> sjednaná v dílčí smlouvě se odvíjí od Nabídky na plnění dílčí veřejné zakázky a jednotkových cen jednotlivých položek </w:t>
      </w:r>
      <w:r w:rsidR="00AB6DBD" w:rsidRPr="00C41DB4">
        <w:rPr>
          <w:sz w:val="22"/>
          <w:szCs w:val="22"/>
        </w:rPr>
        <w:t>Díla</w:t>
      </w:r>
      <w:r w:rsidRPr="00C41DB4">
        <w:rPr>
          <w:sz w:val="22"/>
          <w:szCs w:val="22"/>
        </w:rPr>
        <w:t xml:space="preserve"> sjednaných Smluvními stranami v</w:t>
      </w:r>
      <w:r w:rsidR="007275C7" w:rsidRPr="00C41DB4">
        <w:rPr>
          <w:sz w:val="22"/>
          <w:szCs w:val="22"/>
        </w:rPr>
        <w:t> </w:t>
      </w:r>
      <w:r w:rsidRPr="00C41DB4">
        <w:rPr>
          <w:sz w:val="22"/>
          <w:szCs w:val="22"/>
        </w:rPr>
        <w:t>přílo</w:t>
      </w:r>
      <w:r w:rsidR="007275C7" w:rsidRPr="00C41DB4">
        <w:rPr>
          <w:sz w:val="22"/>
          <w:szCs w:val="22"/>
        </w:rPr>
        <w:t>hách č. 1 a</w:t>
      </w:r>
      <w:r w:rsidRPr="00C41DB4">
        <w:rPr>
          <w:sz w:val="22"/>
          <w:szCs w:val="22"/>
        </w:rPr>
        <w:t xml:space="preserve"> č. 2 Rámcové dohody. Dodavatel je povinen uvést (nabídnout) v Nabídce na plnění dílčí veřejné zakázky ceny jednotlivých poptávaných položek </w:t>
      </w:r>
      <w:r w:rsidR="00AB6DBD" w:rsidRPr="00C41DB4">
        <w:rPr>
          <w:sz w:val="22"/>
          <w:szCs w:val="22"/>
        </w:rPr>
        <w:t>Díla</w:t>
      </w:r>
      <w:r w:rsidRPr="00C41DB4">
        <w:rPr>
          <w:sz w:val="22"/>
          <w:szCs w:val="22"/>
        </w:rPr>
        <w:t xml:space="preserve"> ve výši nepřevyšující ceny těchto poptávaných položek </w:t>
      </w:r>
      <w:r w:rsidR="00AB6DBD" w:rsidRPr="00C41DB4">
        <w:rPr>
          <w:sz w:val="22"/>
          <w:szCs w:val="22"/>
        </w:rPr>
        <w:t>Díla</w:t>
      </w:r>
      <w:r w:rsidRPr="00C41DB4">
        <w:rPr>
          <w:sz w:val="22"/>
          <w:szCs w:val="22"/>
        </w:rPr>
        <w:t xml:space="preserve"> sjednané Smluvními stranami v</w:t>
      </w:r>
      <w:r w:rsidR="007275C7" w:rsidRPr="00C41DB4">
        <w:rPr>
          <w:sz w:val="22"/>
          <w:szCs w:val="22"/>
        </w:rPr>
        <w:t> </w:t>
      </w:r>
      <w:r w:rsidRPr="00C41DB4">
        <w:rPr>
          <w:sz w:val="22"/>
          <w:szCs w:val="22"/>
        </w:rPr>
        <w:t>přílo</w:t>
      </w:r>
      <w:r w:rsidR="007275C7" w:rsidRPr="00C41DB4">
        <w:rPr>
          <w:sz w:val="22"/>
          <w:szCs w:val="22"/>
        </w:rPr>
        <w:t>hách č. 1 a</w:t>
      </w:r>
      <w:r w:rsidRPr="00C41DB4">
        <w:rPr>
          <w:sz w:val="22"/>
          <w:szCs w:val="22"/>
        </w:rPr>
        <w:t xml:space="preserve"> č. 2 Rámcové dohody. Cena </w:t>
      </w:r>
      <w:r w:rsidR="00AB6DBD" w:rsidRPr="00C41DB4">
        <w:rPr>
          <w:sz w:val="22"/>
          <w:szCs w:val="22"/>
        </w:rPr>
        <w:t>Díla</w:t>
      </w:r>
      <w:r w:rsidRPr="00C41DB4">
        <w:rPr>
          <w:sz w:val="22"/>
          <w:szCs w:val="22"/>
        </w:rPr>
        <w:t xml:space="preserve"> dodaného na základě dílčí smlouvy bude vypočtena dle jednotkových cen poptávaných položek </w:t>
      </w:r>
      <w:r w:rsidR="00AB6DBD" w:rsidRPr="00C41DB4">
        <w:rPr>
          <w:sz w:val="22"/>
          <w:szCs w:val="22"/>
        </w:rPr>
        <w:t>Díla</w:t>
      </w:r>
      <w:r w:rsidRPr="00C41DB4">
        <w:rPr>
          <w:sz w:val="22"/>
          <w:szCs w:val="22"/>
        </w:rPr>
        <w:t xml:space="preserve"> sjednaných v dílčí smlouvě vynásobených skutečně dodaným množstvím jednotlivých položek </w:t>
      </w:r>
      <w:r w:rsidR="00AB6DBD" w:rsidRPr="00C41DB4">
        <w:rPr>
          <w:sz w:val="22"/>
          <w:szCs w:val="22"/>
        </w:rPr>
        <w:t>Díla</w:t>
      </w:r>
      <w:r w:rsidRPr="00C41DB4">
        <w:rPr>
          <w:sz w:val="22"/>
          <w:szCs w:val="22"/>
        </w:rPr>
        <w:t xml:space="preserve"> na základě dílčí smlouvy (dále jako „</w:t>
      </w:r>
      <w:r w:rsidR="00431B18" w:rsidRPr="00C41DB4">
        <w:rPr>
          <w:b/>
          <w:sz w:val="22"/>
          <w:szCs w:val="22"/>
        </w:rPr>
        <w:t>c</w:t>
      </w:r>
      <w:r w:rsidRPr="00C41DB4">
        <w:rPr>
          <w:b/>
          <w:sz w:val="22"/>
          <w:szCs w:val="22"/>
        </w:rPr>
        <w:t xml:space="preserve">ena </w:t>
      </w:r>
      <w:r w:rsidR="00AB6DBD" w:rsidRPr="00C41DB4">
        <w:rPr>
          <w:b/>
          <w:sz w:val="22"/>
          <w:szCs w:val="22"/>
        </w:rPr>
        <w:t>Díla</w:t>
      </w:r>
      <w:r w:rsidRPr="00C41DB4">
        <w:rPr>
          <w:sz w:val="22"/>
          <w:szCs w:val="22"/>
        </w:rPr>
        <w:t xml:space="preserve">“). </w:t>
      </w:r>
    </w:p>
    <w:p w14:paraId="7B802E73" w14:textId="77777777" w:rsidR="007A25E6" w:rsidRPr="00C41DB4" w:rsidRDefault="00E41E50" w:rsidP="00AD542C">
      <w:pPr>
        <w:numPr>
          <w:ilvl w:val="1"/>
          <w:numId w:val="13"/>
        </w:numPr>
        <w:tabs>
          <w:tab w:val="left" w:pos="4088"/>
        </w:tabs>
        <w:spacing w:before="120" w:after="120" w:line="276" w:lineRule="auto"/>
        <w:ind w:left="0" w:hanging="567"/>
        <w:jc w:val="both"/>
        <w:rPr>
          <w:sz w:val="22"/>
          <w:szCs w:val="22"/>
        </w:rPr>
      </w:pPr>
      <w:r w:rsidRPr="00C41DB4">
        <w:rPr>
          <w:sz w:val="22"/>
          <w:szCs w:val="22"/>
        </w:rPr>
        <w:t xml:space="preserve">Jednotkové ceny jednotlivých položek </w:t>
      </w:r>
      <w:r w:rsidR="00AB6DBD" w:rsidRPr="00C41DB4">
        <w:rPr>
          <w:sz w:val="22"/>
          <w:szCs w:val="22"/>
        </w:rPr>
        <w:t>Díla</w:t>
      </w:r>
      <w:r w:rsidRPr="00C41DB4">
        <w:rPr>
          <w:sz w:val="22"/>
          <w:szCs w:val="22"/>
        </w:rPr>
        <w:t xml:space="preserve"> uvedené v příloze č. </w:t>
      </w:r>
      <w:r w:rsidR="00397909" w:rsidRPr="00C41DB4">
        <w:rPr>
          <w:sz w:val="22"/>
          <w:szCs w:val="22"/>
        </w:rPr>
        <w:t>1</w:t>
      </w:r>
      <w:r w:rsidRPr="00C41DB4">
        <w:rPr>
          <w:sz w:val="22"/>
          <w:szCs w:val="22"/>
        </w:rPr>
        <w:t xml:space="preserve"> Rámcové dohody jsou nepřekročitelné po celou dobu trvání tohoto smluvního vztahu. Jednotkové ceny jednotlivých položek </w:t>
      </w:r>
      <w:r w:rsidR="007537FB" w:rsidRPr="00C41DB4">
        <w:rPr>
          <w:sz w:val="22"/>
          <w:szCs w:val="22"/>
        </w:rPr>
        <w:t>jsou uvedeny bez DPH</w:t>
      </w:r>
      <w:r w:rsidRPr="00C41DB4">
        <w:rPr>
          <w:sz w:val="22"/>
          <w:szCs w:val="22"/>
        </w:rPr>
        <w:t xml:space="preserve">. </w:t>
      </w:r>
      <w:r w:rsidR="007A25E6" w:rsidRPr="00C41DB4">
        <w:rPr>
          <w:sz w:val="22"/>
          <w:szCs w:val="22"/>
        </w:rPr>
        <w:t>Jednotkové ceny je možné upravit v souvislosti s inflací za použití následujících pravidel:</w:t>
      </w:r>
    </w:p>
    <w:p w14:paraId="03778AF4" w14:textId="16471C87" w:rsidR="007C0D24" w:rsidRPr="00C41DB4" w:rsidRDefault="007C0D24" w:rsidP="007C0D24">
      <w:pPr>
        <w:numPr>
          <w:ilvl w:val="2"/>
          <w:numId w:val="13"/>
        </w:numPr>
        <w:tabs>
          <w:tab w:val="left" w:pos="4088"/>
        </w:tabs>
        <w:spacing w:before="120" w:after="120" w:line="276" w:lineRule="auto"/>
        <w:jc w:val="both"/>
        <w:rPr>
          <w:sz w:val="22"/>
          <w:szCs w:val="22"/>
        </w:rPr>
      </w:pPr>
      <w:r w:rsidRPr="00C41DB4">
        <w:rPr>
          <w:sz w:val="22"/>
          <w:szCs w:val="22"/>
        </w:rPr>
        <w:lastRenderedPageBreak/>
        <w:t xml:space="preserve">Úprava ceny se vždy vztahuje k jednotkovým cenám uvedeným v nabídce zhotovitele (nabídce předložené za účelem uzavření Rámcové dohody). </w:t>
      </w:r>
      <w:r w:rsidR="007A25E6" w:rsidRPr="00C41DB4">
        <w:rPr>
          <w:sz w:val="22"/>
          <w:szCs w:val="22"/>
        </w:rPr>
        <w:t xml:space="preserve">Jednotkové ceny </w:t>
      </w:r>
      <w:r w:rsidR="00393234" w:rsidRPr="00C41DB4">
        <w:rPr>
          <w:sz w:val="22"/>
          <w:szCs w:val="22"/>
        </w:rPr>
        <w:t>budou</w:t>
      </w:r>
      <w:r w:rsidR="007A25E6" w:rsidRPr="00C41DB4">
        <w:rPr>
          <w:sz w:val="22"/>
          <w:szCs w:val="22"/>
        </w:rPr>
        <w:t xml:space="preserve"> upraveny v závislosti na roční míře inflace vyhlášené Českým statistickým úřadem. </w:t>
      </w:r>
      <w:r w:rsidRPr="00C41DB4">
        <w:rPr>
          <w:sz w:val="22"/>
          <w:szCs w:val="22"/>
        </w:rPr>
        <w:t>V případě, že míra inflace bude záporná (deflace), budou jednotkové ceny sníženy.</w:t>
      </w:r>
    </w:p>
    <w:p w14:paraId="2722AB4D" w14:textId="091B17FB" w:rsidR="00393234" w:rsidRPr="00C41DB4" w:rsidRDefault="00393234" w:rsidP="007A25E6">
      <w:pPr>
        <w:numPr>
          <w:ilvl w:val="2"/>
          <w:numId w:val="13"/>
        </w:numPr>
        <w:tabs>
          <w:tab w:val="left" w:pos="4088"/>
        </w:tabs>
        <w:spacing w:before="120" w:after="120" w:line="276" w:lineRule="auto"/>
        <w:jc w:val="both"/>
        <w:rPr>
          <w:sz w:val="22"/>
          <w:szCs w:val="22"/>
        </w:rPr>
      </w:pPr>
      <w:r w:rsidRPr="00C41DB4">
        <w:rPr>
          <w:sz w:val="22"/>
          <w:szCs w:val="22"/>
        </w:rPr>
        <w:t>Jednotkové ceny budou upraveny dle následujícího vzorce:</w:t>
      </w:r>
    </w:p>
    <w:p w14:paraId="6F73A404" w14:textId="5D0ED7CA" w:rsidR="00393234" w:rsidRPr="00C41DB4" w:rsidRDefault="00393234" w:rsidP="00393234">
      <w:pPr>
        <w:tabs>
          <w:tab w:val="left" w:pos="4088"/>
        </w:tabs>
        <w:spacing w:before="120" w:after="120" w:line="276" w:lineRule="auto"/>
        <w:ind w:left="1854"/>
        <w:jc w:val="both"/>
        <w:rPr>
          <w:b/>
          <w:bCs/>
          <w:sz w:val="22"/>
          <w:szCs w:val="22"/>
        </w:rPr>
      </w:pPr>
      <w:r w:rsidRPr="00C41DB4">
        <w:rPr>
          <w:b/>
          <w:bCs/>
          <w:sz w:val="22"/>
          <w:szCs w:val="22"/>
        </w:rPr>
        <w:t xml:space="preserve">P = P0 * (1 + </w:t>
      </w:r>
      <w:r w:rsidR="00A440DF" w:rsidRPr="00C41DB4">
        <w:rPr>
          <w:b/>
          <w:bCs/>
          <w:sz w:val="22"/>
          <w:szCs w:val="22"/>
        </w:rPr>
        <w:t>MI</w:t>
      </w:r>
      <w:r w:rsidRPr="00C41DB4">
        <w:rPr>
          <w:b/>
          <w:bCs/>
          <w:sz w:val="22"/>
          <w:szCs w:val="22"/>
        </w:rPr>
        <w:t>/100)</w:t>
      </w:r>
    </w:p>
    <w:p w14:paraId="2B482377" w14:textId="7E2B6BF3" w:rsidR="00A440DF" w:rsidRPr="00C41DB4" w:rsidRDefault="00393234" w:rsidP="00A440DF">
      <w:pPr>
        <w:tabs>
          <w:tab w:val="left" w:pos="4088"/>
        </w:tabs>
        <w:spacing w:before="120" w:after="120" w:line="276" w:lineRule="auto"/>
        <w:ind w:left="1854"/>
        <w:jc w:val="both"/>
        <w:rPr>
          <w:sz w:val="22"/>
          <w:szCs w:val="22"/>
        </w:rPr>
      </w:pPr>
      <w:r w:rsidRPr="00C41DB4">
        <w:rPr>
          <w:sz w:val="22"/>
          <w:szCs w:val="22"/>
        </w:rPr>
        <w:t>kde: P = nově vypočtená cena, P0 = jednotková cena uvedená v Rámcové dohodě, MI = mír</w:t>
      </w:r>
      <w:r w:rsidR="007C0D24" w:rsidRPr="00C41DB4">
        <w:rPr>
          <w:sz w:val="22"/>
          <w:szCs w:val="22"/>
        </w:rPr>
        <w:t>y</w:t>
      </w:r>
      <w:r w:rsidRPr="00C41DB4">
        <w:rPr>
          <w:sz w:val="22"/>
          <w:szCs w:val="22"/>
        </w:rPr>
        <w:t xml:space="preserve"> inflace vyhlášen</w:t>
      </w:r>
      <w:r w:rsidR="007C0D24" w:rsidRPr="00C41DB4">
        <w:rPr>
          <w:sz w:val="22"/>
          <w:szCs w:val="22"/>
        </w:rPr>
        <w:t>é</w:t>
      </w:r>
      <w:r w:rsidRPr="00C41DB4">
        <w:rPr>
          <w:sz w:val="22"/>
          <w:szCs w:val="22"/>
        </w:rPr>
        <w:t xml:space="preserve"> Českým statistickým úřadem za předcházející kalendářní rok</w:t>
      </w:r>
      <w:r w:rsidR="00A440DF" w:rsidRPr="00C41DB4">
        <w:rPr>
          <w:sz w:val="22"/>
          <w:szCs w:val="22"/>
        </w:rPr>
        <w:t xml:space="preserve">y </w:t>
      </w:r>
      <w:r w:rsidR="007C0D24" w:rsidRPr="00C41DB4">
        <w:rPr>
          <w:sz w:val="22"/>
          <w:szCs w:val="22"/>
        </w:rPr>
        <w:t>(součet</w:t>
      </w:r>
      <w:r w:rsidR="00EE3E11" w:rsidRPr="00C41DB4">
        <w:rPr>
          <w:sz w:val="22"/>
          <w:szCs w:val="22"/>
        </w:rPr>
        <w:t xml:space="preserve"> v procentech</w:t>
      </w:r>
      <w:r w:rsidR="007C0D24" w:rsidRPr="00C41DB4">
        <w:rPr>
          <w:sz w:val="22"/>
          <w:szCs w:val="22"/>
        </w:rPr>
        <w:t>)</w:t>
      </w:r>
    </w:p>
    <w:p w14:paraId="6BF39939" w14:textId="4F09606D" w:rsidR="007C0D24" w:rsidRPr="00C41DB4" w:rsidRDefault="00D02B5C" w:rsidP="007A25E6">
      <w:pPr>
        <w:numPr>
          <w:ilvl w:val="2"/>
          <w:numId w:val="13"/>
        </w:numPr>
        <w:tabs>
          <w:tab w:val="left" w:pos="4088"/>
        </w:tabs>
        <w:spacing w:before="120" w:after="120" w:line="276" w:lineRule="auto"/>
        <w:jc w:val="both"/>
        <w:rPr>
          <w:sz w:val="22"/>
          <w:szCs w:val="22"/>
        </w:rPr>
      </w:pPr>
      <w:r w:rsidRPr="00C41DB4">
        <w:rPr>
          <w:sz w:val="22"/>
          <w:szCs w:val="22"/>
        </w:rPr>
        <w:t>Úprava</w:t>
      </w:r>
      <w:r w:rsidR="007C0D24" w:rsidRPr="00C41DB4">
        <w:rPr>
          <w:sz w:val="22"/>
          <w:szCs w:val="22"/>
        </w:rPr>
        <w:t xml:space="preserve"> jednotkových cen je možn</w:t>
      </w:r>
      <w:r w:rsidRPr="00C41DB4">
        <w:rPr>
          <w:sz w:val="22"/>
          <w:szCs w:val="22"/>
        </w:rPr>
        <w:t>á</w:t>
      </w:r>
      <w:r w:rsidR="007C0D24" w:rsidRPr="00C41DB4">
        <w:rPr>
          <w:sz w:val="22"/>
          <w:szCs w:val="22"/>
        </w:rPr>
        <w:t xml:space="preserve"> provést až po uplynutí celého prvního kalendářního roku trvání Rámcové dohody</w:t>
      </w:r>
      <w:r w:rsidR="00EE3E11" w:rsidRPr="00C41DB4">
        <w:rPr>
          <w:sz w:val="22"/>
          <w:szCs w:val="22"/>
        </w:rPr>
        <w:t xml:space="preserve"> a po vyhlášení míry inflace za tento rok</w:t>
      </w:r>
      <w:r w:rsidR="007C0D24" w:rsidRPr="00C41DB4">
        <w:rPr>
          <w:sz w:val="22"/>
          <w:szCs w:val="22"/>
        </w:rPr>
        <w:t xml:space="preserve">. </w:t>
      </w:r>
    </w:p>
    <w:p w14:paraId="232F6325" w14:textId="14944B24" w:rsidR="007C0D24" w:rsidRPr="00C41DB4" w:rsidRDefault="007C0D24" w:rsidP="007A25E6">
      <w:pPr>
        <w:numPr>
          <w:ilvl w:val="2"/>
          <w:numId w:val="13"/>
        </w:numPr>
        <w:tabs>
          <w:tab w:val="left" w:pos="4088"/>
        </w:tabs>
        <w:spacing w:before="120" w:after="120" w:line="276" w:lineRule="auto"/>
        <w:jc w:val="both"/>
        <w:rPr>
          <w:sz w:val="22"/>
          <w:szCs w:val="22"/>
        </w:rPr>
      </w:pPr>
      <w:r w:rsidRPr="00C41DB4">
        <w:rPr>
          <w:sz w:val="22"/>
          <w:szCs w:val="22"/>
        </w:rPr>
        <w:t xml:space="preserve">Jednotkové ceny budou navýšeny pouze v případě, že součet měr inflace vyhlášených za předchozí kalendářní </w:t>
      </w:r>
      <w:r w:rsidR="00EE3E11" w:rsidRPr="00C41DB4">
        <w:rPr>
          <w:sz w:val="22"/>
          <w:szCs w:val="22"/>
        </w:rPr>
        <w:t>rok/</w:t>
      </w:r>
      <w:r w:rsidRPr="00C41DB4">
        <w:rPr>
          <w:sz w:val="22"/>
          <w:szCs w:val="22"/>
        </w:rPr>
        <w:t xml:space="preserve">roky trvání Rámcové dohody přesáhne 5 %. </w:t>
      </w:r>
    </w:p>
    <w:p w14:paraId="6750DA53" w14:textId="31304F46" w:rsidR="007C0D24" w:rsidRPr="00C41DB4" w:rsidRDefault="00592104" w:rsidP="007A25E6">
      <w:pPr>
        <w:numPr>
          <w:ilvl w:val="2"/>
          <w:numId w:val="13"/>
        </w:numPr>
        <w:tabs>
          <w:tab w:val="left" w:pos="4088"/>
        </w:tabs>
        <w:spacing w:before="120" w:after="120" w:line="276" w:lineRule="auto"/>
        <w:jc w:val="both"/>
        <w:rPr>
          <w:sz w:val="22"/>
          <w:szCs w:val="22"/>
        </w:rPr>
      </w:pPr>
      <w:r w:rsidRPr="00C41DB4">
        <w:rPr>
          <w:sz w:val="22"/>
          <w:szCs w:val="22"/>
        </w:rPr>
        <w:t>Případný koeficient</w:t>
      </w:r>
      <w:r w:rsidR="00D505EF" w:rsidRPr="00C41DB4">
        <w:rPr>
          <w:sz w:val="22"/>
          <w:szCs w:val="22"/>
        </w:rPr>
        <w:t xml:space="preserve"> (1 + MI/100)</w:t>
      </w:r>
      <w:r w:rsidRPr="00C41DB4">
        <w:rPr>
          <w:sz w:val="22"/>
          <w:szCs w:val="22"/>
        </w:rPr>
        <w:t>, kterým budou jednotkové ceny</w:t>
      </w:r>
      <w:r w:rsidR="00D8201A" w:rsidRPr="00C41DB4">
        <w:rPr>
          <w:sz w:val="22"/>
          <w:szCs w:val="22"/>
        </w:rPr>
        <w:t xml:space="preserve"> </w:t>
      </w:r>
      <w:r w:rsidR="00D02B5C" w:rsidRPr="00C41DB4">
        <w:rPr>
          <w:sz w:val="22"/>
          <w:szCs w:val="22"/>
        </w:rPr>
        <w:t>upraveny,</w:t>
      </w:r>
      <w:r w:rsidRPr="00C41DB4">
        <w:rPr>
          <w:sz w:val="22"/>
          <w:szCs w:val="22"/>
        </w:rPr>
        <w:t xml:space="preserve"> bude uveden v písemné výzvě k podání nabídek k uzavření dílčí smlouvy o dílo. </w:t>
      </w:r>
    </w:p>
    <w:bookmarkEnd w:id="19"/>
    <w:bookmarkEnd w:id="20"/>
    <w:bookmarkEnd w:id="21"/>
    <w:p w14:paraId="53318C25" w14:textId="4B5ABE3A" w:rsidR="00E41E50" w:rsidRPr="00C41DB4" w:rsidRDefault="00E41E50" w:rsidP="00210EAE">
      <w:pPr>
        <w:numPr>
          <w:ilvl w:val="1"/>
          <w:numId w:val="13"/>
        </w:numPr>
        <w:tabs>
          <w:tab w:val="left" w:pos="4088"/>
        </w:tabs>
        <w:spacing w:before="120" w:after="120" w:line="276" w:lineRule="auto"/>
        <w:ind w:left="0" w:hanging="567"/>
        <w:jc w:val="both"/>
        <w:rPr>
          <w:sz w:val="22"/>
          <w:szCs w:val="22"/>
        </w:rPr>
      </w:pPr>
      <w:r w:rsidRPr="00C41DB4">
        <w:rPr>
          <w:sz w:val="22"/>
          <w:szCs w:val="22"/>
        </w:rPr>
        <w:t xml:space="preserve">Veškeré </w:t>
      </w:r>
      <w:r w:rsidR="00431B18" w:rsidRPr="00C41DB4">
        <w:rPr>
          <w:sz w:val="22"/>
          <w:szCs w:val="22"/>
        </w:rPr>
        <w:t>c</w:t>
      </w:r>
      <w:r w:rsidRPr="00C41DB4">
        <w:rPr>
          <w:sz w:val="22"/>
          <w:szCs w:val="22"/>
        </w:rPr>
        <w:t xml:space="preserve">eny </w:t>
      </w:r>
      <w:r w:rsidR="00AB6DBD" w:rsidRPr="00C41DB4">
        <w:rPr>
          <w:sz w:val="22"/>
          <w:szCs w:val="22"/>
        </w:rPr>
        <w:t>Díla</w:t>
      </w:r>
      <w:r w:rsidRPr="00C41DB4">
        <w:rPr>
          <w:sz w:val="22"/>
          <w:szCs w:val="22"/>
        </w:rPr>
        <w:t xml:space="preserve"> jsou uvedeny v korunách českých. </w:t>
      </w:r>
    </w:p>
    <w:p w14:paraId="2EDA5044" w14:textId="110F34C8" w:rsidR="00E41E50" w:rsidRPr="00C41DB4" w:rsidRDefault="00CB050D" w:rsidP="00210EAE">
      <w:pPr>
        <w:numPr>
          <w:ilvl w:val="1"/>
          <w:numId w:val="13"/>
        </w:numPr>
        <w:tabs>
          <w:tab w:val="left" w:pos="4088"/>
        </w:tabs>
        <w:spacing w:before="120" w:after="120" w:line="276" w:lineRule="auto"/>
        <w:ind w:left="0" w:hanging="567"/>
        <w:jc w:val="both"/>
        <w:rPr>
          <w:sz w:val="22"/>
          <w:szCs w:val="22"/>
        </w:rPr>
      </w:pPr>
      <w:bookmarkStart w:id="22" w:name="_Ref305657193"/>
      <w:bookmarkStart w:id="23" w:name="_Ref356979179"/>
      <w:r w:rsidRPr="00C41DB4">
        <w:rPr>
          <w:sz w:val="22"/>
          <w:szCs w:val="22"/>
        </w:rPr>
        <w:t>Objednatel</w:t>
      </w:r>
      <w:r w:rsidR="00E41E50" w:rsidRPr="00C41DB4">
        <w:rPr>
          <w:sz w:val="22"/>
          <w:szCs w:val="22"/>
        </w:rPr>
        <w:t xml:space="preserve"> se zavazuje zaplatit dohodnutou </w:t>
      </w:r>
      <w:r w:rsidR="00431B18" w:rsidRPr="00C41DB4">
        <w:rPr>
          <w:sz w:val="22"/>
          <w:szCs w:val="22"/>
        </w:rPr>
        <w:t>c</w:t>
      </w:r>
      <w:r w:rsidR="00E41E50" w:rsidRPr="00C41DB4">
        <w:rPr>
          <w:sz w:val="22"/>
          <w:szCs w:val="22"/>
        </w:rPr>
        <w:t xml:space="preserve">enu </w:t>
      </w:r>
      <w:r w:rsidR="00AB6DBD" w:rsidRPr="00C41DB4">
        <w:rPr>
          <w:sz w:val="22"/>
          <w:szCs w:val="22"/>
        </w:rPr>
        <w:t>Díla</w:t>
      </w:r>
      <w:r w:rsidR="00E41E50" w:rsidRPr="00C41DB4">
        <w:rPr>
          <w:sz w:val="22"/>
          <w:szCs w:val="22"/>
        </w:rPr>
        <w:t xml:space="preserve"> po řádném a úplném dodání </w:t>
      </w:r>
      <w:r w:rsidR="00CB2704" w:rsidRPr="00C41DB4">
        <w:rPr>
          <w:sz w:val="22"/>
          <w:szCs w:val="22"/>
        </w:rPr>
        <w:t>Díla</w:t>
      </w:r>
      <w:r w:rsidR="00E41E50" w:rsidRPr="00C41DB4">
        <w:rPr>
          <w:sz w:val="22"/>
          <w:szCs w:val="22"/>
        </w:rPr>
        <w:t xml:space="preserve"> na základě dílčí smlouvy. Právo vystavení daňového dokladu (dále jen „</w:t>
      </w:r>
      <w:r w:rsidR="00E41E50" w:rsidRPr="00C41DB4">
        <w:rPr>
          <w:b/>
          <w:sz w:val="22"/>
          <w:szCs w:val="22"/>
        </w:rPr>
        <w:t>Faktura</w:t>
      </w:r>
      <w:r w:rsidR="00E41E50" w:rsidRPr="00C41DB4">
        <w:rPr>
          <w:sz w:val="22"/>
          <w:szCs w:val="22"/>
        </w:rPr>
        <w:t xml:space="preserve">“) tak vzniká Dodavateli vždy po řádném a úplném splnění dílčí smlouvy potvrzeném sepsáním Předávacího protokolu ve smyslu čl. 4.4 Rámcové dohody.  </w:t>
      </w:r>
    </w:p>
    <w:p w14:paraId="08461EF7" w14:textId="33C3C9F6" w:rsidR="00E41E50" w:rsidRPr="00C41DB4" w:rsidRDefault="00E41E50" w:rsidP="00210EAE">
      <w:pPr>
        <w:numPr>
          <w:ilvl w:val="1"/>
          <w:numId w:val="13"/>
        </w:numPr>
        <w:tabs>
          <w:tab w:val="left" w:pos="4088"/>
        </w:tabs>
        <w:spacing w:before="120" w:after="120" w:line="276" w:lineRule="auto"/>
        <w:ind w:left="0" w:hanging="567"/>
        <w:jc w:val="both"/>
        <w:rPr>
          <w:sz w:val="22"/>
          <w:szCs w:val="22"/>
        </w:rPr>
      </w:pPr>
      <w:r w:rsidRPr="00C41DB4">
        <w:rPr>
          <w:sz w:val="22"/>
          <w:szCs w:val="22"/>
        </w:rPr>
        <w:t xml:space="preserve">Dodavatel se zavazuje vystavit Fakturu </w:t>
      </w:r>
      <w:r w:rsidR="00B958CB" w:rsidRPr="00C41DB4">
        <w:rPr>
          <w:sz w:val="22"/>
          <w:szCs w:val="22"/>
        </w:rPr>
        <w:t>neprodleně po</w:t>
      </w:r>
      <w:r w:rsidRPr="00C41DB4">
        <w:rPr>
          <w:sz w:val="22"/>
          <w:szCs w:val="22"/>
        </w:rPr>
        <w:t xml:space="preserve"> řádné</w:t>
      </w:r>
      <w:r w:rsidR="00B958CB" w:rsidRPr="00C41DB4">
        <w:rPr>
          <w:sz w:val="22"/>
          <w:szCs w:val="22"/>
        </w:rPr>
        <w:t>m</w:t>
      </w:r>
      <w:r w:rsidRPr="00C41DB4">
        <w:rPr>
          <w:sz w:val="22"/>
          <w:szCs w:val="22"/>
        </w:rPr>
        <w:t xml:space="preserve"> převzetí celého </w:t>
      </w:r>
      <w:r w:rsidR="00CB2704" w:rsidRPr="00C41DB4">
        <w:rPr>
          <w:sz w:val="22"/>
          <w:szCs w:val="22"/>
        </w:rPr>
        <w:t>Díla</w:t>
      </w:r>
      <w:r w:rsidRPr="00C41DB4">
        <w:rPr>
          <w:sz w:val="22"/>
          <w:szCs w:val="22"/>
        </w:rPr>
        <w:t xml:space="preserve"> na základě dílčí smlouvy ze strany </w:t>
      </w:r>
      <w:r w:rsidR="00203704" w:rsidRPr="00C41DB4">
        <w:rPr>
          <w:sz w:val="22"/>
          <w:szCs w:val="22"/>
        </w:rPr>
        <w:t>Objedna</w:t>
      </w:r>
      <w:r w:rsidR="00CB050D" w:rsidRPr="00C41DB4">
        <w:rPr>
          <w:sz w:val="22"/>
          <w:szCs w:val="22"/>
        </w:rPr>
        <w:t>tele</w:t>
      </w:r>
      <w:r w:rsidRPr="00C41DB4">
        <w:rPr>
          <w:sz w:val="22"/>
          <w:szCs w:val="22"/>
        </w:rPr>
        <w:t xml:space="preserve">. </w:t>
      </w:r>
    </w:p>
    <w:p w14:paraId="1C922A54" w14:textId="63048C9F" w:rsidR="0066318B" w:rsidRPr="00C41DB4" w:rsidRDefault="0066318B" w:rsidP="0066318B">
      <w:pPr>
        <w:numPr>
          <w:ilvl w:val="1"/>
          <w:numId w:val="13"/>
        </w:numPr>
        <w:tabs>
          <w:tab w:val="left" w:pos="4088"/>
        </w:tabs>
        <w:spacing w:before="120" w:after="120" w:line="276" w:lineRule="auto"/>
        <w:ind w:left="0" w:hanging="567"/>
        <w:jc w:val="both"/>
        <w:rPr>
          <w:sz w:val="22"/>
          <w:szCs w:val="22"/>
        </w:rPr>
      </w:pPr>
      <w:r w:rsidRPr="00C41DB4">
        <w:rPr>
          <w:sz w:val="22"/>
          <w:szCs w:val="22"/>
        </w:rPr>
        <w:t>Dodavatel bude fakturovat Smluvní cenu tak, aby faktury obsahovaly účel fakturovaných částek a přesně specifikovaly jednotlivé uznatelné náklady. Na každé faktuře bude uveden název Díla uvedený ve Výzvě, tak aby byla jednoznačně patrná souvislost jednotlivých faktur s Dílem. Jednotlivé faktury budou zpracovány bez zaokrouhlování.</w:t>
      </w:r>
    </w:p>
    <w:p w14:paraId="3411853B" w14:textId="77777777" w:rsidR="0066318B" w:rsidRPr="00C41DB4" w:rsidRDefault="0066318B" w:rsidP="009C39BC">
      <w:pPr>
        <w:numPr>
          <w:ilvl w:val="1"/>
          <w:numId w:val="13"/>
        </w:numPr>
        <w:tabs>
          <w:tab w:val="left" w:pos="4088"/>
        </w:tabs>
        <w:spacing w:before="120" w:after="120" w:line="276" w:lineRule="auto"/>
        <w:ind w:left="0" w:hanging="567"/>
        <w:jc w:val="both"/>
        <w:rPr>
          <w:sz w:val="22"/>
          <w:szCs w:val="22"/>
        </w:rPr>
      </w:pPr>
      <w:r w:rsidRPr="00C41DB4">
        <w:rPr>
          <w:sz w:val="22"/>
          <w:szCs w:val="22"/>
        </w:rPr>
        <w:t>Objednatel si vyhrazuje právo požadovat vystavení samostatných faktur dle různých skupin nákladů.</w:t>
      </w:r>
    </w:p>
    <w:p w14:paraId="051EB08B" w14:textId="50464D55" w:rsidR="00E41E50" w:rsidRPr="00C41DB4" w:rsidRDefault="00E41E50" w:rsidP="009C39BC">
      <w:pPr>
        <w:numPr>
          <w:ilvl w:val="1"/>
          <w:numId w:val="13"/>
        </w:numPr>
        <w:tabs>
          <w:tab w:val="left" w:pos="4088"/>
        </w:tabs>
        <w:spacing w:before="120" w:after="120" w:line="276" w:lineRule="auto"/>
        <w:ind w:left="0" w:hanging="567"/>
        <w:jc w:val="both"/>
        <w:rPr>
          <w:sz w:val="22"/>
          <w:szCs w:val="22"/>
        </w:rPr>
      </w:pPr>
      <w:r w:rsidRPr="00C41DB4">
        <w:rPr>
          <w:sz w:val="22"/>
          <w:szCs w:val="22"/>
        </w:rPr>
        <w:t>Faktura musí obsahovat veškeré údaje vyžadované právními předpisy, zejména § 29 zákona č. 235/2004 Sb., o dani z přidané hodnoty, ve znění pozdějších předpisů (dále jen „</w:t>
      </w:r>
      <w:r w:rsidRPr="00C41DB4">
        <w:rPr>
          <w:b/>
          <w:sz w:val="22"/>
          <w:szCs w:val="22"/>
        </w:rPr>
        <w:t>ZDPH</w:t>
      </w:r>
      <w:r w:rsidRPr="00C41DB4">
        <w:rPr>
          <w:sz w:val="22"/>
          <w:szCs w:val="22"/>
        </w:rPr>
        <w:t>“) a §</w:t>
      </w:r>
      <w:r w:rsidR="00CB050D" w:rsidRPr="00C41DB4">
        <w:rPr>
          <w:sz w:val="22"/>
          <w:szCs w:val="22"/>
        </w:rPr>
        <w:t> </w:t>
      </w:r>
      <w:r w:rsidRPr="00C41DB4">
        <w:rPr>
          <w:sz w:val="22"/>
          <w:szCs w:val="22"/>
        </w:rPr>
        <w:t>435 NOZ.</w:t>
      </w:r>
    </w:p>
    <w:p w14:paraId="05676A90" w14:textId="3A220476" w:rsidR="00E41E50" w:rsidRPr="00C41DB4" w:rsidRDefault="00E41E50" w:rsidP="00210EAE">
      <w:pPr>
        <w:numPr>
          <w:ilvl w:val="1"/>
          <w:numId w:val="13"/>
        </w:numPr>
        <w:tabs>
          <w:tab w:val="left" w:pos="4088"/>
        </w:tabs>
        <w:spacing w:before="120" w:after="120" w:line="276" w:lineRule="auto"/>
        <w:ind w:left="0" w:hanging="567"/>
        <w:jc w:val="both"/>
        <w:rPr>
          <w:sz w:val="22"/>
          <w:szCs w:val="22"/>
        </w:rPr>
      </w:pPr>
      <w:r w:rsidRPr="00C41DB4">
        <w:rPr>
          <w:sz w:val="22"/>
          <w:szCs w:val="22"/>
        </w:rPr>
        <w:t>Den splatnosti řádně vystavené Faktury musí následovat nejdříve 30 (třicet) kalendářních dní po dni doručení Faktury</w:t>
      </w:r>
      <w:r w:rsidR="00CB050D" w:rsidRPr="00C41DB4">
        <w:rPr>
          <w:sz w:val="22"/>
          <w:szCs w:val="22"/>
        </w:rPr>
        <w:t xml:space="preserve"> </w:t>
      </w:r>
      <w:r w:rsidR="00203704" w:rsidRPr="00C41DB4">
        <w:rPr>
          <w:sz w:val="22"/>
          <w:szCs w:val="22"/>
        </w:rPr>
        <w:t>Objedna</w:t>
      </w:r>
      <w:r w:rsidR="00CB050D" w:rsidRPr="00C41DB4">
        <w:rPr>
          <w:sz w:val="22"/>
          <w:szCs w:val="22"/>
        </w:rPr>
        <w:t>teli.</w:t>
      </w:r>
      <w:r w:rsidRPr="00C41DB4">
        <w:rPr>
          <w:sz w:val="22"/>
          <w:szCs w:val="22"/>
        </w:rPr>
        <w:t xml:space="preserve"> </w:t>
      </w:r>
    </w:p>
    <w:p w14:paraId="6B6FD447" w14:textId="4611E4E1" w:rsidR="00E41E50" w:rsidRPr="00C41DB4" w:rsidRDefault="00E41E50" w:rsidP="00210EAE">
      <w:pPr>
        <w:numPr>
          <w:ilvl w:val="1"/>
          <w:numId w:val="13"/>
        </w:numPr>
        <w:tabs>
          <w:tab w:val="left" w:pos="4088"/>
        </w:tabs>
        <w:spacing w:before="120" w:after="120" w:line="276" w:lineRule="auto"/>
        <w:ind w:left="0" w:hanging="567"/>
        <w:jc w:val="both"/>
        <w:rPr>
          <w:sz w:val="22"/>
          <w:szCs w:val="22"/>
        </w:rPr>
      </w:pPr>
      <w:r w:rsidRPr="00C41DB4">
        <w:rPr>
          <w:sz w:val="22"/>
          <w:szCs w:val="22"/>
        </w:rPr>
        <w:t xml:space="preserve">Dodavatel je povinen zaslat </w:t>
      </w:r>
      <w:r w:rsidR="00203704" w:rsidRPr="00C41DB4">
        <w:rPr>
          <w:sz w:val="22"/>
          <w:szCs w:val="22"/>
        </w:rPr>
        <w:t>Objedna</w:t>
      </w:r>
      <w:r w:rsidR="00CB050D" w:rsidRPr="00C41DB4">
        <w:rPr>
          <w:sz w:val="22"/>
          <w:szCs w:val="22"/>
        </w:rPr>
        <w:t>teli</w:t>
      </w:r>
      <w:r w:rsidRPr="00C41DB4">
        <w:rPr>
          <w:sz w:val="22"/>
          <w:szCs w:val="22"/>
        </w:rPr>
        <w:t xml:space="preserve"> Fakturu v elektronické formě.</w:t>
      </w:r>
    </w:p>
    <w:p w14:paraId="3C2F89F3" w14:textId="479E23C2" w:rsidR="00E41E50" w:rsidRPr="00C41DB4" w:rsidRDefault="00E41E50" w:rsidP="00210EAE">
      <w:pPr>
        <w:numPr>
          <w:ilvl w:val="1"/>
          <w:numId w:val="13"/>
        </w:numPr>
        <w:tabs>
          <w:tab w:val="left" w:pos="4088"/>
        </w:tabs>
        <w:spacing w:before="120" w:after="120" w:line="276" w:lineRule="auto"/>
        <w:ind w:left="0" w:hanging="567"/>
        <w:jc w:val="both"/>
        <w:rPr>
          <w:sz w:val="22"/>
          <w:szCs w:val="22"/>
        </w:rPr>
      </w:pPr>
      <w:r w:rsidRPr="00C41DB4">
        <w:rPr>
          <w:sz w:val="22"/>
          <w:szCs w:val="22"/>
        </w:rPr>
        <w:t xml:space="preserve">Faktury vystavené Dodavatelem v elektronické formě budou zaslány </w:t>
      </w:r>
      <w:r w:rsidR="00315574" w:rsidRPr="00C41DB4">
        <w:rPr>
          <w:sz w:val="22"/>
          <w:szCs w:val="22"/>
        </w:rPr>
        <w:t>Objednateli</w:t>
      </w:r>
      <w:r w:rsidR="0066318B" w:rsidRPr="00C41DB4">
        <w:rPr>
          <w:sz w:val="22"/>
          <w:szCs w:val="22"/>
        </w:rPr>
        <w:t xml:space="preserve"> </w:t>
      </w:r>
      <w:r w:rsidRPr="00C41DB4">
        <w:rPr>
          <w:sz w:val="22"/>
          <w:szCs w:val="22"/>
        </w:rPr>
        <w:t xml:space="preserve">datovou schránkou (ID DS </w:t>
      </w:r>
      <w:r w:rsidR="0066318B" w:rsidRPr="00C41DB4">
        <w:rPr>
          <w:sz w:val="22"/>
          <w:szCs w:val="22"/>
        </w:rPr>
        <w:t>p8bghw3</w:t>
      </w:r>
      <w:r w:rsidRPr="00C41DB4">
        <w:rPr>
          <w:sz w:val="22"/>
          <w:szCs w:val="22"/>
        </w:rPr>
        <w:t xml:space="preserve">) nebo e-mailem na adresu </w:t>
      </w:r>
      <w:hyperlink r:id="rId10" w:history="1">
        <w:r w:rsidR="00D97B89" w:rsidRPr="00C41DB4">
          <w:rPr>
            <w:rStyle w:val="Hypertextovodkaz"/>
            <w:sz w:val="22"/>
            <w:szCs w:val="22"/>
          </w:rPr>
          <w:t>uskhk@uskhk.eu</w:t>
        </w:r>
      </w:hyperlink>
      <w:r w:rsidR="00D97B89" w:rsidRPr="00C41DB4">
        <w:rPr>
          <w:sz w:val="22"/>
          <w:szCs w:val="22"/>
        </w:rPr>
        <w:t xml:space="preserve">. </w:t>
      </w:r>
    </w:p>
    <w:p w14:paraId="06CC0752" w14:textId="6F946E90" w:rsidR="00E41E50" w:rsidRPr="00C41DB4" w:rsidRDefault="00D97B89" w:rsidP="00210EAE">
      <w:pPr>
        <w:numPr>
          <w:ilvl w:val="1"/>
          <w:numId w:val="13"/>
        </w:numPr>
        <w:tabs>
          <w:tab w:val="left" w:pos="4088"/>
        </w:tabs>
        <w:spacing w:before="120" w:after="120" w:line="276" w:lineRule="auto"/>
        <w:ind w:left="0" w:hanging="567"/>
        <w:jc w:val="both"/>
        <w:rPr>
          <w:sz w:val="22"/>
          <w:szCs w:val="22"/>
          <w:lang w:eastAsia="en-US"/>
        </w:rPr>
      </w:pPr>
      <w:r w:rsidRPr="00C41DB4">
        <w:rPr>
          <w:sz w:val="22"/>
          <w:szCs w:val="22"/>
          <w:lang w:eastAsia="en-US"/>
        </w:rPr>
        <w:t>Objednatel</w:t>
      </w:r>
      <w:r w:rsidR="00E41E50" w:rsidRPr="00C41DB4">
        <w:rPr>
          <w:sz w:val="22"/>
          <w:szCs w:val="22"/>
          <w:lang w:eastAsia="en-US"/>
        </w:rPr>
        <w:t xml:space="preserve"> neposkytuje Dodavateli žádné zálohy na plnění Rámcové dohody a dílčích smluv. </w:t>
      </w:r>
    </w:p>
    <w:p w14:paraId="5C4198AC" w14:textId="6E57F2A7" w:rsidR="00E41E50" w:rsidRPr="00C41DB4" w:rsidRDefault="00E41E50" w:rsidP="00210EAE">
      <w:pPr>
        <w:numPr>
          <w:ilvl w:val="1"/>
          <w:numId w:val="13"/>
        </w:numPr>
        <w:tabs>
          <w:tab w:val="left" w:pos="4088"/>
        </w:tabs>
        <w:spacing w:before="120" w:after="120" w:line="276" w:lineRule="auto"/>
        <w:ind w:left="0" w:hanging="567"/>
        <w:jc w:val="both"/>
        <w:rPr>
          <w:sz w:val="22"/>
          <w:szCs w:val="22"/>
          <w:lang w:eastAsia="en-US"/>
        </w:rPr>
      </w:pPr>
      <w:bookmarkStart w:id="24" w:name="_Ref420674581"/>
      <w:r w:rsidRPr="00C41DB4">
        <w:rPr>
          <w:sz w:val="22"/>
          <w:szCs w:val="22"/>
          <w:lang w:eastAsia="en-US"/>
        </w:rPr>
        <w:t>Dodavatel prohlašuje, že správce daně před uzavřením Rámcové dohody nerozhodl, že Dodavatel je nespolehlivým plátcem ve smyslu § 106a ZDPH (dále jen „</w:t>
      </w:r>
      <w:r w:rsidRPr="00C41DB4">
        <w:rPr>
          <w:b/>
          <w:sz w:val="22"/>
          <w:szCs w:val="22"/>
          <w:lang w:eastAsia="en-US"/>
        </w:rPr>
        <w:t>Nespolehlivý plátce</w:t>
      </w:r>
      <w:r w:rsidRPr="00C41DB4">
        <w:rPr>
          <w:sz w:val="22"/>
          <w:szCs w:val="22"/>
          <w:lang w:eastAsia="en-US"/>
        </w:rPr>
        <w:t xml:space="preserve">“). V případě, že správce daně rozhodne o tom, že Dodavatel je Nespolehlivým plátcem, zavazuje se Dodavatel o tomto informovat </w:t>
      </w:r>
      <w:r w:rsidR="00203704" w:rsidRPr="00C41DB4">
        <w:rPr>
          <w:sz w:val="22"/>
          <w:szCs w:val="22"/>
          <w:lang w:eastAsia="en-US"/>
        </w:rPr>
        <w:t>Objedna</w:t>
      </w:r>
      <w:r w:rsidR="00D97B89" w:rsidRPr="00C41DB4">
        <w:rPr>
          <w:sz w:val="22"/>
          <w:szCs w:val="22"/>
          <w:lang w:eastAsia="en-US"/>
        </w:rPr>
        <w:t>tele</w:t>
      </w:r>
      <w:r w:rsidRPr="00C41DB4">
        <w:rPr>
          <w:sz w:val="22"/>
          <w:szCs w:val="22"/>
          <w:lang w:eastAsia="en-US"/>
        </w:rPr>
        <w:t xml:space="preserve"> do 3 (tří) kalendářních dní. Stane-li se Dodavatel nespolehlivým plátcem, uhradí </w:t>
      </w:r>
      <w:r w:rsidR="00203704" w:rsidRPr="00C41DB4">
        <w:rPr>
          <w:sz w:val="22"/>
          <w:szCs w:val="22"/>
          <w:lang w:eastAsia="en-US"/>
        </w:rPr>
        <w:t>Objedna</w:t>
      </w:r>
      <w:r w:rsidR="00D97B89" w:rsidRPr="00C41DB4">
        <w:rPr>
          <w:sz w:val="22"/>
          <w:szCs w:val="22"/>
          <w:lang w:eastAsia="en-US"/>
        </w:rPr>
        <w:t>tel</w:t>
      </w:r>
      <w:r w:rsidRPr="00C41DB4">
        <w:rPr>
          <w:sz w:val="22"/>
          <w:szCs w:val="22"/>
          <w:lang w:eastAsia="en-US"/>
        </w:rPr>
        <w:t xml:space="preserve"> Dodavateli pouze základ daně, přičemž DPH bude </w:t>
      </w:r>
      <w:r w:rsidR="00DE24D8" w:rsidRPr="00C41DB4">
        <w:rPr>
          <w:sz w:val="22"/>
          <w:szCs w:val="22"/>
          <w:lang w:eastAsia="en-US"/>
        </w:rPr>
        <w:t>Objednatelem</w:t>
      </w:r>
      <w:r w:rsidRPr="00C41DB4">
        <w:rPr>
          <w:sz w:val="22"/>
          <w:szCs w:val="22"/>
          <w:lang w:eastAsia="en-US"/>
        </w:rPr>
        <w:t xml:space="preserve"> uhrazena Dodavateli až po písemném doložení Dodavatele o jeho úhradě této DPH příslušnému správci daně.</w:t>
      </w:r>
      <w:bookmarkEnd w:id="24"/>
    </w:p>
    <w:p w14:paraId="5B8AEE0D" w14:textId="5B28E861" w:rsidR="00E41E50" w:rsidRPr="00C41DB4" w:rsidRDefault="00D97B89" w:rsidP="00210EAE">
      <w:pPr>
        <w:numPr>
          <w:ilvl w:val="1"/>
          <w:numId w:val="13"/>
        </w:numPr>
        <w:tabs>
          <w:tab w:val="left" w:pos="4088"/>
        </w:tabs>
        <w:spacing w:before="120" w:after="120" w:line="276" w:lineRule="auto"/>
        <w:ind w:left="0" w:hanging="567"/>
        <w:jc w:val="both"/>
        <w:rPr>
          <w:sz w:val="22"/>
          <w:szCs w:val="22"/>
          <w:lang w:eastAsia="en-US"/>
        </w:rPr>
      </w:pPr>
      <w:r w:rsidRPr="00C41DB4">
        <w:rPr>
          <w:sz w:val="22"/>
          <w:szCs w:val="22"/>
          <w:lang w:eastAsia="en-US"/>
        </w:rPr>
        <w:lastRenderedPageBreak/>
        <w:t>Objednatel je oprávněn</w:t>
      </w:r>
      <w:r w:rsidR="00E41E50" w:rsidRPr="00C41DB4">
        <w:rPr>
          <w:sz w:val="22"/>
          <w:szCs w:val="22"/>
          <w:lang w:eastAsia="en-US"/>
        </w:rPr>
        <w:t xml:space="preserve"> Fakturu ve lhůtě splatnosti Dodavateli vrátit, aniž by se dostalo do prodlení s její úhradou, jestliže:</w:t>
      </w:r>
    </w:p>
    <w:p w14:paraId="7BDB5451" w14:textId="77777777" w:rsidR="00E41E50" w:rsidRPr="00C41DB4" w:rsidRDefault="00E41E50" w:rsidP="00D97B89">
      <w:pPr>
        <w:numPr>
          <w:ilvl w:val="2"/>
          <w:numId w:val="13"/>
        </w:numPr>
        <w:tabs>
          <w:tab w:val="left" w:pos="4088"/>
        </w:tabs>
        <w:spacing w:before="120" w:after="120" w:line="276" w:lineRule="auto"/>
        <w:ind w:left="709" w:hanging="709"/>
        <w:contextualSpacing/>
        <w:jc w:val="both"/>
        <w:rPr>
          <w:sz w:val="22"/>
          <w:szCs w:val="22"/>
        </w:rPr>
      </w:pPr>
      <w:r w:rsidRPr="00C41DB4">
        <w:rPr>
          <w:sz w:val="22"/>
          <w:szCs w:val="22"/>
        </w:rPr>
        <w:t>Faktura neobsahuje správné nebo úplné údaje;</w:t>
      </w:r>
    </w:p>
    <w:p w14:paraId="283EA156" w14:textId="77777777" w:rsidR="00E41E50" w:rsidRPr="00C41DB4" w:rsidRDefault="00E41E50" w:rsidP="00D97B89">
      <w:pPr>
        <w:numPr>
          <w:ilvl w:val="2"/>
          <w:numId w:val="13"/>
        </w:numPr>
        <w:tabs>
          <w:tab w:val="left" w:pos="4088"/>
        </w:tabs>
        <w:spacing w:before="120" w:after="120" w:line="276" w:lineRule="auto"/>
        <w:ind w:left="709" w:hanging="709"/>
        <w:contextualSpacing/>
        <w:jc w:val="both"/>
        <w:rPr>
          <w:sz w:val="22"/>
          <w:szCs w:val="22"/>
        </w:rPr>
      </w:pPr>
      <w:r w:rsidRPr="00C41DB4">
        <w:rPr>
          <w:sz w:val="22"/>
          <w:szCs w:val="22"/>
        </w:rPr>
        <w:t>Faktura neobsahuje správné nebo úplné náležitosti požadované právním řádem nebo Rámcovou dohodou;</w:t>
      </w:r>
    </w:p>
    <w:p w14:paraId="05C0281A" w14:textId="77777777" w:rsidR="00E41E50" w:rsidRPr="00C41DB4" w:rsidRDefault="00E41E50" w:rsidP="00D97B89">
      <w:pPr>
        <w:numPr>
          <w:ilvl w:val="2"/>
          <w:numId w:val="13"/>
        </w:numPr>
        <w:tabs>
          <w:tab w:val="left" w:pos="4088"/>
        </w:tabs>
        <w:spacing w:before="120" w:after="120" w:line="276" w:lineRule="auto"/>
        <w:ind w:left="709" w:hanging="709"/>
        <w:contextualSpacing/>
        <w:jc w:val="both"/>
        <w:rPr>
          <w:sz w:val="22"/>
          <w:szCs w:val="22"/>
        </w:rPr>
      </w:pPr>
      <w:r w:rsidRPr="00C41DB4">
        <w:rPr>
          <w:sz w:val="22"/>
          <w:szCs w:val="22"/>
        </w:rPr>
        <w:t>Dodavatel nemá bankovní účet uvedený na Faktuře řádně registrovaný v databázi „Registrů plátců DPH“.</w:t>
      </w:r>
    </w:p>
    <w:p w14:paraId="37CF2857" w14:textId="3F04EA21" w:rsidR="00E41E50" w:rsidRPr="00C41DB4" w:rsidRDefault="00E41E50" w:rsidP="00210EAE">
      <w:pPr>
        <w:numPr>
          <w:ilvl w:val="1"/>
          <w:numId w:val="13"/>
        </w:numPr>
        <w:tabs>
          <w:tab w:val="left" w:pos="4088"/>
        </w:tabs>
        <w:spacing w:before="120" w:after="120" w:line="276" w:lineRule="auto"/>
        <w:ind w:left="0" w:hanging="567"/>
        <w:jc w:val="both"/>
        <w:rPr>
          <w:sz w:val="22"/>
          <w:szCs w:val="22"/>
          <w:lang w:eastAsia="en-US"/>
        </w:rPr>
      </w:pPr>
      <w:r w:rsidRPr="00C41DB4">
        <w:rPr>
          <w:sz w:val="22"/>
          <w:szCs w:val="22"/>
          <w:lang w:eastAsia="en-US"/>
        </w:rPr>
        <w:t xml:space="preserve">Vrácením Faktury Dodavateli se ruší povinnost úhrady dané Faktury v původně stanovený den její splatnosti. Dodavatel je povinen vystavit novou Fakturu, která bude mít všechny náležitosti v souladu s právním řádem a Rámcovou dohodou a bude mít stanoven den splatnosti tak, aby doba mezi doručení opravené Faktury </w:t>
      </w:r>
      <w:r w:rsidR="00203704" w:rsidRPr="00C41DB4">
        <w:rPr>
          <w:sz w:val="22"/>
          <w:szCs w:val="22"/>
          <w:lang w:eastAsia="en-US"/>
        </w:rPr>
        <w:t>Objedna</w:t>
      </w:r>
      <w:r w:rsidR="00BD5D15" w:rsidRPr="00C41DB4">
        <w:rPr>
          <w:sz w:val="22"/>
          <w:szCs w:val="22"/>
          <w:lang w:eastAsia="en-US"/>
        </w:rPr>
        <w:t>teli</w:t>
      </w:r>
      <w:r w:rsidRPr="00C41DB4">
        <w:rPr>
          <w:sz w:val="22"/>
          <w:szCs w:val="22"/>
          <w:lang w:eastAsia="en-US"/>
        </w:rPr>
        <w:t xml:space="preserve"> a dnem splatnosti činila nejméně 30 (třicet) kalendářních dnů. </w:t>
      </w:r>
      <w:bookmarkEnd w:id="22"/>
      <w:bookmarkEnd w:id="23"/>
    </w:p>
    <w:p w14:paraId="214B629B" w14:textId="33C9D7EE" w:rsidR="00E41E50" w:rsidRPr="00C41DB4" w:rsidRDefault="00E41E50" w:rsidP="00210EAE">
      <w:pPr>
        <w:numPr>
          <w:ilvl w:val="1"/>
          <w:numId w:val="13"/>
        </w:numPr>
        <w:tabs>
          <w:tab w:val="left" w:pos="4088"/>
        </w:tabs>
        <w:spacing w:before="120" w:after="120" w:line="276" w:lineRule="auto"/>
        <w:ind w:left="0" w:hanging="567"/>
        <w:jc w:val="both"/>
        <w:rPr>
          <w:sz w:val="22"/>
          <w:szCs w:val="22"/>
          <w:lang w:eastAsia="en-US"/>
        </w:rPr>
      </w:pPr>
      <w:r w:rsidRPr="00C41DB4">
        <w:rPr>
          <w:sz w:val="22"/>
          <w:szCs w:val="22"/>
          <w:lang w:eastAsia="en-US"/>
        </w:rPr>
        <w:t xml:space="preserve">Faktury se pro účely Rámcové dohody, resp. jednotlivých dílčích smluv považují za uhrazené okamžikem odepsání fakturované částky z bankovního účtu </w:t>
      </w:r>
      <w:r w:rsidR="00A70A79" w:rsidRPr="00C41DB4">
        <w:rPr>
          <w:sz w:val="22"/>
          <w:szCs w:val="22"/>
          <w:lang w:eastAsia="en-US"/>
        </w:rPr>
        <w:t>Objednatele</w:t>
      </w:r>
      <w:r w:rsidRPr="00C41DB4">
        <w:rPr>
          <w:sz w:val="22"/>
          <w:szCs w:val="22"/>
          <w:lang w:eastAsia="en-US"/>
        </w:rPr>
        <w:t xml:space="preserve"> ve prospěch účtu Dodavatele.</w:t>
      </w:r>
    </w:p>
    <w:p w14:paraId="64129558" w14:textId="77777777" w:rsidR="00E41E50" w:rsidRPr="00C41DB4" w:rsidRDefault="00E41E50" w:rsidP="00E41E50">
      <w:pPr>
        <w:tabs>
          <w:tab w:val="left" w:pos="4088"/>
        </w:tabs>
        <w:spacing w:before="240" w:line="276" w:lineRule="auto"/>
        <w:ind w:left="720" w:hanging="720"/>
        <w:jc w:val="center"/>
        <w:rPr>
          <w:b/>
          <w:sz w:val="22"/>
          <w:szCs w:val="22"/>
        </w:rPr>
      </w:pPr>
      <w:r w:rsidRPr="00C41DB4">
        <w:rPr>
          <w:b/>
          <w:sz w:val="22"/>
          <w:szCs w:val="22"/>
        </w:rPr>
        <w:t>VI.</w:t>
      </w:r>
    </w:p>
    <w:p w14:paraId="37F84449" w14:textId="454BA13B" w:rsidR="00E41E50" w:rsidRPr="00C41DB4" w:rsidRDefault="00A70A79" w:rsidP="00E41E50">
      <w:pPr>
        <w:keepNext/>
        <w:tabs>
          <w:tab w:val="left" w:pos="4088"/>
        </w:tabs>
        <w:spacing w:after="240" w:line="276" w:lineRule="auto"/>
        <w:ind w:left="720" w:hanging="720"/>
        <w:jc w:val="center"/>
        <w:outlineLvl w:val="0"/>
        <w:rPr>
          <w:b/>
          <w:sz w:val="22"/>
          <w:szCs w:val="22"/>
        </w:rPr>
      </w:pPr>
      <w:bookmarkStart w:id="25" w:name="_Ref327347574"/>
      <w:bookmarkStart w:id="26" w:name="_Ref349512777"/>
      <w:bookmarkStart w:id="27" w:name="_Toc446582477"/>
      <w:r w:rsidRPr="00C41DB4">
        <w:rPr>
          <w:b/>
          <w:sz w:val="22"/>
          <w:szCs w:val="22"/>
        </w:rPr>
        <w:t>Další práva a povinnosti smluvních stran</w:t>
      </w:r>
      <w:bookmarkEnd w:id="25"/>
      <w:bookmarkEnd w:id="26"/>
      <w:bookmarkEnd w:id="27"/>
    </w:p>
    <w:p w14:paraId="4A606CE6" w14:textId="77777777" w:rsidR="00E41E50" w:rsidRPr="00C41DB4" w:rsidRDefault="00E41E50" w:rsidP="00B11C7B">
      <w:pPr>
        <w:widowControl w:val="0"/>
        <w:numPr>
          <w:ilvl w:val="1"/>
          <w:numId w:val="14"/>
        </w:numPr>
        <w:tabs>
          <w:tab w:val="left" w:pos="4088"/>
        </w:tabs>
        <w:spacing w:before="120" w:after="120" w:line="276" w:lineRule="auto"/>
        <w:ind w:left="0" w:hanging="567"/>
        <w:jc w:val="both"/>
        <w:outlineLvl w:val="1"/>
        <w:rPr>
          <w:sz w:val="22"/>
          <w:szCs w:val="22"/>
          <w:lang w:eastAsia="en-US"/>
        </w:rPr>
      </w:pPr>
      <w:r w:rsidRPr="00C41DB4">
        <w:rPr>
          <w:sz w:val="22"/>
          <w:szCs w:val="22"/>
          <w:lang w:eastAsia="en-US"/>
        </w:rPr>
        <w:t>Práva a povinnosti Dodavatele:</w:t>
      </w:r>
    </w:p>
    <w:p w14:paraId="703E9F39" w14:textId="02A8C33C" w:rsidR="00E41E50" w:rsidRPr="00C41DB4" w:rsidRDefault="00E41E50" w:rsidP="00E055F2">
      <w:pPr>
        <w:numPr>
          <w:ilvl w:val="2"/>
          <w:numId w:val="14"/>
        </w:numPr>
        <w:tabs>
          <w:tab w:val="left" w:pos="4088"/>
        </w:tabs>
        <w:spacing w:before="120" w:after="120" w:line="276" w:lineRule="auto"/>
        <w:ind w:left="851" w:hanging="851"/>
        <w:jc w:val="both"/>
        <w:rPr>
          <w:sz w:val="22"/>
          <w:szCs w:val="22"/>
        </w:rPr>
      </w:pPr>
      <w:r w:rsidRPr="00C41DB4">
        <w:rPr>
          <w:sz w:val="22"/>
          <w:szCs w:val="22"/>
        </w:rPr>
        <w:t xml:space="preserve">Dodavatel se zavazuje dodávat (poskytovat) </w:t>
      </w:r>
      <w:r w:rsidR="00CB2704" w:rsidRPr="00C41DB4">
        <w:rPr>
          <w:sz w:val="22"/>
          <w:szCs w:val="22"/>
        </w:rPr>
        <w:t>Dílo</w:t>
      </w:r>
      <w:r w:rsidRPr="00C41DB4">
        <w:rPr>
          <w:sz w:val="22"/>
          <w:szCs w:val="22"/>
        </w:rPr>
        <w:t xml:space="preserve"> v souladu se všemi podmínkami a požadavky uvedenými v Rámcové dohodě a v příslušné dílčí smlouvě;</w:t>
      </w:r>
    </w:p>
    <w:p w14:paraId="22269428" w14:textId="59173CDA" w:rsidR="00E41E50" w:rsidRPr="00C41DB4" w:rsidRDefault="00E41E50" w:rsidP="00136D54">
      <w:pPr>
        <w:numPr>
          <w:ilvl w:val="2"/>
          <w:numId w:val="14"/>
        </w:numPr>
        <w:tabs>
          <w:tab w:val="left" w:pos="4088"/>
        </w:tabs>
        <w:spacing w:before="120" w:after="120" w:line="276" w:lineRule="auto"/>
        <w:ind w:left="851" w:hanging="851"/>
        <w:jc w:val="both"/>
        <w:rPr>
          <w:sz w:val="22"/>
          <w:szCs w:val="22"/>
        </w:rPr>
      </w:pPr>
      <w:r w:rsidRPr="00C41DB4">
        <w:rPr>
          <w:sz w:val="22"/>
          <w:szCs w:val="22"/>
        </w:rPr>
        <w:t xml:space="preserve">Dodavatel se zavazuje dodávat (poskytovat) </w:t>
      </w:r>
      <w:r w:rsidR="00CB2704" w:rsidRPr="00C41DB4">
        <w:rPr>
          <w:sz w:val="22"/>
          <w:szCs w:val="22"/>
        </w:rPr>
        <w:t>Dílo</w:t>
      </w:r>
      <w:r w:rsidRPr="00C41DB4">
        <w:rPr>
          <w:sz w:val="22"/>
          <w:szCs w:val="22"/>
        </w:rPr>
        <w:t xml:space="preserve"> v souladu se Zadávací dokumentací a s nabídkou Dodavatele, kterou je Dodavatel vázán po celou dobu trvání tohoto smluvního vztahu; při dodávce </w:t>
      </w:r>
      <w:r w:rsidR="00CB2704" w:rsidRPr="00C41DB4">
        <w:rPr>
          <w:sz w:val="22"/>
          <w:szCs w:val="22"/>
        </w:rPr>
        <w:t>Díla</w:t>
      </w:r>
      <w:r w:rsidRPr="00C41DB4">
        <w:rPr>
          <w:sz w:val="22"/>
          <w:szCs w:val="22"/>
        </w:rPr>
        <w:t xml:space="preserve"> je Dodavatel vázán zákony, jinými obecně závaznými právními předpisy a technickými normami vztahujícími se k </w:t>
      </w:r>
      <w:r w:rsidR="00CB2704" w:rsidRPr="00C41DB4">
        <w:rPr>
          <w:sz w:val="22"/>
          <w:szCs w:val="22"/>
        </w:rPr>
        <w:t>Dílu</w:t>
      </w:r>
      <w:r w:rsidRPr="00C41DB4">
        <w:rPr>
          <w:sz w:val="22"/>
          <w:szCs w:val="22"/>
        </w:rPr>
        <w:t>;</w:t>
      </w:r>
    </w:p>
    <w:p w14:paraId="3D0E76D5" w14:textId="2F3846D6" w:rsidR="00E41E50" w:rsidRPr="00C41DB4" w:rsidRDefault="00E41E50" w:rsidP="00E055F2">
      <w:pPr>
        <w:numPr>
          <w:ilvl w:val="2"/>
          <w:numId w:val="14"/>
        </w:numPr>
        <w:tabs>
          <w:tab w:val="left" w:pos="4088"/>
        </w:tabs>
        <w:spacing w:before="120" w:after="120" w:line="276" w:lineRule="auto"/>
        <w:ind w:left="851" w:hanging="851"/>
        <w:jc w:val="both"/>
        <w:rPr>
          <w:sz w:val="22"/>
          <w:szCs w:val="22"/>
        </w:rPr>
      </w:pPr>
      <w:bookmarkStart w:id="28" w:name="_Toc401946273"/>
      <w:bookmarkStart w:id="29" w:name="_Toc414378798"/>
      <w:bookmarkStart w:id="30" w:name="_Toc415476447"/>
      <w:bookmarkStart w:id="31" w:name="_Toc419445144"/>
      <w:bookmarkStart w:id="32" w:name="_Toc419465166"/>
      <w:bookmarkStart w:id="33" w:name="_Toc425139184"/>
      <w:bookmarkStart w:id="34" w:name="_Toc450752569"/>
      <w:r w:rsidRPr="00C41DB4">
        <w:rPr>
          <w:sz w:val="22"/>
          <w:szCs w:val="22"/>
        </w:rPr>
        <w:t xml:space="preserve">Dodavatel je povinen postupovat při plnění Rámcové dohody a dílčích smluv s odbornou péčí, podle svých nejlepších znalostí a schopností, sledovat a chránit oprávněné zájmy </w:t>
      </w:r>
      <w:r w:rsidR="00203704" w:rsidRPr="00C41DB4">
        <w:rPr>
          <w:sz w:val="22"/>
          <w:szCs w:val="22"/>
        </w:rPr>
        <w:t>Objedna</w:t>
      </w:r>
      <w:r w:rsidR="00CD221D" w:rsidRPr="00C41DB4">
        <w:rPr>
          <w:sz w:val="22"/>
          <w:szCs w:val="22"/>
        </w:rPr>
        <w:t>tele</w:t>
      </w:r>
      <w:r w:rsidRPr="00C41DB4">
        <w:rPr>
          <w:sz w:val="22"/>
          <w:szCs w:val="22"/>
        </w:rPr>
        <w:t xml:space="preserve"> a postupovat v souladu s jeho pokyny a interními předpisy souvisejícími s předmětem plnění Rámcové dohody, které </w:t>
      </w:r>
      <w:r w:rsidR="00203704" w:rsidRPr="00C41DB4">
        <w:rPr>
          <w:sz w:val="22"/>
          <w:szCs w:val="22"/>
        </w:rPr>
        <w:t>Objedna</w:t>
      </w:r>
      <w:r w:rsidR="00CD221D" w:rsidRPr="00C41DB4">
        <w:rPr>
          <w:sz w:val="22"/>
          <w:szCs w:val="22"/>
        </w:rPr>
        <w:t>tel</w:t>
      </w:r>
      <w:r w:rsidRPr="00C41DB4">
        <w:rPr>
          <w:sz w:val="22"/>
          <w:szCs w:val="22"/>
        </w:rPr>
        <w:t xml:space="preserve"> Dodavateli poskytl, nebo s pokyny osob k tomu pověřených ze strany </w:t>
      </w:r>
      <w:r w:rsidR="00203704" w:rsidRPr="00C41DB4">
        <w:rPr>
          <w:sz w:val="22"/>
          <w:szCs w:val="22"/>
        </w:rPr>
        <w:t>Objedna</w:t>
      </w:r>
      <w:r w:rsidR="00CD221D" w:rsidRPr="00C41DB4">
        <w:rPr>
          <w:sz w:val="22"/>
          <w:szCs w:val="22"/>
        </w:rPr>
        <w:t>tele</w:t>
      </w:r>
      <w:r w:rsidRPr="00C41DB4">
        <w:rPr>
          <w:sz w:val="22"/>
          <w:szCs w:val="22"/>
        </w:rPr>
        <w:t>;</w:t>
      </w:r>
      <w:bookmarkEnd w:id="28"/>
      <w:bookmarkEnd w:id="29"/>
      <w:bookmarkEnd w:id="30"/>
      <w:bookmarkEnd w:id="31"/>
      <w:bookmarkEnd w:id="32"/>
      <w:bookmarkEnd w:id="33"/>
      <w:bookmarkEnd w:id="34"/>
      <w:r w:rsidRPr="00C41DB4">
        <w:rPr>
          <w:sz w:val="22"/>
          <w:szCs w:val="22"/>
        </w:rPr>
        <w:t xml:space="preserve"> Dodavatel je povinen zabezpečit účast svých zaměstnanců nebo jiných určených osob na </w:t>
      </w:r>
      <w:r w:rsidR="00B958CB" w:rsidRPr="00C41DB4">
        <w:rPr>
          <w:sz w:val="22"/>
          <w:szCs w:val="22"/>
        </w:rPr>
        <w:t>kontrolních dnech</w:t>
      </w:r>
      <w:r w:rsidRPr="00C41DB4">
        <w:rPr>
          <w:sz w:val="22"/>
          <w:szCs w:val="22"/>
        </w:rPr>
        <w:t>;</w:t>
      </w:r>
    </w:p>
    <w:p w14:paraId="6EF19AF9" w14:textId="1C7D8552" w:rsidR="00E41E50" w:rsidRPr="00C41DB4" w:rsidRDefault="00E41E50" w:rsidP="00E055F2">
      <w:pPr>
        <w:numPr>
          <w:ilvl w:val="2"/>
          <w:numId w:val="14"/>
        </w:numPr>
        <w:tabs>
          <w:tab w:val="left" w:pos="4088"/>
        </w:tabs>
        <w:spacing w:before="120" w:after="120" w:line="276" w:lineRule="auto"/>
        <w:ind w:left="851" w:hanging="851"/>
        <w:jc w:val="both"/>
        <w:rPr>
          <w:sz w:val="22"/>
          <w:szCs w:val="22"/>
        </w:rPr>
      </w:pPr>
      <w:r w:rsidRPr="00C41DB4">
        <w:rPr>
          <w:sz w:val="22"/>
          <w:szCs w:val="22"/>
        </w:rPr>
        <w:t xml:space="preserve">Dodavatel se zavazuje, že dodávané </w:t>
      </w:r>
      <w:r w:rsidR="00CB2704" w:rsidRPr="00C41DB4">
        <w:rPr>
          <w:sz w:val="22"/>
          <w:szCs w:val="22"/>
        </w:rPr>
        <w:t>Dílo</w:t>
      </w:r>
      <w:r w:rsidRPr="00C41DB4">
        <w:rPr>
          <w:sz w:val="22"/>
          <w:szCs w:val="22"/>
        </w:rPr>
        <w:t xml:space="preserve"> nebude zatíženo jakýmikoli právními vadami či právy třetích osob, zejména takovými, ze kterých by pro </w:t>
      </w:r>
      <w:r w:rsidR="00203704" w:rsidRPr="00C41DB4">
        <w:rPr>
          <w:sz w:val="22"/>
          <w:szCs w:val="22"/>
        </w:rPr>
        <w:t>Objedna</w:t>
      </w:r>
      <w:r w:rsidR="00CD221D" w:rsidRPr="00C41DB4">
        <w:rPr>
          <w:sz w:val="22"/>
          <w:szCs w:val="22"/>
        </w:rPr>
        <w:t>tele</w:t>
      </w:r>
      <w:r w:rsidRPr="00C41DB4">
        <w:rPr>
          <w:sz w:val="22"/>
          <w:szCs w:val="22"/>
        </w:rPr>
        <w:t xml:space="preserve"> vyplynuly jakékoliv další finanční nebo jiné nároky ve prospěch třetích stran; v opačném případě Dodavatel ponese veškeré důsledky a náklady takovéhoto porušení práv třetích osob;</w:t>
      </w:r>
    </w:p>
    <w:p w14:paraId="45D33B3E" w14:textId="7079B5B7" w:rsidR="00E41E50" w:rsidRPr="00C41DB4" w:rsidRDefault="00E41E50" w:rsidP="00E055F2">
      <w:pPr>
        <w:numPr>
          <w:ilvl w:val="2"/>
          <w:numId w:val="14"/>
        </w:numPr>
        <w:tabs>
          <w:tab w:val="left" w:pos="4088"/>
        </w:tabs>
        <w:spacing w:before="120" w:after="120" w:line="276" w:lineRule="auto"/>
        <w:ind w:left="851" w:hanging="851"/>
        <w:jc w:val="both"/>
        <w:rPr>
          <w:sz w:val="22"/>
          <w:szCs w:val="22"/>
        </w:rPr>
      </w:pPr>
      <w:bookmarkStart w:id="35" w:name="_Ref420750191"/>
      <w:r w:rsidRPr="00C41DB4">
        <w:rPr>
          <w:sz w:val="22"/>
          <w:szCs w:val="22"/>
        </w:rPr>
        <w:t xml:space="preserve">Dodavatel se zavazuje, že dodávané </w:t>
      </w:r>
      <w:r w:rsidR="00CB2704" w:rsidRPr="00C41DB4">
        <w:rPr>
          <w:sz w:val="22"/>
          <w:szCs w:val="22"/>
        </w:rPr>
        <w:t>Dílo</w:t>
      </w:r>
      <w:r w:rsidRPr="00C41DB4">
        <w:rPr>
          <w:sz w:val="22"/>
          <w:szCs w:val="22"/>
        </w:rPr>
        <w:t xml:space="preserve"> nebude zatíženo jakýmikoli faktickými vadami; </w:t>
      </w:r>
    </w:p>
    <w:bookmarkEnd w:id="35"/>
    <w:p w14:paraId="53948BDE" w14:textId="350E0C13" w:rsidR="00E41E50" w:rsidRPr="00C41DB4" w:rsidRDefault="00E41E50" w:rsidP="00E055F2">
      <w:pPr>
        <w:numPr>
          <w:ilvl w:val="2"/>
          <w:numId w:val="14"/>
        </w:numPr>
        <w:tabs>
          <w:tab w:val="left" w:pos="4088"/>
        </w:tabs>
        <w:spacing w:before="120" w:after="120" w:line="276" w:lineRule="auto"/>
        <w:ind w:left="851" w:hanging="851"/>
        <w:jc w:val="both"/>
        <w:rPr>
          <w:sz w:val="22"/>
          <w:szCs w:val="22"/>
        </w:rPr>
      </w:pPr>
      <w:r w:rsidRPr="00C41DB4">
        <w:rPr>
          <w:sz w:val="22"/>
          <w:szCs w:val="22"/>
        </w:rPr>
        <w:t xml:space="preserve">Dodavatel se zavazuje informovat </w:t>
      </w:r>
      <w:r w:rsidR="00203704" w:rsidRPr="00C41DB4">
        <w:rPr>
          <w:sz w:val="22"/>
          <w:szCs w:val="22"/>
        </w:rPr>
        <w:t>Objedna</w:t>
      </w:r>
      <w:r w:rsidR="00465294" w:rsidRPr="00C41DB4">
        <w:rPr>
          <w:sz w:val="22"/>
          <w:szCs w:val="22"/>
        </w:rPr>
        <w:t>tele</w:t>
      </w:r>
      <w:r w:rsidRPr="00C41DB4">
        <w:rPr>
          <w:sz w:val="22"/>
          <w:szCs w:val="22"/>
        </w:rPr>
        <w:t xml:space="preserve"> o všech okolnostech důležitých pro řádné a včasné plnění Rámcové dohody a/nebo dílčích smluv;</w:t>
      </w:r>
      <w:bookmarkStart w:id="36" w:name="_Toc425139185"/>
      <w:bookmarkStart w:id="37" w:name="_Toc450752570"/>
      <w:r w:rsidRPr="00C41DB4">
        <w:rPr>
          <w:sz w:val="22"/>
          <w:szCs w:val="22"/>
        </w:rPr>
        <w:t xml:space="preserve"> Dodavatel se zavazuje bez zbytečného odkladu oznámit </w:t>
      </w:r>
      <w:r w:rsidR="00203704" w:rsidRPr="00C41DB4">
        <w:rPr>
          <w:sz w:val="22"/>
          <w:szCs w:val="22"/>
        </w:rPr>
        <w:t>Objedna</w:t>
      </w:r>
      <w:r w:rsidR="00841D47" w:rsidRPr="00C41DB4">
        <w:rPr>
          <w:sz w:val="22"/>
          <w:szCs w:val="22"/>
        </w:rPr>
        <w:t>teli</w:t>
      </w:r>
      <w:r w:rsidRPr="00C41DB4">
        <w:rPr>
          <w:sz w:val="22"/>
          <w:szCs w:val="22"/>
        </w:rPr>
        <w:t xml:space="preserve"> veškeré skutečnosti, které mohou mít vliv na podmínky plnění Rámcové dohody a/nebo dílčích smluv, zejména je Dodavatel nejpozději do 3 (tří) kalendářních dnů písemně oznámit </w:t>
      </w:r>
      <w:r w:rsidR="00203704" w:rsidRPr="00C41DB4">
        <w:rPr>
          <w:sz w:val="22"/>
          <w:szCs w:val="22"/>
        </w:rPr>
        <w:t>Objedna</w:t>
      </w:r>
      <w:r w:rsidR="00F71E64" w:rsidRPr="00C41DB4">
        <w:rPr>
          <w:sz w:val="22"/>
          <w:szCs w:val="22"/>
        </w:rPr>
        <w:t>teli</w:t>
      </w:r>
      <w:r w:rsidRPr="00C41DB4">
        <w:rPr>
          <w:sz w:val="22"/>
          <w:szCs w:val="22"/>
        </w:rPr>
        <w:t xml:space="preserve"> změny své majetkové struktury, změnu své právní formy, snížení základního kapitálu, vstup do likvidace, zahájení insolvenčního řízení s Dodavatelem a prohlášení úpadku Dodavatele;</w:t>
      </w:r>
      <w:bookmarkEnd w:id="36"/>
      <w:bookmarkEnd w:id="37"/>
    </w:p>
    <w:p w14:paraId="04C6B565" w14:textId="1CD47201" w:rsidR="00E41E50" w:rsidRPr="00C41DB4" w:rsidRDefault="00E41E50" w:rsidP="00E055F2">
      <w:pPr>
        <w:numPr>
          <w:ilvl w:val="2"/>
          <w:numId w:val="14"/>
        </w:numPr>
        <w:tabs>
          <w:tab w:val="left" w:pos="4088"/>
        </w:tabs>
        <w:spacing w:before="120" w:after="120" w:line="276" w:lineRule="auto"/>
        <w:ind w:left="851" w:hanging="851"/>
        <w:jc w:val="both"/>
        <w:rPr>
          <w:sz w:val="22"/>
          <w:szCs w:val="22"/>
        </w:rPr>
      </w:pPr>
      <w:bookmarkStart w:id="38" w:name="_Toc425139186"/>
      <w:bookmarkStart w:id="39" w:name="_Toc450752571"/>
      <w:r w:rsidRPr="00C41DB4">
        <w:rPr>
          <w:sz w:val="22"/>
          <w:szCs w:val="22"/>
        </w:rPr>
        <w:t xml:space="preserve">Dodavatel se zavazuje informovat </w:t>
      </w:r>
      <w:r w:rsidR="00203704" w:rsidRPr="00C41DB4">
        <w:rPr>
          <w:sz w:val="22"/>
          <w:szCs w:val="22"/>
        </w:rPr>
        <w:t>Objedna</w:t>
      </w:r>
      <w:r w:rsidR="007F1423" w:rsidRPr="00C41DB4">
        <w:rPr>
          <w:sz w:val="22"/>
          <w:szCs w:val="22"/>
        </w:rPr>
        <w:t>tele</w:t>
      </w:r>
      <w:r w:rsidRPr="00C41DB4">
        <w:rPr>
          <w:sz w:val="22"/>
          <w:szCs w:val="22"/>
        </w:rPr>
        <w:t xml:space="preserve"> bezodkladně, nejpozději však do 3 (tří) kalendářních dnů, o jakýchkoliv zjištěných překážkách plnění Rámcové dohody a/nebo dílčích smluv (byť by za ně Dodavatel neodpovídal), o vznesených požadavcích orgánů veřejné moci (státního dozoru) a o </w:t>
      </w:r>
      <w:r w:rsidRPr="00C41DB4">
        <w:rPr>
          <w:sz w:val="22"/>
          <w:szCs w:val="22"/>
        </w:rPr>
        <w:lastRenderedPageBreak/>
        <w:t>uplatněných nárocích třetích osob, které by mohly nepříznivě ovlivnit plnění Rámcové dohody a/nebo dílčích smluv Dodavatelem;</w:t>
      </w:r>
      <w:bookmarkEnd w:id="38"/>
      <w:bookmarkEnd w:id="39"/>
    </w:p>
    <w:p w14:paraId="56298CD3" w14:textId="154FA309" w:rsidR="00E41E50" w:rsidRPr="00C41DB4" w:rsidRDefault="00E41E50" w:rsidP="00E055F2">
      <w:pPr>
        <w:numPr>
          <w:ilvl w:val="2"/>
          <w:numId w:val="14"/>
        </w:numPr>
        <w:tabs>
          <w:tab w:val="left" w:pos="4088"/>
        </w:tabs>
        <w:spacing w:before="120" w:after="120" w:line="276" w:lineRule="auto"/>
        <w:ind w:left="851" w:hanging="851"/>
        <w:jc w:val="both"/>
        <w:rPr>
          <w:sz w:val="22"/>
          <w:szCs w:val="22"/>
        </w:rPr>
      </w:pPr>
      <w:bookmarkStart w:id="40" w:name="_Toc425139191"/>
      <w:bookmarkStart w:id="41" w:name="_Toc450752576"/>
      <w:r w:rsidRPr="00C41DB4">
        <w:rPr>
          <w:sz w:val="22"/>
          <w:szCs w:val="22"/>
        </w:rPr>
        <w:t xml:space="preserve">Dodavatel se zavazuje informovat </w:t>
      </w:r>
      <w:r w:rsidR="00203704" w:rsidRPr="00C41DB4">
        <w:rPr>
          <w:sz w:val="22"/>
          <w:szCs w:val="22"/>
        </w:rPr>
        <w:t>Objedna</w:t>
      </w:r>
      <w:r w:rsidR="00A24F82" w:rsidRPr="00C41DB4">
        <w:rPr>
          <w:sz w:val="22"/>
          <w:szCs w:val="22"/>
        </w:rPr>
        <w:t>tele</w:t>
      </w:r>
      <w:r w:rsidRPr="00C41DB4">
        <w:rPr>
          <w:sz w:val="22"/>
          <w:szCs w:val="22"/>
        </w:rPr>
        <w:t xml:space="preserve"> na jeho žádost o průběhu plnění předmětu Rámcové dohody a/nebo dílčí smlouvy a akceptovat jeho doplňující pokyny a připomínky k plnění předmětu Rámcové dohody a/nebo dílčí smlouvy;</w:t>
      </w:r>
      <w:bookmarkEnd w:id="40"/>
      <w:bookmarkEnd w:id="41"/>
    </w:p>
    <w:p w14:paraId="130C7025" w14:textId="4C5ACEC6" w:rsidR="00E41E50" w:rsidRPr="00C41DB4" w:rsidRDefault="00E41E50" w:rsidP="00E055F2">
      <w:pPr>
        <w:numPr>
          <w:ilvl w:val="2"/>
          <w:numId w:val="14"/>
        </w:numPr>
        <w:tabs>
          <w:tab w:val="left" w:pos="4088"/>
        </w:tabs>
        <w:spacing w:before="120" w:after="120" w:line="276" w:lineRule="auto"/>
        <w:ind w:left="851" w:hanging="851"/>
        <w:jc w:val="both"/>
        <w:rPr>
          <w:sz w:val="22"/>
          <w:szCs w:val="22"/>
        </w:rPr>
      </w:pPr>
      <w:bookmarkStart w:id="42" w:name="_Ref446582118"/>
      <w:r w:rsidRPr="00C41DB4">
        <w:rPr>
          <w:sz w:val="22"/>
          <w:szCs w:val="22"/>
        </w:rPr>
        <w:t xml:space="preserve">Dodavatel se zavazuje poskytovat </w:t>
      </w:r>
      <w:r w:rsidR="00203704" w:rsidRPr="00C41DB4">
        <w:rPr>
          <w:sz w:val="22"/>
          <w:szCs w:val="22"/>
        </w:rPr>
        <w:t>Objedna</w:t>
      </w:r>
      <w:r w:rsidR="00253CA3" w:rsidRPr="00C41DB4">
        <w:rPr>
          <w:sz w:val="22"/>
          <w:szCs w:val="22"/>
        </w:rPr>
        <w:t>teli</w:t>
      </w:r>
      <w:r w:rsidRPr="00C41DB4">
        <w:rPr>
          <w:sz w:val="22"/>
          <w:szCs w:val="22"/>
        </w:rPr>
        <w:t xml:space="preserve"> součinnost nezbytnou pro řádné a včasné dodání </w:t>
      </w:r>
      <w:r w:rsidR="00CB2704" w:rsidRPr="00C41DB4">
        <w:rPr>
          <w:sz w:val="22"/>
          <w:szCs w:val="22"/>
        </w:rPr>
        <w:t>Díla</w:t>
      </w:r>
      <w:r w:rsidRPr="00C41DB4">
        <w:rPr>
          <w:sz w:val="22"/>
          <w:szCs w:val="22"/>
        </w:rPr>
        <w:t xml:space="preserve">; za takovou součinnost se považuje rovněž maximální nezbytná součinnost dalším dodavatelům </w:t>
      </w:r>
      <w:r w:rsidR="00203704" w:rsidRPr="00C41DB4">
        <w:rPr>
          <w:sz w:val="22"/>
          <w:szCs w:val="22"/>
        </w:rPr>
        <w:t>Objedna</w:t>
      </w:r>
      <w:r w:rsidR="00DE5DB4" w:rsidRPr="00C41DB4">
        <w:rPr>
          <w:sz w:val="22"/>
          <w:szCs w:val="22"/>
        </w:rPr>
        <w:t>tele</w:t>
      </w:r>
      <w:r w:rsidRPr="00C41DB4">
        <w:rPr>
          <w:sz w:val="22"/>
          <w:szCs w:val="22"/>
        </w:rPr>
        <w:t xml:space="preserve"> v souvislosti s dodávkou </w:t>
      </w:r>
      <w:r w:rsidR="00CB2704" w:rsidRPr="00C41DB4">
        <w:rPr>
          <w:sz w:val="22"/>
          <w:szCs w:val="22"/>
        </w:rPr>
        <w:t>Díla</w:t>
      </w:r>
      <w:bookmarkEnd w:id="42"/>
      <w:r w:rsidRPr="00C41DB4">
        <w:rPr>
          <w:sz w:val="22"/>
          <w:szCs w:val="22"/>
        </w:rPr>
        <w:t>;</w:t>
      </w:r>
    </w:p>
    <w:p w14:paraId="5F36E7B9" w14:textId="705A2BA3" w:rsidR="00E41E50" w:rsidRPr="00C41DB4" w:rsidRDefault="00E41E50" w:rsidP="00DE5DB4">
      <w:pPr>
        <w:numPr>
          <w:ilvl w:val="2"/>
          <w:numId w:val="14"/>
        </w:numPr>
        <w:tabs>
          <w:tab w:val="left" w:pos="4088"/>
        </w:tabs>
        <w:spacing w:before="120" w:after="120" w:line="276" w:lineRule="auto"/>
        <w:ind w:left="851" w:hanging="851"/>
        <w:jc w:val="both"/>
        <w:rPr>
          <w:rFonts w:eastAsia="Calibri"/>
          <w:sz w:val="22"/>
          <w:szCs w:val="22"/>
        </w:rPr>
      </w:pPr>
      <w:bookmarkStart w:id="43" w:name="_Ref420752871"/>
      <w:r w:rsidRPr="00C41DB4">
        <w:rPr>
          <w:rFonts w:eastAsia="Calibri"/>
          <w:sz w:val="22"/>
          <w:szCs w:val="22"/>
        </w:rPr>
        <w:t xml:space="preserve">Dodavatel není oprávněn postoupit či jinak převést svá práva či povinnosti vyplývající z této Rámcové dohody a/nebo dílčí smlouvy na třetí osobu bez předchozího písemného souhlasu </w:t>
      </w:r>
      <w:r w:rsidR="00203704" w:rsidRPr="00C41DB4">
        <w:rPr>
          <w:rFonts w:eastAsia="Calibri"/>
          <w:sz w:val="22"/>
          <w:szCs w:val="22"/>
        </w:rPr>
        <w:t>Objedna</w:t>
      </w:r>
      <w:r w:rsidR="00DE5DB4" w:rsidRPr="00C41DB4">
        <w:rPr>
          <w:rFonts w:eastAsia="Calibri"/>
          <w:sz w:val="22"/>
          <w:szCs w:val="22"/>
        </w:rPr>
        <w:t>tele</w:t>
      </w:r>
      <w:r w:rsidRPr="00C41DB4">
        <w:rPr>
          <w:rFonts w:eastAsia="Calibri"/>
          <w:sz w:val="22"/>
          <w:szCs w:val="22"/>
        </w:rPr>
        <w:t xml:space="preserve">. Dodavatel není oprávněn jednostranně započítat své peněžité pohledávky vůči </w:t>
      </w:r>
      <w:r w:rsidR="00285449" w:rsidRPr="00C41DB4">
        <w:rPr>
          <w:rFonts w:eastAsia="Calibri"/>
          <w:sz w:val="22"/>
          <w:szCs w:val="22"/>
        </w:rPr>
        <w:t>Objednateli</w:t>
      </w:r>
      <w:r w:rsidRPr="00C41DB4">
        <w:rPr>
          <w:rFonts w:eastAsia="Calibri"/>
          <w:sz w:val="22"/>
          <w:szCs w:val="22"/>
        </w:rPr>
        <w:t xml:space="preserve"> vyplývající z Rámcové dohody a/nebo dílčí smlouvy proti peněžitým pohledávkám </w:t>
      </w:r>
      <w:r w:rsidR="00285449" w:rsidRPr="00C41DB4">
        <w:rPr>
          <w:rFonts w:eastAsia="Calibri"/>
          <w:sz w:val="22"/>
          <w:szCs w:val="22"/>
        </w:rPr>
        <w:t>Objednatele</w:t>
      </w:r>
      <w:r w:rsidRPr="00C41DB4">
        <w:rPr>
          <w:rFonts w:eastAsia="Calibri"/>
          <w:sz w:val="22"/>
          <w:szCs w:val="22"/>
        </w:rPr>
        <w:t xml:space="preserve"> vůči Dodavateli</w:t>
      </w:r>
      <w:r w:rsidRPr="00C41DB4">
        <w:rPr>
          <w:sz w:val="22"/>
          <w:szCs w:val="22"/>
        </w:rPr>
        <w:t>;</w:t>
      </w:r>
      <w:r w:rsidRPr="00C41DB4">
        <w:rPr>
          <w:rFonts w:eastAsia="Calibri"/>
          <w:sz w:val="22"/>
          <w:szCs w:val="22"/>
        </w:rPr>
        <w:t xml:space="preserve"> </w:t>
      </w:r>
    </w:p>
    <w:p w14:paraId="58648B75" w14:textId="7A5773BE" w:rsidR="00E41E50" w:rsidRPr="00C41DB4" w:rsidRDefault="00E41E50" w:rsidP="002B169F">
      <w:pPr>
        <w:numPr>
          <w:ilvl w:val="2"/>
          <w:numId w:val="14"/>
        </w:numPr>
        <w:tabs>
          <w:tab w:val="left" w:pos="4088"/>
        </w:tabs>
        <w:spacing w:before="120" w:after="120" w:line="276" w:lineRule="auto"/>
        <w:ind w:left="851" w:hanging="851"/>
        <w:jc w:val="both"/>
        <w:rPr>
          <w:rFonts w:eastAsia="Calibri"/>
          <w:sz w:val="22"/>
          <w:szCs w:val="22"/>
        </w:rPr>
      </w:pPr>
      <w:r w:rsidRPr="00C41DB4">
        <w:rPr>
          <w:rFonts w:eastAsia="Calibri"/>
          <w:sz w:val="22"/>
          <w:szCs w:val="22"/>
        </w:rPr>
        <w:t xml:space="preserve">Dodavatel je povinen i opakovaně předložit </w:t>
      </w:r>
      <w:r w:rsidR="00A13CE9" w:rsidRPr="00C41DB4">
        <w:rPr>
          <w:rFonts w:eastAsia="Calibri"/>
          <w:sz w:val="22"/>
          <w:szCs w:val="22"/>
        </w:rPr>
        <w:t>Objednateli</w:t>
      </w:r>
      <w:r w:rsidRPr="00C41DB4">
        <w:rPr>
          <w:rFonts w:eastAsia="Calibri"/>
          <w:sz w:val="22"/>
          <w:szCs w:val="22"/>
        </w:rPr>
        <w:t xml:space="preserve"> na jeho žádost bez zbytečného odkladu originály veškerých dokladů osvědčujících, že má všechna příslušná oprávnění nezbytná k dodání </w:t>
      </w:r>
      <w:r w:rsidR="00CB2704" w:rsidRPr="00C41DB4">
        <w:rPr>
          <w:rFonts w:eastAsia="Calibri"/>
          <w:sz w:val="22"/>
          <w:szCs w:val="22"/>
        </w:rPr>
        <w:t>Díla</w:t>
      </w:r>
      <w:r w:rsidRPr="00C41DB4">
        <w:rPr>
          <w:rFonts w:eastAsia="Calibri"/>
          <w:sz w:val="22"/>
          <w:szCs w:val="22"/>
        </w:rPr>
        <w:t>, a to zejména oprávnění a certifikáty požadované Zadávací dokumentací</w:t>
      </w:r>
      <w:r w:rsidRPr="00C41DB4">
        <w:rPr>
          <w:sz w:val="22"/>
          <w:szCs w:val="22"/>
        </w:rPr>
        <w:t>;</w:t>
      </w:r>
      <w:r w:rsidRPr="00C41DB4">
        <w:rPr>
          <w:rFonts w:eastAsia="Calibri"/>
          <w:sz w:val="22"/>
          <w:szCs w:val="22"/>
        </w:rPr>
        <w:t xml:space="preserve">  Dodavatel je povinen udržovat veškerá taková oprávnění a certifikáty v platnosti po celou dobu platnosti Rámcové dohody a dílčích smluv</w:t>
      </w:r>
      <w:r w:rsidRPr="00C41DB4">
        <w:rPr>
          <w:sz w:val="22"/>
          <w:szCs w:val="22"/>
        </w:rPr>
        <w:t>;</w:t>
      </w:r>
      <w:r w:rsidRPr="00C41DB4">
        <w:rPr>
          <w:rFonts w:eastAsia="Calibri"/>
          <w:sz w:val="22"/>
          <w:szCs w:val="22"/>
        </w:rPr>
        <w:t xml:space="preserve">  v případě shledání jakéhokoliv nedostatku nebo vady je </w:t>
      </w:r>
      <w:r w:rsidR="00A13CE9" w:rsidRPr="00C41DB4">
        <w:rPr>
          <w:rFonts w:eastAsia="Calibri"/>
          <w:sz w:val="22"/>
          <w:szCs w:val="22"/>
        </w:rPr>
        <w:t>Objednatel</w:t>
      </w:r>
      <w:r w:rsidRPr="00C41DB4">
        <w:rPr>
          <w:rFonts w:eastAsia="Calibri"/>
          <w:sz w:val="22"/>
          <w:szCs w:val="22"/>
        </w:rPr>
        <w:t xml:space="preserve"> oprávněn vyzvat Dodavatele k jeho odstranění a Dodavatel je povinen nedostatek bezodkladně po doručení výzvy odstranit</w:t>
      </w:r>
      <w:r w:rsidRPr="00C41DB4">
        <w:rPr>
          <w:sz w:val="22"/>
          <w:szCs w:val="22"/>
        </w:rPr>
        <w:t>;</w:t>
      </w:r>
      <w:r w:rsidRPr="00C41DB4">
        <w:rPr>
          <w:rFonts w:eastAsia="Calibri"/>
          <w:sz w:val="22"/>
          <w:szCs w:val="22"/>
        </w:rPr>
        <w:t xml:space="preserve"> Dodavatel je povinen předložit </w:t>
      </w:r>
      <w:r w:rsidR="00A13CE9" w:rsidRPr="00C41DB4">
        <w:rPr>
          <w:rFonts w:eastAsia="Calibri"/>
          <w:sz w:val="22"/>
          <w:szCs w:val="22"/>
        </w:rPr>
        <w:t>Objednateli</w:t>
      </w:r>
      <w:r w:rsidRPr="00C41DB4">
        <w:rPr>
          <w:rFonts w:eastAsia="Calibri"/>
          <w:sz w:val="22"/>
          <w:szCs w:val="22"/>
        </w:rPr>
        <w:t xml:space="preserve"> uvedené originály dokladů vždy nejpozději do 3 (tří) pracovních dnů ode dne doručení písemné žádosti </w:t>
      </w:r>
      <w:r w:rsidR="00A13CE9" w:rsidRPr="00C41DB4">
        <w:rPr>
          <w:rFonts w:eastAsia="Calibri"/>
          <w:sz w:val="22"/>
          <w:szCs w:val="22"/>
        </w:rPr>
        <w:t>Objednateli</w:t>
      </w:r>
      <w:r w:rsidRPr="00C41DB4">
        <w:rPr>
          <w:rFonts w:eastAsia="Calibri"/>
          <w:sz w:val="22"/>
          <w:szCs w:val="22"/>
        </w:rPr>
        <w:t xml:space="preserve">. </w:t>
      </w:r>
    </w:p>
    <w:p w14:paraId="4FFA6AB9" w14:textId="15B1B512" w:rsidR="00E41E50" w:rsidRPr="00C41DB4" w:rsidRDefault="00E41E50" w:rsidP="002B169F">
      <w:pPr>
        <w:numPr>
          <w:ilvl w:val="2"/>
          <w:numId w:val="14"/>
        </w:numPr>
        <w:tabs>
          <w:tab w:val="left" w:pos="4088"/>
        </w:tabs>
        <w:spacing w:before="120" w:after="120" w:line="276" w:lineRule="auto"/>
        <w:ind w:left="851" w:hanging="851"/>
        <w:jc w:val="both"/>
        <w:rPr>
          <w:rFonts w:eastAsia="Calibri"/>
          <w:sz w:val="22"/>
          <w:szCs w:val="22"/>
        </w:rPr>
      </w:pPr>
      <w:bookmarkStart w:id="44" w:name="_Hlk112934270"/>
      <w:r w:rsidRPr="00C41DB4">
        <w:rPr>
          <w:rFonts w:eastAsia="Calibri"/>
          <w:sz w:val="22"/>
          <w:szCs w:val="22"/>
        </w:rPr>
        <w:t xml:space="preserve">Dodavatel písemně informuje </w:t>
      </w:r>
      <w:r w:rsidR="00A13CE9" w:rsidRPr="00C41DB4">
        <w:rPr>
          <w:rFonts w:eastAsia="Calibri"/>
          <w:sz w:val="22"/>
          <w:szCs w:val="22"/>
        </w:rPr>
        <w:t>Objednatele</w:t>
      </w:r>
      <w:r w:rsidRPr="00C41DB4">
        <w:rPr>
          <w:rFonts w:eastAsia="Calibri"/>
          <w:sz w:val="22"/>
          <w:szCs w:val="22"/>
        </w:rPr>
        <w:t xml:space="preserve"> o tom, že se dozvěděl o některé z následujících skutečností,</w:t>
      </w:r>
      <w:r w:rsidRPr="00C41DB4">
        <w:rPr>
          <w:color w:val="000000"/>
          <w:sz w:val="22"/>
          <w:szCs w:val="22"/>
        </w:rPr>
        <w:t xml:space="preserve"> do 5 pracovních dnů od zjištění těchto skutečností</w:t>
      </w:r>
      <w:r w:rsidRPr="00C41DB4">
        <w:rPr>
          <w:rFonts w:eastAsia="Calibri"/>
          <w:sz w:val="22"/>
          <w:szCs w:val="22"/>
        </w:rPr>
        <w:t>:</w:t>
      </w:r>
    </w:p>
    <w:p w14:paraId="54DD2621" w14:textId="6239F601" w:rsidR="00E41E50" w:rsidRPr="00C41DB4" w:rsidRDefault="00E41E50" w:rsidP="0036191B">
      <w:pPr>
        <w:numPr>
          <w:ilvl w:val="0"/>
          <w:numId w:val="26"/>
        </w:numPr>
        <w:spacing w:after="120" w:line="276" w:lineRule="auto"/>
        <w:ind w:left="1201" w:hanging="425"/>
        <w:jc w:val="both"/>
        <w:rPr>
          <w:sz w:val="22"/>
          <w:szCs w:val="22"/>
        </w:rPr>
      </w:pPr>
      <w:r w:rsidRPr="00C41DB4">
        <w:rPr>
          <w:sz w:val="22"/>
          <w:szCs w:val="22"/>
        </w:rPr>
        <w:t xml:space="preserve">Dodavatel nebo některý z jeho poddodavatelů, kterým Dodavatel prokazoval kvalifikaci, nebo poddodavatel, pokud se budou podílet na </w:t>
      </w:r>
      <w:r w:rsidR="00CB2704" w:rsidRPr="00C41DB4">
        <w:rPr>
          <w:sz w:val="22"/>
          <w:szCs w:val="22"/>
        </w:rPr>
        <w:t>Díle</w:t>
      </w:r>
      <w:r w:rsidRPr="00C41DB4">
        <w:rPr>
          <w:sz w:val="22"/>
          <w:szCs w:val="22"/>
        </w:rPr>
        <w:t xml:space="preserve"> podílem vyšším než 10 % Ceny </w:t>
      </w:r>
      <w:r w:rsidR="00CB2704" w:rsidRPr="00C41DB4">
        <w:rPr>
          <w:sz w:val="22"/>
          <w:szCs w:val="22"/>
        </w:rPr>
        <w:t>Díla</w:t>
      </w:r>
      <w:r w:rsidRPr="00C41DB4">
        <w:rPr>
          <w:sz w:val="22"/>
          <w:szCs w:val="22"/>
        </w:rPr>
        <w:t>, rozhodl o přesunutí svého sídla na území Ruské federace,</w:t>
      </w:r>
    </w:p>
    <w:p w14:paraId="430CA18C" w14:textId="77777777" w:rsidR="00E41E50" w:rsidRPr="00C41DB4" w:rsidRDefault="00E41E50" w:rsidP="0036191B">
      <w:pPr>
        <w:numPr>
          <w:ilvl w:val="0"/>
          <w:numId w:val="26"/>
        </w:numPr>
        <w:spacing w:after="120" w:line="276" w:lineRule="auto"/>
        <w:ind w:left="1201" w:hanging="425"/>
        <w:jc w:val="both"/>
        <w:rPr>
          <w:sz w:val="22"/>
          <w:szCs w:val="22"/>
        </w:rPr>
      </w:pPr>
      <w:r w:rsidRPr="00C41DB4">
        <w:rPr>
          <w:sz w:val="22"/>
          <w:szCs w:val="22"/>
        </w:rPr>
        <w:t>došlo k takové změně ve struktuře majitelů Dodavatele nebo některého z jeho výše specifikovaných poddodavatelů, která vede k tomu, že je z více než 50 % přímo či nepřímo vlastněn jakýmkoli ruským státním příslušníkem nebo fyzickou či právnickou osobou nebo subjektem či orgánem se sídlem v Rusku, přičemž se vlastnické podíly sčítají,</w:t>
      </w:r>
    </w:p>
    <w:p w14:paraId="569E3E5E" w14:textId="77777777" w:rsidR="00E41E50" w:rsidRPr="00C41DB4" w:rsidRDefault="00E41E50" w:rsidP="0036191B">
      <w:pPr>
        <w:numPr>
          <w:ilvl w:val="0"/>
          <w:numId w:val="26"/>
        </w:numPr>
        <w:spacing w:after="120" w:line="276" w:lineRule="auto"/>
        <w:ind w:left="1134" w:hanging="283"/>
        <w:jc w:val="both"/>
        <w:rPr>
          <w:sz w:val="22"/>
          <w:szCs w:val="22"/>
        </w:rPr>
      </w:pPr>
      <w:r w:rsidRPr="00C41DB4">
        <w:rPr>
          <w:sz w:val="22"/>
          <w:szCs w:val="22"/>
        </w:rPr>
        <w:t xml:space="preserve">Dodavatel nebo některý z jeho výše specifikovaných poddodavatelů začal jednat jménem nebo na pokyn jakéhokoli ruského státního příslušníka nebo fyzické či právnické osoby nebo subjektu či orgánu se sídlem v Rusku, </w:t>
      </w:r>
    </w:p>
    <w:p w14:paraId="0FCB7312" w14:textId="688FF58C" w:rsidR="00E41E50" w:rsidRPr="00C41DB4" w:rsidRDefault="00E41E50" w:rsidP="0036191B">
      <w:pPr>
        <w:numPr>
          <w:ilvl w:val="0"/>
          <w:numId w:val="26"/>
        </w:numPr>
        <w:spacing w:after="120" w:line="276" w:lineRule="auto"/>
        <w:ind w:left="1201" w:hanging="425"/>
        <w:jc w:val="both"/>
        <w:rPr>
          <w:sz w:val="22"/>
          <w:szCs w:val="22"/>
        </w:rPr>
      </w:pPr>
      <w:r w:rsidRPr="00C41DB4">
        <w:rPr>
          <w:sz w:val="22"/>
          <w:szCs w:val="22"/>
        </w:rPr>
        <w:t xml:space="preserve">osobě, na kterou se vztahují mezinárodní sankce ve smyslu zákona č. 69/2006 Sb., o provádění mezinárodních sankcí, ve znění pozdějších předpisů, resp. ve smyslu přímo použitelných nařízeních EU [zejména Nařízení Rady (EU) č. 269/2014 ze dne 17. března 2014 o omezujících opatřeních vzhledem k činnostem narušujícím nebo ohrožujícím územní celistvost, svrchovanost a nezávislost Ukrajiny a nařízení Rady (EU) č. 208/2014 ze dne 5. března 2014 o omezujících opatřeních vůči některým osobám, subjektům a orgánům vzhledem k situaci na Ukrajině], vzniklo právo na převod finančních prostředků, které Dodavatel obdrží od </w:t>
      </w:r>
      <w:r w:rsidR="00A13CE9" w:rsidRPr="00C41DB4">
        <w:rPr>
          <w:sz w:val="22"/>
          <w:szCs w:val="22"/>
        </w:rPr>
        <w:t>Objednatele</w:t>
      </w:r>
      <w:r w:rsidRPr="00C41DB4">
        <w:rPr>
          <w:sz w:val="22"/>
          <w:szCs w:val="22"/>
        </w:rPr>
        <w:t xml:space="preserve"> za </w:t>
      </w:r>
      <w:r w:rsidR="00AB6DBD" w:rsidRPr="00C41DB4">
        <w:rPr>
          <w:sz w:val="22"/>
          <w:szCs w:val="22"/>
        </w:rPr>
        <w:t>Dílo</w:t>
      </w:r>
      <w:r w:rsidRPr="00C41DB4">
        <w:rPr>
          <w:sz w:val="22"/>
          <w:szCs w:val="22"/>
        </w:rPr>
        <w:t>.</w:t>
      </w:r>
      <w:bookmarkEnd w:id="44"/>
    </w:p>
    <w:p w14:paraId="0B0A21A1" w14:textId="3F021F2B" w:rsidR="00E41E50" w:rsidRPr="00C41DB4" w:rsidRDefault="00E41E50" w:rsidP="007E1FCC">
      <w:pPr>
        <w:widowControl w:val="0"/>
        <w:numPr>
          <w:ilvl w:val="1"/>
          <w:numId w:val="14"/>
        </w:numPr>
        <w:tabs>
          <w:tab w:val="left" w:pos="4088"/>
        </w:tabs>
        <w:spacing w:before="120" w:after="120" w:line="276" w:lineRule="auto"/>
        <w:ind w:left="0" w:hanging="567"/>
        <w:jc w:val="both"/>
        <w:outlineLvl w:val="1"/>
        <w:rPr>
          <w:sz w:val="22"/>
          <w:szCs w:val="22"/>
          <w:lang w:eastAsia="en-US"/>
        </w:rPr>
      </w:pPr>
      <w:r w:rsidRPr="00C41DB4">
        <w:rPr>
          <w:sz w:val="22"/>
          <w:szCs w:val="22"/>
          <w:lang w:eastAsia="en-US"/>
        </w:rPr>
        <w:t>Dodavatel se zavazuje po celou dobu trvání Rámcové dohody a dílčích smluv</w:t>
      </w:r>
      <w:r w:rsidR="00046F42" w:rsidRPr="00C41DB4">
        <w:rPr>
          <w:sz w:val="22"/>
          <w:szCs w:val="22"/>
          <w:lang w:eastAsia="en-US"/>
        </w:rPr>
        <w:t>, které budou s ním uzavřeny,</w:t>
      </w:r>
      <w:r w:rsidRPr="00C41DB4">
        <w:rPr>
          <w:sz w:val="22"/>
          <w:szCs w:val="22"/>
          <w:lang w:eastAsia="en-US"/>
        </w:rPr>
        <w:t xml:space="preserve"> udržovat v</w:t>
      </w:r>
      <w:r w:rsidR="00123760" w:rsidRPr="00C41DB4">
        <w:rPr>
          <w:sz w:val="22"/>
          <w:szCs w:val="22"/>
          <w:lang w:eastAsia="en-US"/>
        </w:rPr>
        <w:t> </w:t>
      </w:r>
      <w:r w:rsidRPr="00C41DB4">
        <w:rPr>
          <w:sz w:val="22"/>
          <w:szCs w:val="22"/>
          <w:lang w:eastAsia="en-US"/>
        </w:rPr>
        <w:t>platnosti</w:t>
      </w:r>
      <w:r w:rsidR="00123760" w:rsidRPr="00C41DB4">
        <w:rPr>
          <w:sz w:val="22"/>
          <w:szCs w:val="22"/>
          <w:lang w:eastAsia="en-US"/>
        </w:rPr>
        <w:t xml:space="preserve"> a účinnosti</w:t>
      </w:r>
      <w:r w:rsidRPr="00C41DB4">
        <w:rPr>
          <w:sz w:val="22"/>
          <w:szCs w:val="22"/>
          <w:lang w:eastAsia="en-US"/>
        </w:rPr>
        <w:t xml:space="preserve"> pojistnou smlouvu, jejímž předmětem je pojištění odpovědnosti za škodu způsobenou Dodavatelem třetí osobě v souvislosti s plněním Rámcové dohody a/nebo dílčích smluv s limitem pojistného plnění vyplývající z pojistné smlouvy nejméně ve výši 5 000 000,00 Kč (slovy: pět milionů korun </w:t>
      </w:r>
      <w:r w:rsidRPr="00C41DB4">
        <w:rPr>
          <w:sz w:val="22"/>
          <w:szCs w:val="22"/>
          <w:lang w:eastAsia="en-US"/>
        </w:rPr>
        <w:lastRenderedPageBreak/>
        <w:t xml:space="preserve">českých). Dodavatel je povinen předat kopii pojistné smlouvy nebo odpovídajícího pojistného dokladu </w:t>
      </w:r>
      <w:r w:rsidR="00C350EC" w:rsidRPr="00C41DB4">
        <w:rPr>
          <w:sz w:val="22"/>
          <w:szCs w:val="22"/>
          <w:lang w:eastAsia="en-US"/>
        </w:rPr>
        <w:t>Objednateli</w:t>
      </w:r>
      <w:r w:rsidRPr="00C41DB4">
        <w:rPr>
          <w:sz w:val="22"/>
          <w:szCs w:val="22"/>
          <w:lang w:eastAsia="en-US"/>
        </w:rPr>
        <w:t xml:space="preserve"> nejpozději do 5 (pěti) pracovních dnů od uzavření Rámcové dohody a dále pak na vyžádání </w:t>
      </w:r>
      <w:r w:rsidR="00C350EC" w:rsidRPr="00C41DB4">
        <w:rPr>
          <w:sz w:val="22"/>
          <w:szCs w:val="22"/>
          <w:lang w:eastAsia="en-US"/>
        </w:rPr>
        <w:t>Objednateli</w:t>
      </w:r>
      <w:r w:rsidRPr="00C41DB4">
        <w:rPr>
          <w:sz w:val="22"/>
          <w:szCs w:val="22"/>
          <w:lang w:eastAsia="en-US"/>
        </w:rPr>
        <w:t xml:space="preserve"> vždy bez zbytečného odkladu, nejpozději však do 5 (slovy: pěti) pracovních dnů od doručení písemné žádosti </w:t>
      </w:r>
      <w:r w:rsidR="00C350EC" w:rsidRPr="00C41DB4">
        <w:rPr>
          <w:sz w:val="22"/>
          <w:szCs w:val="22"/>
          <w:lang w:eastAsia="en-US"/>
        </w:rPr>
        <w:t>Objednateli</w:t>
      </w:r>
      <w:r w:rsidRPr="00C41DB4">
        <w:rPr>
          <w:sz w:val="22"/>
          <w:szCs w:val="22"/>
          <w:lang w:eastAsia="en-US"/>
        </w:rPr>
        <w:t xml:space="preserve">. V případě, že při činnosti prováděné Dodavatelem na základě této Rámcové dohody a/nebo dílčí smlouvy dojde ke způsobení škody </w:t>
      </w:r>
      <w:r w:rsidR="00C350EC" w:rsidRPr="00C41DB4">
        <w:rPr>
          <w:sz w:val="22"/>
          <w:szCs w:val="22"/>
          <w:lang w:eastAsia="en-US"/>
        </w:rPr>
        <w:t>Objednateli</w:t>
      </w:r>
      <w:r w:rsidRPr="00C41DB4">
        <w:rPr>
          <w:sz w:val="22"/>
          <w:szCs w:val="22"/>
          <w:lang w:eastAsia="en-US"/>
        </w:rPr>
        <w:t xml:space="preserve"> nebo třetím osobám, která nebude kryta pojištěním sjednaným ve smyslu tohoto článku Rámcové dohody, bude Dodavatel povinen tuto škodu uhradit z vlastních peněžních prostředků.</w:t>
      </w:r>
    </w:p>
    <w:p w14:paraId="1EB8D7C9" w14:textId="3914D2BA" w:rsidR="00E41E50" w:rsidRPr="00C41DB4" w:rsidRDefault="00E41E50" w:rsidP="007E1FCC">
      <w:pPr>
        <w:widowControl w:val="0"/>
        <w:numPr>
          <w:ilvl w:val="1"/>
          <w:numId w:val="14"/>
        </w:numPr>
        <w:tabs>
          <w:tab w:val="left" w:pos="4088"/>
        </w:tabs>
        <w:spacing w:before="120" w:after="120" w:line="276" w:lineRule="auto"/>
        <w:ind w:left="0" w:hanging="567"/>
        <w:jc w:val="both"/>
        <w:outlineLvl w:val="1"/>
        <w:rPr>
          <w:sz w:val="22"/>
          <w:szCs w:val="22"/>
          <w:lang w:eastAsia="en-US"/>
        </w:rPr>
      </w:pPr>
      <w:r w:rsidRPr="00C41DB4">
        <w:rPr>
          <w:sz w:val="22"/>
          <w:szCs w:val="22"/>
          <w:lang w:eastAsia="en-US"/>
        </w:rPr>
        <w:t>Dodavatel se zavazuje po celou dobu trvání všech</w:t>
      </w:r>
      <w:r w:rsidR="00046F42" w:rsidRPr="00C41DB4">
        <w:rPr>
          <w:sz w:val="22"/>
          <w:szCs w:val="22"/>
          <w:lang w:eastAsia="en-US"/>
        </w:rPr>
        <w:t xml:space="preserve"> s ním uzavřených</w:t>
      </w:r>
      <w:r w:rsidRPr="00C41DB4">
        <w:rPr>
          <w:sz w:val="22"/>
          <w:szCs w:val="22"/>
          <w:lang w:eastAsia="en-US"/>
        </w:rPr>
        <w:t xml:space="preserve"> smluvních vztahů založených dílčími smlouvami na základě této Rámcové dohody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dílčích smluv podílejí (a bez ohledu na to, zda budou činnosti prováděny Dodavatelem či jeho poddodavateli). Dodavatel se také zavazuje zajistit, že všechny osoby, které se na plnění dílčích smluv podílejí (bez ohledu na to, zda budou činnosti prováděny Dodavatelem či jeho poddodavateli), jsou vedeny v příslušných registrech, jako například v registru pojištěnců ČSSZ, a mají příslušná povolení k pobytu v ČR. Dodavatel je dále povinen zajistit, že všechny osoby, které se na plnění dílčích smluv podílejí (bez ohledu na to, zda budou činnosti prováděny Dodavatelem či jeho poddodavateli) budou proškoleny z problematiky BOZP a že jsou vybaveny osobními ochrannými pracovními prostředky dle účinné legislativy, je-li používání osobních ochranných pracovních prostředků s ohledem na předmět dílčích smluv vyžadováno.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se Dodavatel zavazuje k součinnosti s koordinátorem bezpečnosti a ochrany zdraví při práci na staveništi při přípravě a realizaci stavby. Dodavatel rovněž prohlašuje, že se tímto zavazuje k zavázání součinnosti s koordinátorem bezpečnosti a ochrany zdraví při práci na staveništi všechny své poddodavatele a osoby, které budou provádět činnosti na staveništi, a to po celou dobu přípravy a realizace stavby. Dodavatel se rovněž zavazuje plnit veškeré povinnosti, které mu ukládá zákon č. 309/2006 Sb., zejména povinnost dodržování plánu BOZP na staveništi, povinnost zúčastňovat se zpracování plánu BOZP a všech jeho aktualizací, povinnost účasti na kontrolních dnech BOZP a dodržování pokynů koordinátora bezpečnosti a ochrany zdraví při práci na staveništi.</w:t>
      </w:r>
      <w:r w:rsidR="00C350EC" w:rsidRPr="00C41DB4">
        <w:rPr>
          <w:sz w:val="22"/>
          <w:szCs w:val="22"/>
          <w:lang w:eastAsia="en-US"/>
        </w:rPr>
        <w:t xml:space="preserve"> </w:t>
      </w:r>
      <w:r w:rsidRPr="00C41DB4">
        <w:rPr>
          <w:sz w:val="22"/>
          <w:szCs w:val="22"/>
          <w:lang w:eastAsia="en-US"/>
        </w:rPr>
        <w:t xml:space="preserve">V případě, že Dodavatel (či jeho poddodavatel) bude v rámci řízení zahájeného dle tohoto článku Rámcové dohody orgánem veřejné moci pravomocně uznán vinným ze spáchání přestupku je Dodavatel povinen přijmout nápravná opatření a o těchto, včetně jejich realizace, písemně informovat </w:t>
      </w:r>
      <w:r w:rsidR="00C350EC" w:rsidRPr="00C41DB4">
        <w:rPr>
          <w:sz w:val="22"/>
          <w:szCs w:val="22"/>
          <w:lang w:eastAsia="en-US"/>
        </w:rPr>
        <w:t>Objednatele</w:t>
      </w:r>
      <w:r w:rsidRPr="00C41DB4">
        <w:rPr>
          <w:sz w:val="22"/>
          <w:szCs w:val="22"/>
          <w:lang w:eastAsia="en-US"/>
        </w:rPr>
        <w:t xml:space="preserve">, a to v přiměřené lhůtě stanovené po dohodě s </w:t>
      </w:r>
      <w:r w:rsidR="00C350EC" w:rsidRPr="00C41DB4">
        <w:rPr>
          <w:sz w:val="22"/>
          <w:szCs w:val="22"/>
          <w:lang w:eastAsia="en-US"/>
        </w:rPr>
        <w:t>ním</w:t>
      </w:r>
      <w:r w:rsidRPr="00C41DB4">
        <w:rPr>
          <w:sz w:val="22"/>
          <w:szCs w:val="22"/>
          <w:lang w:eastAsia="en-US"/>
        </w:rPr>
        <w:t xml:space="preserve">. </w:t>
      </w:r>
      <w:r w:rsidR="00C350EC" w:rsidRPr="00C41DB4">
        <w:rPr>
          <w:sz w:val="22"/>
          <w:szCs w:val="22"/>
          <w:lang w:eastAsia="en-US"/>
        </w:rPr>
        <w:t>Objednatel</w:t>
      </w:r>
      <w:r w:rsidRPr="00C41DB4">
        <w:rPr>
          <w:sz w:val="22"/>
          <w:szCs w:val="22"/>
          <w:lang w:eastAsia="en-US"/>
        </w:rPr>
        <w:t xml:space="preserve"> je oprávněn odstoupit od dílčí smlouvy, pokud Dodavatel nebo jeho poddodavatel bude orgánem veřejné moci uznán pravomocně vinným ze spáchání přestupku či správního deliktu, popř. jiného obdobného protiprávního jednání, v řízení dle tohoto článku Rámcové dohody.</w:t>
      </w:r>
    </w:p>
    <w:p w14:paraId="343AF9A2" w14:textId="440CC3EE" w:rsidR="00E41E50" w:rsidRPr="00C41DB4" w:rsidRDefault="00E41E50" w:rsidP="007E1FCC">
      <w:pPr>
        <w:widowControl w:val="0"/>
        <w:numPr>
          <w:ilvl w:val="1"/>
          <w:numId w:val="14"/>
        </w:numPr>
        <w:tabs>
          <w:tab w:val="left" w:pos="4088"/>
        </w:tabs>
        <w:spacing w:before="120" w:after="120" w:line="276" w:lineRule="auto"/>
        <w:ind w:left="0" w:hanging="567"/>
        <w:jc w:val="both"/>
        <w:outlineLvl w:val="1"/>
        <w:rPr>
          <w:sz w:val="22"/>
          <w:szCs w:val="22"/>
          <w:lang w:eastAsia="en-US"/>
        </w:rPr>
      </w:pPr>
      <w:r w:rsidRPr="00C41DB4">
        <w:rPr>
          <w:sz w:val="22"/>
          <w:szCs w:val="22"/>
          <w:lang w:eastAsia="en-US"/>
        </w:rPr>
        <w:t>Dodavatel musí po celou dobu trvání všech</w:t>
      </w:r>
      <w:r w:rsidR="00046F42" w:rsidRPr="00C41DB4">
        <w:rPr>
          <w:sz w:val="22"/>
          <w:szCs w:val="22"/>
          <w:lang w:eastAsia="en-US"/>
        </w:rPr>
        <w:t xml:space="preserve"> s ním uzavřených</w:t>
      </w:r>
      <w:r w:rsidRPr="00C41DB4">
        <w:rPr>
          <w:sz w:val="22"/>
          <w:szCs w:val="22"/>
          <w:lang w:eastAsia="en-US"/>
        </w:rPr>
        <w:t xml:space="preserve"> smluvních vztahů založených dílčími smlouvami na základě této Rámcové dohody sjednat a dodržovat srovnatelné smluvní podmínky v oblasti rozdělení rizika a smluvních pokut se svými poddodavateli s ohledem na charakter, rozsah a cenu plnění poddodavatele, jako jsou podmínky sjednané v této Rámcové dohodě. </w:t>
      </w:r>
    </w:p>
    <w:p w14:paraId="55879DDB" w14:textId="77777777" w:rsidR="00E41E50" w:rsidRPr="00C41DB4" w:rsidRDefault="00E41E50" w:rsidP="007E1FCC">
      <w:pPr>
        <w:widowControl w:val="0"/>
        <w:numPr>
          <w:ilvl w:val="1"/>
          <w:numId w:val="14"/>
        </w:numPr>
        <w:tabs>
          <w:tab w:val="left" w:pos="4088"/>
        </w:tabs>
        <w:spacing w:before="120" w:after="120" w:line="276" w:lineRule="auto"/>
        <w:ind w:left="0" w:hanging="567"/>
        <w:jc w:val="both"/>
        <w:outlineLvl w:val="1"/>
        <w:rPr>
          <w:sz w:val="22"/>
          <w:szCs w:val="22"/>
          <w:lang w:eastAsia="en-US"/>
        </w:rPr>
      </w:pPr>
      <w:r w:rsidRPr="00C41DB4">
        <w:rPr>
          <w:sz w:val="22"/>
          <w:szCs w:val="22"/>
          <w:lang w:eastAsia="en-US"/>
        </w:rPr>
        <w:t xml:space="preserve">Dodavatel se zavazuje po celou dobu trvání smluvního vztahu založeného touto Rámcovou dohodou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Dodavatel tak musí přijmout veškerá opatření, která po něm lze rozumně požadovat, aby chránil životní prostředí a omezil škody způsobené znečištěním, hlukem a jinými jeho činnostmi </w:t>
      </w:r>
      <w:r w:rsidRPr="00C41DB4">
        <w:rPr>
          <w:sz w:val="22"/>
          <w:szCs w:val="22"/>
          <w:lang w:eastAsia="en-US"/>
        </w:rPr>
        <w:lastRenderedPageBreak/>
        <w:t xml:space="preserve">a musí zajistit, aby emise, půdní znečistění a odpadní vody z jeho činnosti nepřesáhly hodnoty stanovené příslušnými právními předpisy. </w:t>
      </w:r>
    </w:p>
    <w:p w14:paraId="4EBFCAE0" w14:textId="77777777" w:rsidR="00E41E50" w:rsidRPr="00C41DB4" w:rsidRDefault="00E41E50" w:rsidP="007E1FCC">
      <w:pPr>
        <w:widowControl w:val="0"/>
        <w:numPr>
          <w:ilvl w:val="1"/>
          <w:numId w:val="14"/>
        </w:numPr>
        <w:tabs>
          <w:tab w:val="left" w:pos="4088"/>
        </w:tabs>
        <w:spacing w:before="120" w:after="120" w:line="276" w:lineRule="auto"/>
        <w:ind w:left="0" w:hanging="567"/>
        <w:jc w:val="both"/>
        <w:outlineLvl w:val="1"/>
        <w:rPr>
          <w:sz w:val="22"/>
          <w:szCs w:val="22"/>
          <w:lang w:eastAsia="en-US"/>
        </w:rPr>
      </w:pPr>
      <w:r w:rsidRPr="00C41DB4">
        <w:rPr>
          <w:sz w:val="22"/>
          <w:szCs w:val="22"/>
          <w:lang w:eastAsia="en-US"/>
        </w:rPr>
        <w:t>V případě, že Dodavatel (či jeho poddodavatel) bude v rámci řízení zahájeného orgánem veřejné moci pravomocně uznán vinným ze spáchání přestupku či jiného závažného protiprávního jednání v oblasti práva životního prostředí, je Dodavatel povinen:</w:t>
      </w:r>
    </w:p>
    <w:p w14:paraId="2ED6D7EE" w14:textId="3B077976" w:rsidR="00E41E50" w:rsidRPr="00C41DB4" w:rsidRDefault="00E41E50" w:rsidP="0036191B">
      <w:pPr>
        <w:widowControl w:val="0"/>
        <w:numPr>
          <w:ilvl w:val="0"/>
          <w:numId w:val="24"/>
        </w:numPr>
        <w:spacing w:after="60" w:line="276" w:lineRule="auto"/>
        <w:ind w:left="714" w:hanging="357"/>
        <w:jc w:val="both"/>
        <w:outlineLvl w:val="1"/>
        <w:rPr>
          <w:sz w:val="22"/>
          <w:szCs w:val="22"/>
          <w:lang w:eastAsia="en-US"/>
        </w:rPr>
      </w:pPr>
      <w:r w:rsidRPr="00C41DB4">
        <w:rPr>
          <w:sz w:val="22"/>
          <w:szCs w:val="22"/>
          <w:lang w:eastAsia="en-US"/>
        </w:rPr>
        <w:t xml:space="preserve">o této skutečnosti nejpozději do 7 pracovních dnů písemně informovat </w:t>
      </w:r>
      <w:r w:rsidR="001045D6" w:rsidRPr="00C41DB4">
        <w:rPr>
          <w:sz w:val="22"/>
          <w:szCs w:val="22"/>
          <w:lang w:eastAsia="en-US"/>
        </w:rPr>
        <w:t>Objednatele</w:t>
      </w:r>
      <w:r w:rsidRPr="00C41DB4">
        <w:rPr>
          <w:sz w:val="22"/>
          <w:szCs w:val="22"/>
          <w:lang w:eastAsia="en-US"/>
        </w:rPr>
        <w:t xml:space="preserve">, </w:t>
      </w:r>
    </w:p>
    <w:p w14:paraId="0326962A" w14:textId="77777777" w:rsidR="00E41E50" w:rsidRPr="00C41DB4" w:rsidRDefault="00E41E50" w:rsidP="0036191B">
      <w:pPr>
        <w:widowControl w:val="0"/>
        <w:numPr>
          <w:ilvl w:val="0"/>
          <w:numId w:val="24"/>
        </w:numPr>
        <w:spacing w:after="60" w:line="276" w:lineRule="auto"/>
        <w:ind w:left="714" w:hanging="357"/>
        <w:jc w:val="both"/>
        <w:outlineLvl w:val="1"/>
        <w:rPr>
          <w:sz w:val="22"/>
          <w:szCs w:val="22"/>
          <w:lang w:eastAsia="en-US"/>
        </w:rPr>
      </w:pPr>
      <w:r w:rsidRPr="00C41DB4">
        <w:rPr>
          <w:sz w:val="22"/>
          <w:szCs w:val="22"/>
          <w:lang w:eastAsia="en-US"/>
        </w:rPr>
        <w:t>přijmout nápravná opatření k odstranění trvání protiprávního stavu a tento v přiměřené lhůtě odstranit a/nebo učinit prevenční nápravná opatření za účelem zamezení opakování předmětného protiprávního jednání,</w:t>
      </w:r>
    </w:p>
    <w:p w14:paraId="7A5B6E6B" w14:textId="2B003EAB" w:rsidR="00E41E50" w:rsidRPr="00C41DB4" w:rsidRDefault="00E41E50" w:rsidP="0036191B">
      <w:pPr>
        <w:widowControl w:val="0"/>
        <w:numPr>
          <w:ilvl w:val="0"/>
          <w:numId w:val="24"/>
        </w:numPr>
        <w:spacing w:after="120" w:line="276" w:lineRule="auto"/>
        <w:ind w:left="714" w:hanging="357"/>
        <w:jc w:val="both"/>
        <w:outlineLvl w:val="1"/>
        <w:rPr>
          <w:sz w:val="22"/>
          <w:szCs w:val="22"/>
          <w:lang w:eastAsia="en-US"/>
        </w:rPr>
      </w:pPr>
      <w:r w:rsidRPr="00C41DB4">
        <w:rPr>
          <w:sz w:val="22"/>
          <w:szCs w:val="22"/>
          <w:lang w:eastAsia="en-US"/>
        </w:rPr>
        <w:t xml:space="preserve">písemně informovat </w:t>
      </w:r>
      <w:r w:rsidR="00C350EC" w:rsidRPr="00C41DB4">
        <w:rPr>
          <w:sz w:val="22"/>
          <w:szCs w:val="22"/>
          <w:lang w:eastAsia="en-US"/>
        </w:rPr>
        <w:t>Objednatele</w:t>
      </w:r>
      <w:r w:rsidRPr="00C41DB4">
        <w:rPr>
          <w:sz w:val="22"/>
          <w:szCs w:val="22"/>
          <w:lang w:eastAsia="en-US"/>
        </w:rPr>
        <w:t xml:space="preserve"> o opatřeních dle bodu 2 tohoto odstavce, včetně jejich realizace, a to bezodkladně nebo v </w:t>
      </w:r>
      <w:r w:rsidR="00C350EC" w:rsidRPr="00C41DB4">
        <w:rPr>
          <w:sz w:val="22"/>
          <w:szCs w:val="22"/>
          <w:lang w:eastAsia="en-US"/>
        </w:rPr>
        <w:t>Objednatelem</w:t>
      </w:r>
      <w:r w:rsidRPr="00C41DB4">
        <w:rPr>
          <w:sz w:val="22"/>
          <w:szCs w:val="22"/>
          <w:lang w:eastAsia="en-US"/>
        </w:rPr>
        <w:t xml:space="preserve"> stanovené lhůtě (bude-li </w:t>
      </w:r>
      <w:r w:rsidR="001045D6" w:rsidRPr="00C41DB4">
        <w:rPr>
          <w:sz w:val="22"/>
          <w:szCs w:val="22"/>
          <w:lang w:eastAsia="en-US"/>
        </w:rPr>
        <w:t>Objednatelem</w:t>
      </w:r>
      <w:r w:rsidRPr="00C41DB4">
        <w:rPr>
          <w:sz w:val="22"/>
          <w:szCs w:val="22"/>
          <w:lang w:eastAsia="en-US"/>
        </w:rPr>
        <w:t xml:space="preserve"> stanovena). </w:t>
      </w:r>
    </w:p>
    <w:p w14:paraId="20A802AD" w14:textId="13966068" w:rsidR="00E41E50" w:rsidRPr="00C41DB4" w:rsidRDefault="00C350EC" w:rsidP="007E1FCC">
      <w:pPr>
        <w:widowControl w:val="0"/>
        <w:numPr>
          <w:ilvl w:val="1"/>
          <w:numId w:val="14"/>
        </w:numPr>
        <w:tabs>
          <w:tab w:val="left" w:pos="4088"/>
        </w:tabs>
        <w:spacing w:before="120" w:after="120" w:line="276" w:lineRule="auto"/>
        <w:ind w:left="0" w:hanging="567"/>
        <w:jc w:val="both"/>
        <w:outlineLvl w:val="1"/>
        <w:rPr>
          <w:sz w:val="22"/>
          <w:szCs w:val="22"/>
          <w:lang w:eastAsia="en-US"/>
        </w:rPr>
      </w:pPr>
      <w:r w:rsidRPr="00C41DB4">
        <w:rPr>
          <w:sz w:val="22"/>
          <w:szCs w:val="22"/>
          <w:lang w:eastAsia="en-US"/>
        </w:rPr>
        <w:t>Objednatel je oprávněn</w:t>
      </w:r>
      <w:r w:rsidR="00E41E50" w:rsidRPr="00C41DB4">
        <w:rPr>
          <w:sz w:val="22"/>
          <w:szCs w:val="22"/>
          <w:lang w:eastAsia="en-US"/>
        </w:rPr>
        <w:t xml:space="preserve"> odstoupit od Rámcové dohody:</w:t>
      </w:r>
    </w:p>
    <w:p w14:paraId="687B5E5E" w14:textId="77777777" w:rsidR="00E41E50" w:rsidRPr="00C41DB4" w:rsidRDefault="00E41E50" w:rsidP="0036191B">
      <w:pPr>
        <w:widowControl w:val="0"/>
        <w:numPr>
          <w:ilvl w:val="0"/>
          <w:numId w:val="25"/>
        </w:numPr>
        <w:spacing w:after="60" w:line="276" w:lineRule="auto"/>
        <w:jc w:val="both"/>
        <w:outlineLvl w:val="1"/>
        <w:rPr>
          <w:sz w:val="22"/>
          <w:szCs w:val="22"/>
          <w:lang w:eastAsia="en-US"/>
        </w:rPr>
      </w:pPr>
      <w:r w:rsidRPr="00C41DB4">
        <w:rPr>
          <w:sz w:val="22"/>
          <w:szCs w:val="22"/>
          <w:lang w:eastAsia="en-US"/>
        </w:rPr>
        <w:t>do 1 měsíce od okamžiku, kdy se dozvěděl, že Dodavatel byl v rámci řízení zahájeného orgánem veřejné moci pravomocně uznán vinným ze spáchání přestupku či jiného závažného protiprávního jednání v oblasti práva životního prostředí,</w:t>
      </w:r>
    </w:p>
    <w:p w14:paraId="5FE02CD7" w14:textId="004CF488" w:rsidR="00E41E50" w:rsidRPr="00C41DB4" w:rsidRDefault="00E41E50" w:rsidP="0036191B">
      <w:pPr>
        <w:widowControl w:val="0"/>
        <w:numPr>
          <w:ilvl w:val="0"/>
          <w:numId w:val="25"/>
        </w:numPr>
        <w:spacing w:after="60" w:line="276" w:lineRule="auto"/>
        <w:jc w:val="both"/>
        <w:outlineLvl w:val="1"/>
        <w:rPr>
          <w:sz w:val="22"/>
          <w:szCs w:val="22"/>
          <w:lang w:eastAsia="en-US"/>
        </w:rPr>
      </w:pPr>
      <w:r w:rsidRPr="00C41DB4">
        <w:rPr>
          <w:sz w:val="22"/>
          <w:szCs w:val="22"/>
          <w:lang w:eastAsia="en-US"/>
        </w:rPr>
        <w:t xml:space="preserve">pokud Dodavatel nepřijme nápravná opatření v souladu s bodem 2 odstavce 6.6 této Rámcové dohody a ke zjednání nápravy Dodavatelem nedojde ani na základě písemné výzvy </w:t>
      </w:r>
      <w:r w:rsidR="00C350EC" w:rsidRPr="00C41DB4">
        <w:rPr>
          <w:sz w:val="22"/>
          <w:szCs w:val="22"/>
          <w:lang w:eastAsia="en-US"/>
        </w:rPr>
        <w:t xml:space="preserve">Objednatele v </w:t>
      </w:r>
      <w:r w:rsidRPr="00C41DB4">
        <w:rPr>
          <w:sz w:val="22"/>
          <w:szCs w:val="22"/>
          <w:lang w:eastAsia="en-US"/>
        </w:rPr>
        <w:t xml:space="preserve">určené dodatečné lhůtě, pokud tato výzva na možnost odstoupení od Rámcové dohody </w:t>
      </w:r>
      <w:r w:rsidR="00C350EC" w:rsidRPr="00C41DB4">
        <w:rPr>
          <w:sz w:val="22"/>
          <w:szCs w:val="22"/>
          <w:lang w:eastAsia="en-US"/>
        </w:rPr>
        <w:t>Objednatele</w:t>
      </w:r>
      <w:r w:rsidRPr="00C41DB4">
        <w:rPr>
          <w:sz w:val="22"/>
          <w:szCs w:val="22"/>
          <w:lang w:eastAsia="en-US"/>
        </w:rPr>
        <w:t xml:space="preserve"> Dodavatele výslovně upozorní, </w:t>
      </w:r>
    </w:p>
    <w:p w14:paraId="36251523" w14:textId="14DD2EFC" w:rsidR="00E41E50" w:rsidRPr="00C41DB4" w:rsidRDefault="00E41E50" w:rsidP="0036191B">
      <w:pPr>
        <w:widowControl w:val="0"/>
        <w:numPr>
          <w:ilvl w:val="0"/>
          <w:numId w:val="25"/>
        </w:numPr>
        <w:spacing w:after="60" w:line="276" w:lineRule="auto"/>
        <w:jc w:val="both"/>
        <w:outlineLvl w:val="1"/>
        <w:rPr>
          <w:sz w:val="22"/>
          <w:szCs w:val="22"/>
          <w:lang w:eastAsia="en-US"/>
        </w:rPr>
      </w:pPr>
      <w:r w:rsidRPr="00C41DB4">
        <w:rPr>
          <w:sz w:val="22"/>
          <w:szCs w:val="22"/>
          <w:lang w:eastAsia="en-US"/>
        </w:rPr>
        <w:t xml:space="preserve">v případě opakovaného porušení povinnosti Dodavatele písemně informovat </w:t>
      </w:r>
      <w:r w:rsidR="00C350EC" w:rsidRPr="00C41DB4">
        <w:rPr>
          <w:sz w:val="22"/>
          <w:szCs w:val="22"/>
          <w:lang w:eastAsia="en-US"/>
        </w:rPr>
        <w:t>Objednatele</w:t>
      </w:r>
      <w:r w:rsidRPr="00C41DB4">
        <w:rPr>
          <w:sz w:val="22"/>
          <w:szCs w:val="22"/>
          <w:lang w:eastAsia="en-US"/>
        </w:rPr>
        <w:t xml:space="preserve"> o přijatých nápravných opatřeních (minimálně 2 porušení předmětné povinnosti) a dále </w:t>
      </w:r>
    </w:p>
    <w:p w14:paraId="47A8C22C" w14:textId="7CAE57CB" w:rsidR="00E41E50" w:rsidRPr="00C41DB4" w:rsidRDefault="00E41E50" w:rsidP="0036191B">
      <w:pPr>
        <w:widowControl w:val="0"/>
        <w:numPr>
          <w:ilvl w:val="0"/>
          <w:numId w:val="25"/>
        </w:numPr>
        <w:spacing w:after="120" w:line="276" w:lineRule="auto"/>
        <w:ind w:left="714" w:hanging="357"/>
        <w:jc w:val="both"/>
        <w:outlineLvl w:val="1"/>
        <w:rPr>
          <w:sz w:val="22"/>
          <w:szCs w:val="22"/>
          <w:lang w:eastAsia="en-US"/>
        </w:rPr>
      </w:pPr>
      <w:r w:rsidRPr="00C41DB4">
        <w:rPr>
          <w:sz w:val="22"/>
          <w:szCs w:val="22"/>
          <w:lang w:eastAsia="en-US"/>
        </w:rPr>
        <w:t xml:space="preserve">v případě, že Dodavatel uvede v písemné informaci dle bodů 1 nebo 3 odstavce 6.6 této Rámcové dohody doručené </w:t>
      </w:r>
      <w:r w:rsidR="00C350EC" w:rsidRPr="00C41DB4">
        <w:rPr>
          <w:sz w:val="22"/>
          <w:szCs w:val="22"/>
          <w:lang w:eastAsia="en-US"/>
        </w:rPr>
        <w:t>Objednateli</w:t>
      </w:r>
      <w:r w:rsidRPr="00C41DB4">
        <w:rPr>
          <w:sz w:val="22"/>
          <w:szCs w:val="22"/>
          <w:lang w:eastAsia="en-US"/>
        </w:rPr>
        <w:t xml:space="preserve"> zjevně nepravdivé informace.</w:t>
      </w:r>
    </w:p>
    <w:p w14:paraId="476B0A78" w14:textId="18C58F01" w:rsidR="00876A2D" w:rsidRPr="00C41DB4" w:rsidRDefault="00876A2D" w:rsidP="00876A2D">
      <w:pPr>
        <w:widowControl w:val="0"/>
        <w:spacing w:after="120" w:line="276" w:lineRule="auto"/>
        <w:jc w:val="both"/>
        <w:outlineLvl w:val="1"/>
        <w:rPr>
          <w:sz w:val="22"/>
          <w:szCs w:val="22"/>
          <w:lang w:eastAsia="en-US"/>
        </w:rPr>
      </w:pPr>
      <w:r w:rsidRPr="00C41DB4">
        <w:rPr>
          <w:sz w:val="22"/>
          <w:szCs w:val="22"/>
          <w:lang w:eastAsia="en-US"/>
        </w:rPr>
        <w:t>Odstoupení dle tohoto článku se týká vždy pouze daného Dodavatele, pro ostatní dodavatele zůstává Rámcová dohoda v platnosti.</w:t>
      </w:r>
    </w:p>
    <w:bookmarkEnd w:id="43"/>
    <w:p w14:paraId="20C1D2B2" w14:textId="6DB25736" w:rsidR="00E41E50" w:rsidRPr="00C41DB4" w:rsidRDefault="00E41E50" w:rsidP="007E1FCC">
      <w:pPr>
        <w:widowControl w:val="0"/>
        <w:numPr>
          <w:ilvl w:val="1"/>
          <w:numId w:val="14"/>
        </w:numPr>
        <w:tabs>
          <w:tab w:val="left" w:pos="4088"/>
        </w:tabs>
        <w:spacing w:before="120" w:after="120" w:line="276" w:lineRule="auto"/>
        <w:ind w:left="0" w:hanging="567"/>
        <w:jc w:val="both"/>
        <w:outlineLvl w:val="1"/>
        <w:rPr>
          <w:sz w:val="22"/>
          <w:szCs w:val="22"/>
        </w:rPr>
      </w:pPr>
      <w:r w:rsidRPr="00C41DB4">
        <w:rPr>
          <w:sz w:val="22"/>
          <w:szCs w:val="22"/>
        </w:rPr>
        <w:t xml:space="preserve">Práva a povinnosti </w:t>
      </w:r>
      <w:r w:rsidR="005A65DE" w:rsidRPr="00C41DB4">
        <w:rPr>
          <w:sz w:val="22"/>
          <w:szCs w:val="22"/>
        </w:rPr>
        <w:t>Objednatele</w:t>
      </w:r>
      <w:r w:rsidRPr="00C41DB4">
        <w:rPr>
          <w:sz w:val="22"/>
          <w:szCs w:val="22"/>
        </w:rPr>
        <w:t>:</w:t>
      </w:r>
    </w:p>
    <w:p w14:paraId="46BCAD23" w14:textId="1C47A58A" w:rsidR="00E41E50" w:rsidRPr="00C41DB4" w:rsidRDefault="005146BC" w:rsidP="00AC161F">
      <w:pPr>
        <w:pStyle w:val="Odstavecseseznamem"/>
        <w:widowControl w:val="0"/>
        <w:numPr>
          <w:ilvl w:val="2"/>
          <w:numId w:val="14"/>
        </w:numPr>
        <w:tabs>
          <w:tab w:val="left" w:pos="4088"/>
        </w:tabs>
        <w:spacing w:before="120" w:after="120" w:line="276" w:lineRule="auto"/>
        <w:jc w:val="both"/>
        <w:outlineLvl w:val="1"/>
        <w:rPr>
          <w:sz w:val="22"/>
          <w:szCs w:val="22"/>
          <w:lang w:eastAsia="en-US"/>
        </w:rPr>
      </w:pPr>
      <w:r w:rsidRPr="00C41DB4">
        <w:rPr>
          <w:sz w:val="22"/>
          <w:szCs w:val="22"/>
          <w:lang w:eastAsia="en-US"/>
        </w:rPr>
        <w:t>Objednatel</w:t>
      </w:r>
      <w:r w:rsidR="00E41E50" w:rsidRPr="00C41DB4">
        <w:rPr>
          <w:sz w:val="22"/>
          <w:szCs w:val="22"/>
          <w:lang w:eastAsia="en-US"/>
        </w:rPr>
        <w:t xml:space="preserve"> se zavazuje informovat Dodavatele o všech okolnostech důležitých pro řádné a včasné plnění Rámcové dohody a jednotlivých dílčích smluv</w:t>
      </w:r>
    </w:p>
    <w:p w14:paraId="4F4AF394" w14:textId="51E21792" w:rsidR="00E41E50" w:rsidRPr="00C41DB4" w:rsidRDefault="005146BC" w:rsidP="00AC161F">
      <w:pPr>
        <w:widowControl w:val="0"/>
        <w:numPr>
          <w:ilvl w:val="2"/>
          <w:numId w:val="14"/>
        </w:numPr>
        <w:tabs>
          <w:tab w:val="left" w:pos="4088"/>
        </w:tabs>
        <w:spacing w:before="120" w:after="120" w:line="276" w:lineRule="auto"/>
        <w:jc w:val="both"/>
        <w:outlineLvl w:val="1"/>
        <w:rPr>
          <w:sz w:val="22"/>
          <w:szCs w:val="22"/>
          <w:lang w:eastAsia="en-US"/>
        </w:rPr>
      </w:pPr>
      <w:r w:rsidRPr="00C41DB4">
        <w:rPr>
          <w:sz w:val="22"/>
          <w:szCs w:val="22"/>
          <w:lang w:eastAsia="en-US"/>
        </w:rPr>
        <w:t>Objednatel</w:t>
      </w:r>
      <w:r w:rsidR="00E41E50" w:rsidRPr="00C41DB4">
        <w:rPr>
          <w:sz w:val="22"/>
          <w:szCs w:val="22"/>
          <w:lang w:eastAsia="en-US"/>
        </w:rPr>
        <w:t xml:space="preserve"> se zavazuje poskytovat Dodavateli součinnost nezbytnou pro řádné a včasné dodání </w:t>
      </w:r>
      <w:r w:rsidR="00CB2704" w:rsidRPr="00C41DB4">
        <w:rPr>
          <w:sz w:val="22"/>
          <w:szCs w:val="22"/>
          <w:lang w:eastAsia="en-US"/>
        </w:rPr>
        <w:t>Díla</w:t>
      </w:r>
      <w:r w:rsidR="00E41E50" w:rsidRPr="00C41DB4">
        <w:rPr>
          <w:sz w:val="22"/>
          <w:szCs w:val="22"/>
          <w:lang w:eastAsia="en-US"/>
        </w:rPr>
        <w:t>;</w:t>
      </w:r>
    </w:p>
    <w:p w14:paraId="096F42C5" w14:textId="7C1553D9" w:rsidR="00E41E50" w:rsidRPr="00C41DB4" w:rsidRDefault="005146BC" w:rsidP="00AC161F">
      <w:pPr>
        <w:widowControl w:val="0"/>
        <w:numPr>
          <w:ilvl w:val="2"/>
          <w:numId w:val="14"/>
        </w:numPr>
        <w:tabs>
          <w:tab w:val="left" w:pos="4088"/>
        </w:tabs>
        <w:spacing w:before="120" w:after="120" w:line="276" w:lineRule="auto"/>
        <w:jc w:val="both"/>
        <w:outlineLvl w:val="1"/>
        <w:rPr>
          <w:sz w:val="22"/>
          <w:szCs w:val="22"/>
          <w:lang w:eastAsia="en-US"/>
        </w:rPr>
      </w:pPr>
      <w:r w:rsidRPr="00C41DB4">
        <w:rPr>
          <w:sz w:val="22"/>
          <w:szCs w:val="22"/>
          <w:lang w:eastAsia="en-US"/>
        </w:rPr>
        <w:t>Objednatel</w:t>
      </w:r>
      <w:r w:rsidR="00E41E50" w:rsidRPr="00C41DB4">
        <w:rPr>
          <w:sz w:val="22"/>
          <w:szCs w:val="22"/>
          <w:lang w:eastAsia="en-US"/>
        </w:rPr>
        <w:t xml:space="preserve"> se zavazuje zabezpečit pro zaměstnance a jiné oprávněné osoby Dodavatele přístup do míst dodání </w:t>
      </w:r>
      <w:r w:rsidR="00CB2704" w:rsidRPr="00C41DB4">
        <w:rPr>
          <w:sz w:val="22"/>
          <w:szCs w:val="22"/>
          <w:lang w:eastAsia="en-US"/>
        </w:rPr>
        <w:t>Díla</w:t>
      </w:r>
      <w:r w:rsidR="00E41E50" w:rsidRPr="00C41DB4">
        <w:rPr>
          <w:sz w:val="22"/>
          <w:szCs w:val="22"/>
          <w:lang w:eastAsia="en-US"/>
        </w:rPr>
        <w:t xml:space="preserve"> za účelem řádného a včasného plnění Rámcové dohody a dílčích smluv;</w:t>
      </w:r>
    </w:p>
    <w:p w14:paraId="0C61366B" w14:textId="53609231" w:rsidR="00E41E50" w:rsidRPr="00C41DB4" w:rsidRDefault="00E41E50" w:rsidP="00AC161F">
      <w:pPr>
        <w:widowControl w:val="0"/>
        <w:numPr>
          <w:ilvl w:val="2"/>
          <w:numId w:val="14"/>
        </w:numPr>
        <w:tabs>
          <w:tab w:val="left" w:pos="4088"/>
        </w:tabs>
        <w:spacing w:before="120" w:after="120" w:line="276" w:lineRule="auto"/>
        <w:jc w:val="both"/>
        <w:outlineLvl w:val="1"/>
        <w:rPr>
          <w:sz w:val="22"/>
          <w:szCs w:val="22"/>
          <w:lang w:eastAsia="en-US"/>
        </w:rPr>
      </w:pPr>
      <w:r w:rsidRPr="00C41DB4">
        <w:rPr>
          <w:sz w:val="22"/>
          <w:szCs w:val="22"/>
          <w:lang w:eastAsia="en-US"/>
        </w:rPr>
        <w:t xml:space="preserve">poskytnout Dodavateli podklady nezbytné k dodání </w:t>
      </w:r>
      <w:r w:rsidR="00CB2704" w:rsidRPr="00C41DB4">
        <w:rPr>
          <w:sz w:val="22"/>
          <w:szCs w:val="22"/>
          <w:lang w:eastAsia="en-US"/>
        </w:rPr>
        <w:t>Díla</w:t>
      </w:r>
      <w:r w:rsidRPr="00C41DB4">
        <w:rPr>
          <w:sz w:val="22"/>
          <w:szCs w:val="22"/>
          <w:lang w:eastAsia="en-US"/>
        </w:rPr>
        <w:t>, jestliže Dodavatel takovými podklady nedisponuje a objektivně si je není schopen a/nebo oprávněn opatřit sám;</w:t>
      </w:r>
    </w:p>
    <w:p w14:paraId="087158DA" w14:textId="6185D471" w:rsidR="00E41E50" w:rsidRPr="00C41DB4" w:rsidRDefault="00E41E50" w:rsidP="00AC161F">
      <w:pPr>
        <w:widowControl w:val="0"/>
        <w:numPr>
          <w:ilvl w:val="2"/>
          <w:numId w:val="14"/>
        </w:numPr>
        <w:tabs>
          <w:tab w:val="left" w:pos="4088"/>
        </w:tabs>
        <w:spacing w:before="120" w:after="120" w:line="276" w:lineRule="auto"/>
        <w:jc w:val="both"/>
        <w:outlineLvl w:val="1"/>
        <w:rPr>
          <w:sz w:val="22"/>
          <w:szCs w:val="22"/>
          <w:lang w:eastAsia="en-US"/>
        </w:rPr>
      </w:pPr>
      <w:r w:rsidRPr="00C41DB4">
        <w:rPr>
          <w:sz w:val="22"/>
          <w:szCs w:val="22"/>
          <w:lang w:eastAsia="en-US"/>
        </w:rPr>
        <w:t xml:space="preserve">zabezpečit účast zaměstnanců </w:t>
      </w:r>
      <w:r w:rsidR="005146BC" w:rsidRPr="00C41DB4">
        <w:rPr>
          <w:sz w:val="22"/>
          <w:szCs w:val="22"/>
          <w:lang w:eastAsia="en-US"/>
        </w:rPr>
        <w:t>Objednatele</w:t>
      </w:r>
      <w:r w:rsidRPr="00C41DB4">
        <w:rPr>
          <w:sz w:val="22"/>
          <w:szCs w:val="22"/>
          <w:lang w:eastAsia="en-US"/>
        </w:rPr>
        <w:t xml:space="preserve"> či jiných určených osob na pracovních schůzkách; </w:t>
      </w:r>
      <w:r w:rsidR="005146BC" w:rsidRPr="00C41DB4">
        <w:rPr>
          <w:sz w:val="22"/>
          <w:szCs w:val="22"/>
          <w:lang w:eastAsia="en-US"/>
        </w:rPr>
        <w:t>Objednatel</w:t>
      </w:r>
      <w:r w:rsidRPr="00C41DB4">
        <w:rPr>
          <w:sz w:val="22"/>
          <w:szCs w:val="22"/>
          <w:lang w:eastAsia="en-US"/>
        </w:rPr>
        <w:t xml:space="preserve"> je oprávněn požádat Dodavatele písemně o svolání pracovní schůzky a Dodavatel musí této žádosti písemně vyhovět a svolat pracovní schůzku nejpozději do 5</w:t>
      </w:r>
      <w:r w:rsidR="005146BC" w:rsidRPr="00C41DB4">
        <w:rPr>
          <w:sz w:val="22"/>
          <w:szCs w:val="22"/>
          <w:lang w:eastAsia="en-US"/>
        </w:rPr>
        <w:t> </w:t>
      </w:r>
      <w:r w:rsidRPr="00C41DB4">
        <w:rPr>
          <w:sz w:val="22"/>
          <w:szCs w:val="22"/>
          <w:lang w:eastAsia="en-US"/>
        </w:rPr>
        <w:t>(pěti) pracovních dnů ode dne doručení žádosti.</w:t>
      </w:r>
    </w:p>
    <w:p w14:paraId="7F6A5C96" w14:textId="7DB550DE" w:rsidR="00E41E50" w:rsidRPr="00C41DB4" w:rsidRDefault="00F51C78" w:rsidP="00AC161F">
      <w:pPr>
        <w:widowControl w:val="0"/>
        <w:numPr>
          <w:ilvl w:val="2"/>
          <w:numId w:val="14"/>
        </w:numPr>
        <w:tabs>
          <w:tab w:val="left" w:pos="4088"/>
        </w:tabs>
        <w:spacing w:before="120" w:after="120" w:line="276" w:lineRule="auto"/>
        <w:jc w:val="both"/>
        <w:outlineLvl w:val="1"/>
        <w:rPr>
          <w:sz w:val="22"/>
          <w:szCs w:val="22"/>
          <w:lang w:eastAsia="en-US"/>
        </w:rPr>
      </w:pPr>
      <w:r w:rsidRPr="00C41DB4">
        <w:rPr>
          <w:sz w:val="22"/>
          <w:szCs w:val="22"/>
          <w:lang w:eastAsia="en-US"/>
        </w:rPr>
        <w:t>Objednatel</w:t>
      </w:r>
      <w:r w:rsidR="00E41E50" w:rsidRPr="00C41DB4">
        <w:rPr>
          <w:sz w:val="22"/>
          <w:szCs w:val="22"/>
          <w:lang w:eastAsia="en-US"/>
        </w:rPr>
        <w:t xml:space="preserve"> není povin</w:t>
      </w:r>
      <w:r w:rsidRPr="00C41DB4">
        <w:rPr>
          <w:sz w:val="22"/>
          <w:szCs w:val="22"/>
          <w:lang w:eastAsia="en-US"/>
        </w:rPr>
        <w:t>e</w:t>
      </w:r>
      <w:r w:rsidR="00E41E50" w:rsidRPr="00C41DB4">
        <w:rPr>
          <w:sz w:val="22"/>
          <w:szCs w:val="22"/>
          <w:lang w:eastAsia="en-US"/>
        </w:rPr>
        <w:t xml:space="preserve">n převzít </w:t>
      </w:r>
      <w:r w:rsidR="00AB6DBD" w:rsidRPr="00C41DB4">
        <w:rPr>
          <w:sz w:val="22"/>
          <w:szCs w:val="22"/>
          <w:lang w:eastAsia="en-US"/>
        </w:rPr>
        <w:t>Dílo</w:t>
      </w:r>
      <w:r w:rsidR="00E41E50" w:rsidRPr="00C41DB4">
        <w:rPr>
          <w:sz w:val="22"/>
          <w:szCs w:val="22"/>
          <w:lang w:eastAsia="en-US"/>
        </w:rPr>
        <w:t xml:space="preserve">, pokud vykazuje vady; za nepřevzaté </w:t>
      </w:r>
      <w:r w:rsidR="00AB6DBD" w:rsidRPr="00C41DB4">
        <w:rPr>
          <w:sz w:val="22"/>
          <w:szCs w:val="22"/>
          <w:lang w:eastAsia="en-US"/>
        </w:rPr>
        <w:t>Dílo</w:t>
      </w:r>
      <w:r w:rsidR="00E41E50" w:rsidRPr="00C41DB4">
        <w:rPr>
          <w:sz w:val="22"/>
          <w:szCs w:val="22"/>
          <w:lang w:eastAsia="en-US"/>
        </w:rPr>
        <w:t xml:space="preserve"> není </w:t>
      </w:r>
      <w:r w:rsidR="005146BC" w:rsidRPr="00C41DB4">
        <w:rPr>
          <w:sz w:val="22"/>
          <w:szCs w:val="22"/>
          <w:lang w:eastAsia="en-US"/>
        </w:rPr>
        <w:t>Objednatel</w:t>
      </w:r>
      <w:r w:rsidR="00E41E50" w:rsidRPr="00C41DB4">
        <w:rPr>
          <w:sz w:val="22"/>
          <w:szCs w:val="22"/>
          <w:lang w:eastAsia="en-US"/>
        </w:rPr>
        <w:t xml:space="preserve"> povin</w:t>
      </w:r>
      <w:r w:rsidR="005146BC" w:rsidRPr="00C41DB4">
        <w:rPr>
          <w:sz w:val="22"/>
          <w:szCs w:val="22"/>
          <w:lang w:eastAsia="en-US"/>
        </w:rPr>
        <w:t>e</w:t>
      </w:r>
      <w:r w:rsidR="00E41E50" w:rsidRPr="00C41DB4">
        <w:rPr>
          <w:sz w:val="22"/>
          <w:szCs w:val="22"/>
          <w:lang w:eastAsia="en-US"/>
        </w:rPr>
        <w:t>n zaplatit Dodavateli jakoukoliv úplatu (</w:t>
      </w:r>
      <w:r w:rsidR="00CB2704" w:rsidRPr="00C41DB4">
        <w:rPr>
          <w:sz w:val="22"/>
          <w:szCs w:val="22"/>
          <w:lang w:eastAsia="en-US"/>
        </w:rPr>
        <w:t>c</w:t>
      </w:r>
      <w:r w:rsidR="00E41E50" w:rsidRPr="00C41DB4">
        <w:rPr>
          <w:sz w:val="22"/>
          <w:szCs w:val="22"/>
          <w:lang w:eastAsia="en-US"/>
        </w:rPr>
        <w:t xml:space="preserve">enu </w:t>
      </w:r>
      <w:r w:rsidR="00CB2704" w:rsidRPr="00C41DB4">
        <w:rPr>
          <w:sz w:val="22"/>
          <w:szCs w:val="22"/>
          <w:lang w:eastAsia="en-US"/>
        </w:rPr>
        <w:t>Díla</w:t>
      </w:r>
      <w:r w:rsidR="00E41E50" w:rsidRPr="00C41DB4">
        <w:rPr>
          <w:sz w:val="22"/>
          <w:szCs w:val="22"/>
          <w:lang w:eastAsia="en-US"/>
        </w:rPr>
        <w:t>), postupuje se přitom dle čl. XI Rámcové dohody.</w:t>
      </w:r>
    </w:p>
    <w:p w14:paraId="6B4AECD9" w14:textId="77777777" w:rsidR="00E41E50" w:rsidRPr="00C41DB4" w:rsidRDefault="00E41E50" w:rsidP="00E41E50">
      <w:pPr>
        <w:tabs>
          <w:tab w:val="left" w:pos="4088"/>
        </w:tabs>
        <w:spacing w:before="240" w:line="276" w:lineRule="auto"/>
        <w:ind w:left="720" w:hanging="720"/>
        <w:jc w:val="center"/>
        <w:rPr>
          <w:b/>
          <w:sz w:val="22"/>
          <w:szCs w:val="22"/>
        </w:rPr>
      </w:pPr>
      <w:r w:rsidRPr="00C41DB4">
        <w:rPr>
          <w:b/>
          <w:sz w:val="22"/>
          <w:szCs w:val="22"/>
        </w:rPr>
        <w:lastRenderedPageBreak/>
        <w:t>VII.</w:t>
      </w:r>
    </w:p>
    <w:p w14:paraId="346D2529" w14:textId="54FA2EBE" w:rsidR="00E41E50" w:rsidRPr="00C41DB4" w:rsidRDefault="007E1FCC" w:rsidP="00E41E50">
      <w:pPr>
        <w:tabs>
          <w:tab w:val="left" w:pos="4088"/>
        </w:tabs>
        <w:spacing w:after="240" w:line="276" w:lineRule="auto"/>
        <w:ind w:left="720" w:hanging="720"/>
        <w:jc w:val="center"/>
        <w:rPr>
          <w:b/>
          <w:sz w:val="22"/>
          <w:szCs w:val="22"/>
        </w:rPr>
      </w:pPr>
      <w:r w:rsidRPr="00C41DB4">
        <w:rPr>
          <w:b/>
          <w:sz w:val="22"/>
          <w:szCs w:val="22"/>
        </w:rPr>
        <w:t>Registr smluv</w:t>
      </w:r>
    </w:p>
    <w:p w14:paraId="5A377820" w14:textId="22180F44" w:rsidR="00E41E50" w:rsidRPr="00C41DB4" w:rsidRDefault="00E41E50" w:rsidP="00C705E6">
      <w:pPr>
        <w:widowControl w:val="0"/>
        <w:numPr>
          <w:ilvl w:val="1"/>
          <w:numId w:val="15"/>
        </w:numPr>
        <w:tabs>
          <w:tab w:val="left" w:pos="4088"/>
        </w:tabs>
        <w:spacing w:before="120" w:after="120" w:line="276" w:lineRule="auto"/>
        <w:ind w:left="-142" w:hanging="425"/>
        <w:jc w:val="both"/>
        <w:outlineLvl w:val="1"/>
        <w:rPr>
          <w:sz w:val="22"/>
          <w:szCs w:val="22"/>
          <w:lang w:eastAsia="en-US"/>
        </w:rPr>
      </w:pPr>
      <w:r w:rsidRPr="00C41DB4">
        <w:rPr>
          <w:sz w:val="22"/>
          <w:szCs w:val="22"/>
          <w:lang w:eastAsia="en-US"/>
        </w:rPr>
        <w:t xml:space="preserve">Dodavatel poskytuje </w:t>
      </w:r>
      <w:r w:rsidR="00C705E6" w:rsidRPr="00C41DB4">
        <w:rPr>
          <w:sz w:val="22"/>
          <w:szCs w:val="22"/>
          <w:lang w:eastAsia="en-US"/>
        </w:rPr>
        <w:t>Objednateli</w:t>
      </w:r>
      <w:r w:rsidRPr="00C41DB4">
        <w:rPr>
          <w:sz w:val="22"/>
          <w:szCs w:val="22"/>
          <w:lang w:eastAsia="en-US"/>
        </w:rPr>
        <w:t xml:space="preserve"> souhlas s uveřejněním Rámcové dohody a dílčích smluv uzavřených na jejím základě v registru smluv zřízeném zákonem č. 340/2015 Sb., o zvláštních podmínkách účinnosti některých smluv, uveřejňování těchto smluv a o registru smluv, ve znění pozdějších předpisů (dále jako „</w:t>
      </w:r>
      <w:r w:rsidRPr="00C41DB4">
        <w:rPr>
          <w:b/>
          <w:sz w:val="22"/>
          <w:szCs w:val="22"/>
          <w:lang w:eastAsia="en-US"/>
        </w:rPr>
        <w:t>zákon o registru smluv</w:t>
      </w:r>
      <w:r w:rsidRPr="00C41DB4">
        <w:rPr>
          <w:sz w:val="22"/>
          <w:szCs w:val="22"/>
          <w:lang w:eastAsia="en-US"/>
        </w:rPr>
        <w:t xml:space="preserve">“). Dodavatel bere na vědomí, že uveřejnění Rámcové dohody a dílčích smluv v registru smluv zajistí </w:t>
      </w:r>
      <w:r w:rsidR="00F51C78" w:rsidRPr="00C41DB4">
        <w:rPr>
          <w:sz w:val="22"/>
          <w:szCs w:val="22"/>
          <w:lang w:eastAsia="en-US"/>
        </w:rPr>
        <w:t>Objednatel</w:t>
      </w:r>
      <w:r w:rsidRPr="00C41DB4">
        <w:rPr>
          <w:sz w:val="22"/>
          <w:szCs w:val="22"/>
          <w:lang w:eastAsia="en-US"/>
        </w:rPr>
        <w:t>. Uveřejnění se vztahuje také na všechny případně uzavřené dodatky Rámcové dohody a dílčích smluv. Do registru smluv bude vložen elektronický obraz textového obsahu Rámcové dohody a dílčích smluv v otevřeném a strojově čitelném formátu a rovněž jejich metadata.</w:t>
      </w:r>
    </w:p>
    <w:p w14:paraId="1D08427D" w14:textId="39DD531B" w:rsidR="00E41E50" w:rsidRPr="00C41DB4" w:rsidRDefault="00E41E50" w:rsidP="00C705E6">
      <w:pPr>
        <w:widowControl w:val="0"/>
        <w:numPr>
          <w:ilvl w:val="1"/>
          <w:numId w:val="15"/>
        </w:numPr>
        <w:tabs>
          <w:tab w:val="left" w:pos="4088"/>
        </w:tabs>
        <w:spacing w:before="120" w:after="120" w:line="276" w:lineRule="auto"/>
        <w:ind w:left="-142" w:hanging="425"/>
        <w:jc w:val="both"/>
        <w:outlineLvl w:val="1"/>
        <w:rPr>
          <w:sz w:val="22"/>
          <w:szCs w:val="22"/>
          <w:lang w:eastAsia="en-US"/>
        </w:rPr>
      </w:pPr>
      <w:r w:rsidRPr="00C41DB4">
        <w:rPr>
          <w:sz w:val="22"/>
          <w:szCs w:val="22"/>
          <w:lang w:eastAsia="en-US"/>
        </w:rPr>
        <w:t>Dodavatel bere na vědomí a výslovně souhlasí, že Rámcová dohoda a dílčí smlouvy budou uveřejněny v registru smluv bez ohledu na skutečnost, zda spadají pod některou z výjimek z povinnosti uveřejnění stanovenou v ust.</w:t>
      </w:r>
      <w:r w:rsidR="001931BA">
        <w:rPr>
          <w:sz w:val="22"/>
          <w:szCs w:val="22"/>
          <w:lang w:eastAsia="en-US"/>
        </w:rPr>
        <w:t> </w:t>
      </w:r>
      <w:r w:rsidRPr="00C41DB4">
        <w:rPr>
          <w:sz w:val="22"/>
          <w:szCs w:val="22"/>
          <w:lang w:eastAsia="en-US"/>
        </w:rPr>
        <w:t>§</w:t>
      </w:r>
      <w:r w:rsidR="001931BA">
        <w:rPr>
          <w:sz w:val="22"/>
          <w:szCs w:val="22"/>
          <w:lang w:eastAsia="en-US"/>
        </w:rPr>
        <w:t> </w:t>
      </w:r>
      <w:r w:rsidRPr="00C41DB4">
        <w:rPr>
          <w:sz w:val="22"/>
          <w:szCs w:val="22"/>
          <w:lang w:eastAsia="en-US"/>
        </w:rPr>
        <w:t>3 odst. 2 zákona o registru smluv.</w:t>
      </w:r>
    </w:p>
    <w:p w14:paraId="60EB673C" w14:textId="77777777" w:rsidR="00E41E50" w:rsidRPr="00C41DB4" w:rsidRDefault="00E41E50" w:rsidP="00C705E6">
      <w:pPr>
        <w:widowControl w:val="0"/>
        <w:numPr>
          <w:ilvl w:val="1"/>
          <w:numId w:val="15"/>
        </w:numPr>
        <w:tabs>
          <w:tab w:val="left" w:pos="4088"/>
        </w:tabs>
        <w:spacing w:before="120" w:after="120" w:line="276" w:lineRule="auto"/>
        <w:ind w:left="-142" w:hanging="425"/>
        <w:jc w:val="both"/>
        <w:outlineLvl w:val="1"/>
        <w:rPr>
          <w:sz w:val="22"/>
          <w:szCs w:val="22"/>
          <w:lang w:eastAsia="en-US"/>
        </w:rPr>
      </w:pPr>
      <w:r w:rsidRPr="00C41DB4">
        <w:rPr>
          <w:sz w:val="22"/>
          <w:szCs w:val="22"/>
          <w:lang w:eastAsia="en-US"/>
        </w:rPr>
        <w:t xml:space="preserve">V rámci Rámcové dohody a dílčích smluv nebudou uveřejněny informace stanovené v ust. § 3 odst. 1 zákona o registru smluv označené Dodavatelem před podpisem Rámcové dohody nebo dílčí smlouvy. </w:t>
      </w:r>
    </w:p>
    <w:p w14:paraId="41E460FB" w14:textId="77777777" w:rsidR="00E41E50" w:rsidRPr="00C41DB4" w:rsidRDefault="00E41E50" w:rsidP="00E41E50">
      <w:pPr>
        <w:tabs>
          <w:tab w:val="left" w:pos="4088"/>
        </w:tabs>
        <w:spacing w:before="240" w:line="276" w:lineRule="auto"/>
        <w:ind w:left="720" w:hanging="720"/>
        <w:jc w:val="center"/>
        <w:rPr>
          <w:b/>
          <w:sz w:val="22"/>
          <w:szCs w:val="22"/>
        </w:rPr>
      </w:pPr>
      <w:r w:rsidRPr="00C41DB4">
        <w:rPr>
          <w:b/>
          <w:sz w:val="22"/>
          <w:szCs w:val="22"/>
        </w:rPr>
        <w:t>VIII.</w:t>
      </w:r>
    </w:p>
    <w:p w14:paraId="71696482" w14:textId="616C415F" w:rsidR="00E41E50" w:rsidRPr="00C41DB4" w:rsidRDefault="00655B54" w:rsidP="00E41E50">
      <w:pPr>
        <w:tabs>
          <w:tab w:val="left" w:pos="4088"/>
        </w:tabs>
        <w:spacing w:after="240" w:line="276" w:lineRule="auto"/>
        <w:ind w:left="720" w:hanging="720"/>
        <w:jc w:val="center"/>
        <w:rPr>
          <w:b/>
          <w:sz w:val="22"/>
          <w:szCs w:val="22"/>
        </w:rPr>
      </w:pPr>
      <w:r w:rsidRPr="00C41DB4">
        <w:rPr>
          <w:b/>
          <w:sz w:val="22"/>
          <w:szCs w:val="22"/>
        </w:rPr>
        <w:t>Komunikace mezi smluvními stranami</w:t>
      </w:r>
    </w:p>
    <w:p w14:paraId="7341BB92" w14:textId="77777777" w:rsidR="00E41E50" w:rsidRPr="00C41DB4" w:rsidRDefault="00E41E50" w:rsidP="00655B54">
      <w:pPr>
        <w:widowControl w:val="0"/>
        <w:numPr>
          <w:ilvl w:val="1"/>
          <w:numId w:val="16"/>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 xml:space="preserve">Smluvní strany se zavazují vzájemně spolupracovat a poskytovat si veškeré informace potřebné pro řádné plnění svých závazků. </w:t>
      </w:r>
    </w:p>
    <w:p w14:paraId="3BC5C30E" w14:textId="2F317FD1" w:rsidR="00E41E50" w:rsidRPr="00C41DB4" w:rsidRDefault="00E41E50" w:rsidP="00655B54">
      <w:pPr>
        <w:widowControl w:val="0"/>
        <w:numPr>
          <w:ilvl w:val="1"/>
          <w:numId w:val="16"/>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Veškerá komunikace mezi Smluvními stranami bude probíhat prostřednictvím oprávněných osob uvedených v</w:t>
      </w:r>
      <w:r w:rsidR="00AC161F" w:rsidRPr="00C41DB4">
        <w:rPr>
          <w:sz w:val="22"/>
          <w:szCs w:val="22"/>
          <w:lang w:eastAsia="en-US"/>
        </w:rPr>
        <w:t> příloze č. 2</w:t>
      </w:r>
      <w:r w:rsidRPr="00C41DB4">
        <w:rPr>
          <w:sz w:val="22"/>
          <w:szCs w:val="22"/>
          <w:lang w:eastAsia="en-US"/>
        </w:rPr>
        <w:t xml:space="preserve"> nebo statutárních orgánů, Smluvních stran. </w:t>
      </w:r>
    </w:p>
    <w:p w14:paraId="2CD8C308" w14:textId="4529F461" w:rsidR="00E41E50" w:rsidRPr="00C41DB4" w:rsidRDefault="00E41E50" w:rsidP="00655B54">
      <w:pPr>
        <w:widowControl w:val="0"/>
        <w:numPr>
          <w:ilvl w:val="1"/>
          <w:numId w:val="16"/>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Smluvní strany jsou povinny činit jakákoli oznámení, žádosti či jiná sdělení dle Rámcové dohody nebo dílčích smluv vůči druhé Smluvní straně v písemné formě. Za účinné způsoby doručení se považují osobní doručování, doručování doporučenou poštou, datovou schránkou či elektronickou poštou, a to na kontaktní údaje Smluvních stran uvedené v</w:t>
      </w:r>
      <w:r w:rsidR="00AC161F" w:rsidRPr="00C41DB4">
        <w:rPr>
          <w:sz w:val="22"/>
          <w:szCs w:val="22"/>
          <w:lang w:eastAsia="en-US"/>
        </w:rPr>
        <w:t> příloze č. 2</w:t>
      </w:r>
      <w:r w:rsidRPr="00C41DB4">
        <w:rPr>
          <w:sz w:val="22"/>
          <w:szCs w:val="22"/>
          <w:lang w:eastAsia="en-US"/>
        </w:rPr>
        <w:t xml:space="preserve">. </w:t>
      </w:r>
      <w:r w:rsidRPr="00C41DB4">
        <w:rPr>
          <w:sz w:val="22"/>
          <w:szCs w:val="22"/>
        </w:rPr>
        <w:t xml:space="preserve">V rámci dílčí smlouvy je </w:t>
      </w:r>
      <w:r w:rsidR="0056254B" w:rsidRPr="00C41DB4">
        <w:rPr>
          <w:sz w:val="22"/>
          <w:szCs w:val="22"/>
        </w:rPr>
        <w:t>Objednatel</w:t>
      </w:r>
      <w:r w:rsidRPr="00C41DB4">
        <w:rPr>
          <w:sz w:val="22"/>
          <w:szCs w:val="22"/>
        </w:rPr>
        <w:t xml:space="preserve"> oprávněn uvést pro plnění této konkrétní dílčí smlouvy kontaktní osobu odlišnou od kontaktní osoby uvedené v této Rámcové dohodě.</w:t>
      </w:r>
    </w:p>
    <w:p w14:paraId="12BEE6AC" w14:textId="2D94F2AD" w:rsidR="00E41E50" w:rsidRPr="00C41DB4" w:rsidRDefault="00E41E50" w:rsidP="00655B54">
      <w:pPr>
        <w:widowControl w:val="0"/>
        <w:numPr>
          <w:ilvl w:val="1"/>
          <w:numId w:val="16"/>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Pro účely této Rámcové dohody a dílčích smluv ustanovují Smluvní strany pro vzájemnou komunikaci a doručování písemností kontaktní údaje a oprávněné osoby</w:t>
      </w:r>
      <w:r w:rsidR="00F10BEC" w:rsidRPr="00C41DB4">
        <w:rPr>
          <w:sz w:val="22"/>
          <w:szCs w:val="22"/>
          <w:lang w:eastAsia="en-US"/>
        </w:rPr>
        <w:t xml:space="preserve"> uvedené v příloze č. 2 Krycí list nabídky. </w:t>
      </w:r>
    </w:p>
    <w:p w14:paraId="4215EC93" w14:textId="77777777" w:rsidR="00E41E50" w:rsidRPr="00C41DB4" w:rsidRDefault="00E41E50" w:rsidP="00655B54">
      <w:pPr>
        <w:widowControl w:val="0"/>
        <w:numPr>
          <w:ilvl w:val="1"/>
          <w:numId w:val="16"/>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 xml:space="preserve">V případě změny oprávněné osoby je Smluvní strana povinna oznámit tuto změnu bez zbytečného odkladu písemně druhé Smluvní straně. Změna je pro druhou Smluvní stranou závazná ode dne doručení takového oznámení a nevyžaduje tak změnu Rámcové dohody prostřednictvím dodatku.   </w:t>
      </w:r>
    </w:p>
    <w:p w14:paraId="5E21AD20" w14:textId="77777777" w:rsidR="00E41E50" w:rsidRPr="00C41DB4" w:rsidRDefault="00E41E50" w:rsidP="00655B54">
      <w:pPr>
        <w:widowControl w:val="0"/>
        <w:numPr>
          <w:ilvl w:val="1"/>
          <w:numId w:val="16"/>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Oznámení učiněná Smluvní stranou dle tohoto článku VIII. Rámcové dohody se považují za doručená:</w:t>
      </w:r>
    </w:p>
    <w:p w14:paraId="4CFB89C7" w14:textId="77777777" w:rsidR="00E41E50" w:rsidRPr="00C41DB4" w:rsidRDefault="00E41E50" w:rsidP="0036191B">
      <w:pPr>
        <w:numPr>
          <w:ilvl w:val="2"/>
          <w:numId w:val="16"/>
        </w:numPr>
        <w:tabs>
          <w:tab w:val="left" w:pos="4088"/>
        </w:tabs>
        <w:spacing w:before="120" w:after="120" w:line="276" w:lineRule="auto"/>
        <w:ind w:left="1134"/>
        <w:jc w:val="both"/>
        <w:rPr>
          <w:sz w:val="22"/>
          <w:szCs w:val="22"/>
        </w:rPr>
      </w:pPr>
      <w:r w:rsidRPr="00C41DB4">
        <w:rPr>
          <w:sz w:val="22"/>
          <w:szCs w:val="22"/>
        </w:rPr>
        <w:t>dnem, o němž tak stanoví zákon č. 300/2008 Sb., o elektronických úkonech a autorizované konverzi dokumentů, ve znění pozdějších předpisů (dále jen „</w:t>
      </w:r>
      <w:r w:rsidRPr="00C41DB4">
        <w:rPr>
          <w:b/>
          <w:sz w:val="22"/>
          <w:szCs w:val="22"/>
        </w:rPr>
        <w:t>ZDS</w:t>
      </w:r>
      <w:r w:rsidRPr="00C41DB4">
        <w:rPr>
          <w:sz w:val="22"/>
          <w:szCs w:val="22"/>
        </w:rPr>
        <w:t xml:space="preserve">“), je-li oznámení odesláno prostřednictvím datové schránky; </w:t>
      </w:r>
    </w:p>
    <w:p w14:paraId="68E1795F" w14:textId="03483B6A" w:rsidR="00E41E50" w:rsidRPr="00C41DB4" w:rsidRDefault="00E41E50" w:rsidP="0036191B">
      <w:pPr>
        <w:numPr>
          <w:ilvl w:val="2"/>
          <w:numId w:val="16"/>
        </w:numPr>
        <w:tabs>
          <w:tab w:val="left" w:pos="4088"/>
        </w:tabs>
        <w:spacing w:before="120" w:after="120" w:line="276" w:lineRule="auto"/>
        <w:ind w:left="1134"/>
        <w:jc w:val="both"/>
        <w:rPr>
          <w:sz w:val="22"/>
          <w:szCs w:val="22"/>
        </w:rPr>
      </w:pPr>
      <w:r w:rsidRPr="00C41DB4">
        <w:rPr>
          <w:sz w:val="22"/>
          <w:szCs w:val="22"/>
        </w:rPr>
        <w:t>dnem odeslání e-</w:t>
      </w:r>
      <w:r w:rsidR="00AF016C" w:rsidRPr="00C41DB4">
        <w:rPr>
          <w:sz w:val="22"/>
          <w:szCs w:val="22"/>
        </w:rPr>
        <w:t>mailu,</w:t>
      </w:r>
      <w:r w:rsidRPr="00C41DB4">
        <w:rPr>
          <w:sz w:val="22"/>
          <w:szCs w:val="22"/>
        </w:rPr>
        <w:t xml:space="preserve"> pokud bude doručení v tento den druhou smluvní stranou potvrzeno (postačí automatizované potvrzení o doručení e-mailu do poštovní schránky adresáta) nebo dnem následujícím po dni odeslání e-mailu; </w:t>
      </w:r>
    </w:p>
    <w:p w14:paraId="2CFA28CD" w14:textId="77777777" w:rsidR="00E41E50" w:rsidRPr="00C41DB4" w:rsidRDefault="00E41E50" w:rsidP="0036191B">
      <w:pPr>
        <w:numPr>
          <w:ilvl w:val="2"/>
          <w:numId w:val="16"/>
        </w:numPr>
        <w:tabs>
          <w:tab w:val="left" w:pos="4088"/>
        </w:tabs>
        <w:spacing w:before="120" w:after="120" w:line="276" w:lineRule="auto"/>
        <w:ind w:left="1134"/>
        <w:jc w:val="both"/>
        <w:rPr>
          <w:sz w:val="22"/>
          <w:szCs w:val="22"/>
        </w:rPr>
      </w:pPr>
      <w:r w:rsidRPr="00C41DB4">
        <w:rPr>
          <w:sz w:val="22"/>
          <w:szCs w:val="22"/>
        </w:rPr>
        <w:t xml:space="preserve">dnem fyzického předání oznámení, je-li oznámení doručováno osobně; </w:t>
      </w:r>
    </w:p>
    <w:p w14:paraId="13FBFA8C" w14:textId="77777777" w:rsidR="00E41E50" w:rsidRPr="00C41DB4" w:rsidRDefault="00E41E50" w:rsidP="0036191B">
      <w:pPr>
        <w:numPr>
          <w:ilvl w:val="2"/>
          <w:numId w:val="16"/>
        </w:numPr>
        <w:tabs>
          <w:tab w:val="left" w:pos="4088"/>
        </w:tabs>
        <w:spacing w:before="120" w:after="120" w:line="276" w:lineRule="auto"/>
        <w:ind w:left="1134"/>
        <w:jc w:val="both"/>
        <w:rPr>
          <w:sz w:val="22"/>
          <w:szCs w:val="22"/>
        </w:rPr>
      </w:pPr>
      <w:r w:rsidRPr="00C41DB4">
        <w:rPr>
          <w:sz w:val="22"/>
          <w:szCs w:val="22"/>
        </w:rPr>
        <w:t xml:space="preserve">dnem doručení potvrzeným na doručence, je-li oznámení zasíláno doporučenou poštou prostřednictvím provozovatele poštovních služeb; v případě, že Smluvní strana odešle oznámení dle čl. VIII. Rámcové dohody doporučenou poštou a druhá Smluvní strana si z jakéhokoliv důvodu </w:t>
      </w:r>
      <w:r w:rsidRPr="00C41DB4">
        <w:rPr>
          <w:sz w:val="22"/>
          <w:szCs w:val="22"/>
        </w:rPr>
        <w:lastRenderedPageBreak/>
        <w:t>zaslané oznámení od provozovatele poštovních služeb nepřevezme ani ve lhůtě 3 (třech) pracovních dnů, považuje se oznámení za doručené 3. (třetím) pracovním dnem po jeho odeslání Smluvní stranou.</w:t>
      </w:r>
    </w:p>
    <w:p w14:paraId="44C77792" w14:textId="77777777" w:rsidR="00E41E50" w:rsidRPr="00C41DB4" w:rsidRDefault="00E41E50" w:rsidP="00E41E50">
      <w:pPr>
        <w:tabs>
          <w:tab w:val="left" w:pos="4088"/>
        </w:tabs>
        <w:suppressAutoHyphens/>
        <w:spacing w:before="240" w:line="276" w:lineRule="auto"/>
        <w:ind w:left="720" w:hanging="720"/>
        <w:jc w:val="center"/>
        <w:rPr>
          <w:b/>
          <w:sz w:val="22"/>
          <w:szCs w:val="22"/>
          <w:lang w:eastAsia="en-US"/>
        </w:rPr>
      </w:pPr>
      <w:r w:rsidRPr="00C41DB4">
        <w:rPr>
          <w:b/>
          <w:sz w:val="22"/>
          <w:szCs w:val="22"/>
          <w:lang w:eastAsia="en-US"/>
        </w:rPr>
        <w:t>IX.</w:t>
      </w:r>
    </w:p>
    <w:p w14:paraId="3342E40C" w14:textId="27D8CAC7" w:rsidR="00E41E50" w:rsidRPr="00C41DB4" w:rsidRDefault="00EE2EA1" w:rsidP="00E41E50">
      <w:pPr>
        <w:tabs>
          <w:tab w:val="left" w:pos="4088"/>
        </w:tabs>
        <w:suppressAutoHyphens/>
        <w:spacing w:after="240" w:line="276" w:lineRule="auto"/>
        <w:ind w:left="720" w:hanging="720"/>
        <w:jc w:val="center"/>
        <w:rPr>
          <w:b/>
          <w:sz w:val="22"/>
          <w:szCs w:val="22"/>
          <w:lang w:eastAsia="en-US"/>
        </w:rPr>
      </w:pPr>
      <w:r w:rsidRPr="00C41DB4">
        <w:rPr>
          <w:b/>
          <w:sz w:val="22"/>
          <w:szCs w:val="22"/>
          <w:lang w:eastAsia="en-US"/>
        </w:rPr>
        <w:t>Poddodavatelé</w:t>
      </w:r>
    </w:p>
    <w:p w14:paraId="28336931" w14:textId="19DAEDED" w:rsidR="00E41E50" w:rsidRPr="00C41DB4" w:rsidRDefault="00E41E50" w:rsidP="0001661A">
      <w:pPr>
        <w:numPr>
          <w:ilvl w:val="1"/>
          <w:numId w:val="17"/>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 xml:space="preserve">Seznam poddodavatelů </w:t>
      </w:r>
      <w:r w:rsidR="00B607B6" w:rsidRPr="00C41DB4">
        <w:rPr>
          <w:sz w:val="22"/>
          <w:szCs w:val="22"/>
          <w:lang w:eastAsia="en-US"/>
        </w:rPr>
        <w:t>bude vždy</w:t>
      </w:r>
      <w:r w:rsidRPr="00C41DB4">
        <w:rPr>
          <w:sz w:val="22"/>
          <w:szCs w:val="22"/>
          <w:lang w:eastAsia="en-US"/>
        </w:rPr>
        <w:t xml:space="preserve"> uveden v příloze </w:t>
      </w:r>
      <w:r w:rsidR="00B607B6" w:rsidRPr="00C41DB4">
        <w:rPr>
          <w:sz w:val="22"/>
          <w:szCs w:val="22"/>
          <w:lang w:eastAsia="en-US"/>
        </w:rPr>
        <w:t>konkrétní prováděcí smlouvy</w:t>
      </w:r>
      <w:r w:rsidRPr="00C41DB4">
        <w:rPr>
          <w:sz w:val="22"/>
          <w:szCs w:val="22"/>
          <w:lang w:eastAsia="en-US"/>
        </w:rPr>
        <w:t xml:space="preserve"> </w:t>
      </w:r>
      <w:r w:rsidRPr="00C41DB4">
        <w:rPr>
          <w:sz w:val="22"/>
          <w:szCs w:val="22"/>
        </w:rPr>
        <w:t>(dále společně jako „</w:t>
      </w:r>
      <w:r w:rsidRPr="00C41DB4">
        <w:rPr>
          <w:b/>
          <w:sz w:val="22"/>
          <w:szCs w:val="22"/>
        </w:rPr>
        <w:t>poddodavatelé</w:t>
      </w:r>
      <w:r w:rsidRPr="00C41DB4">
        <w:rPr>
          <w:sz w:val="22"/>
          <w:szCs w:val="22"/>
        </w:rPr>
        <w:t>“)</w:t>
      </w:r>
      <w:r w:rsidRPr="00C41DB4">
        <w:rPr>
          <w:sz w:val="22"/>
          <w:szCs w:val="22"/>
          <w:lang w:eastAsia="en-US"/>
        </w:rPr>
        <w:t>.</w:t>
      </w:r>
    </w:p>
    <w:p w14:paraId="5757458E" w14:textId="4083E1DE" w:rsidR="00E41E50" w:rsidRPr="00C41DB4" w:rsidRDefault="00E41E50" w:rsidP="0001661A">
      <w:pPr>
        <w:numPr>
          <w:ilvl w:val="1"/>
          <w:numId w:val="17"/>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 xml:space="preserve">Dodavatel se zavazuje písemně oznámit </w:t>
      </w:r>
      <w:r w:rsidR="002C6895" w:rsidRPr="00C41DB4">
        <w:rPr>
          <w:sz w:val="22"/>
          <w:szCs w:val="22"/>
          <w:lang w:eastAsia="en-US"/>
        </w:rPr>
        <w:t>Objednateli</w:t>
      </w:r>
      <w:r w:rsidRPr="00C41DB4">
        <w:rPr>
          <w:sz w:val="22"/>
          <w:szCs w:val="22"/>
          <w:lang w:eastAsia="en-US"/>
        </w:rPr>
        <w:t xml:space="preserve"> změnu poddodavatelů, a to vždy před zahájením plnění novým poddodavatelem. Tímto ustanovením nejsou dotčeny čl. 9.3 a 9.4 Rámcové dohody.</w:t>
      </w:r>
    </w:p>
    <w:p w14:paraId="4A1440BC" w14:textId="3045F0E2" w:rsidR="00E41E50" w:rsidRPr="00C41DB4" w:rsidRDefault="00E41E50" w:rsidP="0001661A">
      <w:pPr>
        <w:numPr>
          <w:ilvl w:val="1"/>
          <w:numId w:val="17"/>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 xml:space="preserve">Dodavatel není oprávněn k využití poddodavatele v části </w:t>
      </w:r>
      <w:r w:rsidR="00CB2704" w:rsidRPr="00C41DB4">
        <w:rPr>
          <w:sz w:val="22"/>
          <w:szCs w:val="22"/>
          <w:lang w:eastAsia="en-US"/>
        </w:rPr>
        <w:t>Díla</w:t>
      </w:r>
      <w:r w:rsidRPr="00C41DB4">
        <w:rPr>
          <w:sz w:val="22"/>
          <w:szCs w:val="22"/>
          <w:lang w:eastAsia="en-US"/>
        </w:rPr>
        <w:t xml:space="preserve">, ve které si </w:t>
      </w:r>
      <w:r w:rsidR="002C6895" w:rsidRPr="00C41DB4">
        <w:rPr>
          <w:sz w:val="22"/>
          <w:szCs w:val="22"/>
          <w:lang w:eastAsia="en-US"/>
        </w:rPr>
        <w:t>Objednatel</w:t>
      </w:r>
      <w:r w:rsidRPr="00C41DB4">
        <w:rPr>
          <w:sz w:val="22"/>
          <w:szCs w:val="22"/>
          <w:lang w:eastAsia="en-US"/>
        </w:rPr>
        <w:t xml:space="preserve"> vyhradil v Zadávací dokumentaci její plnění prostřednictvím Dodavatele bez možnosti využití poddodavatele, nebo poddodavatele, který nesplňuje</w:t>
      </w:r>
      <w:r w:rsidRPr="00C41DB4">
        <w:rPr>
          <w:b/>
          <w:sz w:val="22"/>
          <w:szCs w:val="22"/>
        </w:rPr>
        <w:t xml:space="preserve"> </w:t>
      </w:r>
      <w:r w:rsidRPr="00C41DB4">
        <w:rPr>
          <w:bCs/>
          <w:sz w:val="22"/>
          <w:szCs w:val="22"/>
        </w:rPr>
        <w:t>požadavky zadavatele na kvalifikaci realizačních poddodavatelů vyjádřené v Zadávací dokumentaci</w:t>
      </w:r>
      <w:r w:rsidRPr="00C41DB4">
        <w:rPr>
          <w:sz w:val="22"/>
          <w:szCs w:val="22"/>
          <w:lang w:eastAsia="en-US"/>
        </w:rPr>
        <w:t>.</w:t>
      </w:r>
    </w:p>
    <w:p w14:paraId="06045892" w14:textId="7A803F7D" w:rsidR="00E41E50" w:rsidRPr="00C41DB4" w:rsidRDefault="00E41E50" w:rsidP="0001661A">
      <w:pPr>
        <w:numPr>
          <w:ilvl w:val="1"/>
          <w:numId w:val="17"/>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 xml:space="preserve">V případě, že má Dodavatel v úmyslu změnit poddodavatele, prostřednictvím kterého prokázal v zadávacím řízení splnění kvalifikačních předpokladů, je povinen tuto změnu předem písemně oznámit </w:t>
      </w:r>
      <w:r w:rsidR="002C6895" w:rsidRPr="00C41DB4">
        <w:rPr>
          <w:sz w:val="22"/>
          <w:szCs w:val="22"/>
          <w:lang w:eastAsia="en-US"/>
        </w:rPr>
        <w:t>Objednateli</w:t>
      </w:r>
      <w:r w:rsidRPr="00C41DB4">
        <w:rPr>
          <w:sz w:val="22"/>
          <w:szCs w:val="22"/>
          <w:lang w:eastAsia="en-US"/>
        </w:rPr>
        <w:t xml:space="preserve"> a požádat ho v oznámení o souhlas s touto změnou. Součástí oznámení musí být doklady prokazující splnění kvalifikačních předpokladů novým poddodavatelem v rozsahu požadovaném ve veřejné zakázce</w:t>
      </w:r>
      <w:bookmarkStart w:id="45" w:name="_Hlk113284645"/>
      <w:r w:rsidRPr="00C41DB4">
        <w:rPr>
          <w:sz w:val="22"/>
          <w:szCs w:val="22"/>
        </w:rPr>
        <w:t xml:space="preserve"> a další požadavky zadavatele stanovené v zadávací dokumentaci</w:t>
      </w:r>
      <w:bookmarkEnd w:id="45"/>
      <w:r w:rsidRPr="00C41DB4">
        <w:rPr>
          <w:sz w:val="22"/>
          <w:szCs w:val="22"/>
          <w:lang w:eastAsia="en-US"/>
        </w:rPr>
        <w:t xml:space="preserve">. Před odsouhlasením změny ze strany </w:t>
      </w:r>
      <w:r w:rsidR="002C6895" w:rsidRPr="00C41DB4">
        <w:rPr>
          <w:sz w:val="22"/>
          <w:szCs w:val="22"/>
          <w:lang w:eastAsia="en-US"/>
        </w:rPr>
        <w:t>Objednatele</w:t>
      </w:r>
      <w:r w:rsidRPr="00C41DB4">
        <w:rPr>
          <w:sz w:val="22"/>
          <w:szCs w:val="22"/>
          <w:lang w:eastAsia="en-US"/>
        </w:rPr>
        <w:t xml:space="preserve"> není Dodavatel oprávněn tuto změnu realizovat. </w:t>
      </w:r>
      <w:r w:rsidR="002C6895" w:rsidRPr="00C41DB4">
        <w:rPr>
          <w:sz w:val="22"/>
          <w:szCs w:val="22"/>
          <w:lang w:eastAsia="en-US"/>
        </w:rPr>
        <w:t>Objednatel je povinen</w:t>
      </w:r>
      <w:r w:rsidRPr="00C41DB4">
        <w:rPr>
          <w:sz w:val="22"/>
          <w:szCs w:val="22"/>
          <w:lang w:eastAsia="en-US"/>
        </w:rPr>
        <w:t xml:space="preserve"> poskytnout Dodavateli souhlas ke změně poddodavatele, ledaže existující závažné důvody, pro které představuje z pohledu </w:t>
      </w:r>
      <w:r w:rsidR="002C6895" w:rsidRPr="00C41DB4">
        <w:rPr>
          <w:sz w:val="22"/>
          <w:szCs w:val="22"/>
          <w:lang w:eastAsia="en-US"/>
        </w:rPr>
        <w:t>Objednatele</w:t>
      </w:r>
      <w:r w:rsidRPr="00C41DB4">
        <w:rPr>
          <w:sz w:val="22"/>
          <w:szCs w:val="22"/>
          <w:lang w:eastAsia="en-US"/>
        </w:rPr>
        <w:t xml:space="preserve"> změna poddodavatele riziko pro řádné a včasné plnění Rámcové dohody a/nebo dílčí smlouvy nebo by změna poddodavatele byla v rozporu s pravidly pro zadávání veřejných zakázek stanovenými v </w:t>
      </w:r>
      <w:r w:rsidR="005A65DE" w:rsidRPr="00C41DB4">
        <w:rPr>
          <w:sz w:val="22"/>
          <w:szCs w:val="22"/>
          <w:lang w:eastAsia="en-US"/>
        </w:rPr>
        <w:t>zákoně</w:t>
      </w:r>
      <w:r w:rsidRPr="00C41DB4">
        <w:rPr>
          <w:sz w:val="22"/>
          <w:szCs w:val="22"/>
          <w:lang w:eastAsia="en-US"/>
        </w:rPr>
        <w:t xml:space="preserve"> nebo Dodavatel nedoložil splnění kvalifikačních předpokladů novým poddodavatelem v požadovaném rozsahu.</w:t>
      </w:r>
    </w:p>
    <w:p w14:paraId="6FC69E92" w14:textId="17CAE63E" w:rsidR="00E41E50" w:rsidRPr="00C41DB4" w:rsidRDefault="00E41E50" w:rsidP="0001661A">
      <w:pPr>
        <w:numPr>
          <w:ilvl w:val="1"/>
          <w:numId w:val="17"/>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 xml:space="preserve">V případě, že Dodavatel využije při plnění Rámcové dohody a dílčí smlouvy třetích osob, zůstává vůči </w:t>
      </w:r>
      <w:r w:rsidR="002C6895" w:rsidRPr="00C41DB4">
        <w:rPr>
          <w:sz w:val="22"/>
          <w:szCs w:val="22"/>
          <w:lang w:eastAsia="en-US"/>
        </w:rPr>
        <w:t>Objednateli</w:t>
      </w:r>
      <w:r w:rsidRPr="00C41DB4">
        <w:rPr>
          <w:sz w:val="22"/>
          <w:szCs w:val="22"/>
          <w:lang w:eastAsia="en-US"/>
        </w:rPr>
        <w:t xml:space="preserve"> plně odpovědný za řádné a včasné plnění Rámcové dohody a dílčích smluv tak, jako kdyby Rámcovou dohodu plnil sám. Uzavření poddodavatelské smlouvy na plnění části předmětu Rámcové dohody s poddodavatelem nezbavuje Dodavatele jakýchkoliv závazků vyplývajících z Rámcové dohody.</w:t>
      </w:r>
    </w:p>
    <w:p w14:paraId="31BE3675" w14:textId="50C7D1F9" w:rsidR="00E41E50" w:rsidRPr="00C41DB4" w:rsidRDefault="00E41E50" w:rsidP="0001661A">
      <w:pPr>
        <w:numPr>
          <w:ilvl w:val="1"/>
          <w:numId w:val="17"/>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 xml:space="preserve">Bude-li </w:t>
      </w:r>
      <w:r w:rsidR="002C6895" w:rsidRPr="00C41DB4">
        <w:rPr>
          <w:sz w:val="22"/>
          <w:szCs w:val="22"/>
          <w:lang w:eastAsia="en-US"/>
        </w:rPr>
        <w:t>Objednatel</w:t>
      </w:r>
      <w:r w:rsidRPr="00C41DB4">
        <w:rPr>
          <w:sz w:val="22"/>
          <w:szCs w:val="22"/>
          <w:lang w:eastAsia="en-US"/>
        </w:rPr>
        <w:t xml:space="preserve"> v průběhu trvání Rámcové dohody postupovat podle § 136 odst. 1 </w:t>
      </w:r>
      <w:r w:rsidR="005A65DE" w:rsidRPr="00C41DB4">
        <w:rPr>
          <w:sz w:val="22"/>
          <w:szCs w:val="22"/>
          <w:lang w:eastAsia="en-US"/>
        </w:rPr>
        <w:t>zákona</w:t>
      </w:r>
      <w:r w:rsidRPr="00C41DB4">
        <w:rPr>
          <w:sz w:val="22"/>
          <w:szCs w:val="22"/>
          <w:lang w:eastAsia="en-US"/>
        </w:rPr>
        <w:t xml:space="preserve">, platí, že doklady o kvalifikaci budou vyžadovány i </w:t>
      </w:r>
      <w:r w:rsidR="00AC161F" w:rsidRPr="00C41DB4">
        <w:rPr>
          <w:sz w:val="22"/>
          <w:szCs w:val="22"/>
          <w:lang w:eastAsia="en-US"/>
        </w:rPr>
        <w:t>příslušného</w:t>
      </w:r>
      <w:r w:rsidRPr="00C41DB4">
        <w:rPr>
          <w:sz w:val="22"/>
          <w:szCs w:val="22"/>
          <w:lang w:eastAsia="en-US"/>
        </w:rPr>
        <w:t xml:space="preserve"> poddodavatele, byly-li v zadávacím řízení vyžadovány.</w:t>
      </w:r>
    </w:p>
    <w:p w14:paraId="1CCF2024" w14:textId="0F67B46E" w:rsidR="00FE7B0C" w:rsidRPr="00C41DB4" w:rsidRDefault="00FE7B0C" w:rsidP="0001661A">
      <w:pPr>
        <w:numPr>
          <w:ilvl w:val="1"/>
          <w:numId w:val="17"/>
        </w:numPr>
        <w:tabs>
          <w:tab w:val="left" w:pos="4088"/>
        </w:tabs>
        <w:suppressAutoHyphens/>
        <w:spacing w:before="120" w:after="120" w:line="276" w:lineRule="auto"/>
        <w:ind w:left="-142" w:hanging="425"/>
        <w:jc w:val="both"/>
        <w:rPr>
          <w:sz w:val="22"/>
          <w:szCs w:val="22"/>
          <w:lang w:eastAsia="en-US"/>
        </w:rPr>
      </w:pPr>
      <w:r w:rsidRPr="00C41DB4">
        <w:rPr>
          <w:sz w:val="22"/>
          <w:szCs w:val="22"/>
          <w:lang w:eastAsia="en-US"/>
        </w:rPr>
        <w:t>Dodavatel není oprávněn využít jako poddodavatele jiného účastníka Rámcové dohody.</w:t>
      </w:r>
    </w:p>
    <w:p w14:paraId="693C043D" w14:textId="77777777" w:rsidR="00E41E50" w:rsidRPr="00C41DB4" w:rsidRDefault="00E41E50" w:rsidP="00E41E50">
      <w:pPr>
        <w:keepNext/>
        <w:tabs>
          <w:tab w:val="left" w:pos="4088"/>
        </w:tabs>
        <w:spacing w:before="240" w:line="276" w:lineRule="auto"/>
        <w:ind w:left="720" w:hanging="720"/>
        <w:jc w:val="center"/>
        <w:outlineLvl w:val="0"/>
        <w:rPr>
          <w:b/>
          <w:sz w:val="22"/>
          <w:szCs w:val="22"/>
        </w:rPr>
      </w:pPr>
      <w:bookmarkStart w:id="46" w:name="_Toc446582480"/>
      <w:r w:rsidRPr="00C41DB4">
        <w:rPr>
          <w:b/>
          <w:sz w:val="22"/>
          <w:szCs w:val="22"/>
        </w:rPr>
        <w:t>X.</w:t>
      </w:r>
    </w:p>
    <w:p w14:paraId="3E7B7AEB" w14:textId="1C0AF952" w:rsidR="00E41E50" w:rsidRPr="00C41DB4" w:rsidRDefault="00CC23BF" w:rsidP="00E41E50">
      <w:pPr>
        <w:keepNext/>
        <w:tabs>
          <w:tab w:val="left" w:pos="4088"/>
        </w:tabs>
        <w:spacing w:after="240" w:line="276" w:lineRule="auto"/>
        <w:ind w:left="720" w:hanging="720"/>
        <w:jc w:val="center"/>
        <w:outlineLvl w:val="0"/>
        <w:rPr>
          <w:b/>
          <w:sz w:val="22"/>
          <w:szCs w:val="22"/>
        </w:rPr>
      </w:pPr>
      <w:r w:rsidRPr="00C41DB4">
        <w:rPr>
          <w:b/>
          <w:sz w:val="22"/>
          <w:szCs w:val="22"/>
        </w:rPr>
        <w:t xml:space="preserve">Vlastnické právo a nebezpečí škody na </w:t>
      </w:r>
      <w:bookmarkEnd w:id="46"/>
      <w:r w:rsidRPr="00C41DB4">
        <w:rPr>
          <w:b/>
          <w:sz w:val="22"/>
          <w:szCs w:val="22"/>
        </w:rPr>
        <w:t>plnění</w:t>
      </w:r>
    </w:p>
    <w:p w14:paraId="22274C49" w14:textId="3060E02C" w:rsidR="00E41E50" w:rsidRPr="00C41DB4" w:rsidRDefault="00E41E50" w:rsidP="002C6895">
      <w:pPr>
        <w:numPr>
          <w:ilvl w:val="1"/>
          <w:numId w:val="21"/>
        </w:numPr>
        <w:tabs>
          <w:tab w:val="left" w:pos="4088"/>
        </w:tabs>
        <w:spacing w:before="120" w:after="120" w:line="276" w:lineRule="auto"/>
        <w:ind w:left="-142" w:hanging="425"/>
        <w:jc w:val="both"/>
        <w:rPr>
          <w:color w:val="000000"/>
          <w:sz w:val="22"/>
          <w:szCs w:val="22"/>
        </w:rPr>
      </w:pPr>
      <w:bookmarkStart w:id="47" w:name="_Toc349316408"/>
      <w:bookmarkStart w:id="48" w:name="_Toc352067959"/>
      <w:bookmarkStart w:id="49" w:name="_Toc388596049"/>
      <w:bookmarkStart w:id="50" w:name="_Toc393351769"/>
      <w:bookmarkStart w:id="51" w:name="_Toc419277794"/>
      <w:bookmarkStart w:id="52" w:name="_Toc420740268"/>
      <w:bookmarkStart w:id="53" w:name="_Toc420743499"/>
      <w:bookmarkStart w:id="54" w:name="_Toc420748730"/>
      <w:r w:rsidRPr="00C41DB4">
        <w:rPr>
          <w:color w:val="000000"/>
          <w:sz w:val="22"/>
          <w:szCs w:val="22"/>
        </w:rPr>
        <w:t xml:space="preserve">Vlastnické právo k </w:t>
      </w:r>
      <w:r w:rsidR="00AB6DBD" w:rsidRPr="00C41DB4">
        <w:rPr>
          <w:color w:val="000000"/>
          <w:sz w:val="22"/>
          <w:szCs w:val="22"/>
        </w:rPr>
        <w:t>Dílu</w:t>
      </w:r>
      <w:r w:rsidRPr="00C41DB4">
        <w:rPr>
          <w:color w:val="000000"/>
          <w:sz w:val="22"/>
          <w:szCs w:val="22"/>
        </w:rPr>
        <w:t xml:space="preserve"> přechází na </w:t>
      </w:r>
      <w:r w:rsidR="00B93DC1" w:rsidRPr="00C41DB4">
        <w:rPr>
          <w:color w:val="000000"/>
          <w:sz w:val="22"/>
          <w:szCs w:val="22"/>
        </w:rPr>
        <w:t>Objednatele</w:t>
      </w:r>
      <w:r w:rsidRPr="00C41DB4">
        <w:rPr>
          <w:color w:val="000000"/>
          <w:sz w:val="22"/>
          <w:szCs w:val="22"/>
        </w:rPr>
        <w:t xml:space="preserve"> okamžikem převzetí příslušného </w:t>
      </w:r>
      <w:r w:rsidR="00CB2704" w:rsidRPr="00C41DB4">
        <w:rPr>
          <w:color w:val="000000"/>
          <w:sz w:val="22"/>
          <w:szCs w:val="22"/>
        </w:rPr>
        <w:t>Díla</w:t>
      </w:r>
      <w:r w:rsidRPr="00C41DB4">
        <w:rPr>
          <w:color w:val="000000"/>
          <w:sz w:val="22"/>
          <w:szCs w:val="22"/>
        </w:rPr>
        <w:t xml:space="preserve"> ze strany </w:t>
      </w:r>
      <w:r w:rsidR="00CC0349" w:rsidRPr="00C41DB4">
        <w:rPr>
          <w:color w:val="000000"/>
          <w:sz w:val="22"/>
          <w:szCs w:val="22"/>
        </w:rPr>
        <w:t>Objednatele</w:t>
      </w:r>
      <w:r w:rsidRPr="00C41DB4">
        <w:rPr>
          <w:color w:val="000000"/>
          <w:sz w:val="22"/>
          <w:szCs w:val="22"/>
        </w:rPr>
        <w:t>, tj. okamžikem podpisu příslušného Předávacího protokolu.</w:t>
      </w:r>
    </w:p>
    <w:p w14:paraId="58A647DD" w14:textId="730E18DE" w:rsidR="00E41E50" w:rsidRPr="00C41DB4" w:rsidRDefault="00E41E50" w:rsidP="002C6895">
      <w:pPr>
        <w:numPr>
          <w:ilvl w:val="1"/>
          <w:numId w:val="21"/>
        </w:numPr>
        <w:tabs>
          <w:tab w:val="left" w:pos="4088"/>
        </w:tabs>
        <w:spacing w:before="120" w:after="120" w:line="276" w:lineRule="auto"/>
        <w:ind w:left="-142" w:hanging="425"/>
        <w:jc w:val="both"/>
        <w:rPr>
          <w:color w:val="000000"/>
          <w:sz w:val="22"/>
          <w:szCs w:val="22"/>
        </w:rPr>
      </w:pPr>
      <w:bookmarkStart w:id="55" w:name="_DV_M51"/>
      <w:bookmarkEnd w:id="55"/>
      <w:r w:rsidRPr="00C41DB4">
        <w:rPr>
          <w:color w:val="000000"/>
          <w:sz w:val="22"/>
          <w:szCs w:val="22"/>
        </w:rPr>
        <w:t xml:space="preserve">Nebezpečí škody na </w:t>
      </w:r>
      <w:r w:rsidR="00AB6DBD" w:rsidRPr="00C41DB4">
        <w:rPr>
          <w:color w:val="000000"/>
          <w:sz w:val="22"/>
          <w:szCs w:val="22"/>
        </w:rPr>
        <w:t>Díle</w:t>
      </w:r>
      <w:r w:rsidRPr="00C41DB4">
        <w:rPr>
          <w:color w:val="000000"/>
          <w:sz w:val="22"/>
          <w:szCs w:val="22"/>
        </w:rPr>
        <w:t xml:space="preserve"> přechází na </w:t>
      </w:r>
      <w:r w:rsidR="00D41342" w:rsidRPr="00C41DB4">
        <w:rPr>
          <w:color w:val="000000"/>
          <w:sz w:val="22"/>
          <w:szCs w:val="22"/>
        </w:rPr>
        <w:t>Objednatel</w:t>
      </w:r>
      <w:r w:rsidRPr="00C41DB4">
        <w:rPr>
          <w:color w:val="000000"/>
          <w:sz w:val="22"/>
          <w:szCs w:val="22"/>
        </w:rPr>
        <w:t xml:space="preserve"> okamžikem převzetí příslušného </w:t>
      </w:r>
      <w:r w:rsidR="00CB2704" w:rsidRPr="00C41DB4">
        <w:rPr>
          <w:color w:val="000000"/>
          <w:sz w:val="22"/>
          <w:szCs w:val="22"/>
        </w:rPr>
        <w:t>Díla</w:t>
      </w:r>
      <w:r w:rsidRPr="00C41DB4">
        <w:rPr>
          <w:color w:val="000000"/>
          <w:sz w:val="22"/>
          <w:szCs w:val="22"/>
        </w:rPr>
        <w:t xml:space="preserve"> ze strany </w:t>
      </w:r>
      <w:r w:rsidR="00644918" w:rsidRPr="00C41DB4">
        <w:rPr>
          <w:color w:val="000000"/>
          <w:sz w:val="22"/>
          <w:szCs w:val="22"/>
        </w:rPr>
        <w:t>Objednatele</w:t>
      </w:r>
      <w:r w:rsidRPr="00C41DB4">
        <w:rPr>
          <w:color w:val="000000"/>
          <w:sz w:val="22"/>
          <w:szCs w:val="22"/>
        </w:rPr>
        <w:t>, tj. okamžikem podpisu příslušného Předávacího protokolu.</w:t>
      </w:r>
    </w:p>
    <w:p w14:paraId="7E1FBDBA" w14:textId="77777777" w:rsidR="00E41E50" w:rsidRPr="00C41DB4" w:rsidRDefault="00E41E50" w:rsidP="00E41E50">
      <w:pPr>
        <w:keepNext/>
        <w:tabs>
          <w:tab w:val="left" w:pos="4088"/>
        </w:tabs>
        <w:spacing w:before="240" w:line="276" w:lineRule="auto"/>
        <w:ind w:left="720" w:hanging="720"/>
        <w:jc w:val="center"/>
        <w:outlineLvl w:val="0"/>
        <w:rPr>
          <w:b/>
          <w:sz w:val="22"/>
          <w:szCs w:val="22"/>
        </w:rPr>
      </w:pPr>
      <w:bookmarkStart w:id="56" w:name="_Ref327338816"/>
      <w:bookmarkStart w:id="57" w:name="_Ref419273732"/>
      <w:bookmarkStart w:id="58" w:name="_Ref420748909"/>
      <w:bookmarkStart w:id="59" w:name="_Toc446582481"/>
      <w:bookmarkEnd w:id="47"/>
      <w:bookmarkEnd w:id="48"/>
      <w:bookmarkEnd w:id="49"/>
      <w:bookmarkEnd w:id="50"/>
      <w:bookmarkEnd w:id="51"/>
      <w:bookmarkEnd w:id="52"/>
      <w:bookmarkEnd w:id="53"/>
      <w:bookmarkEnd w:id="54"/>
      <w:r w:rsidRPr="00C41DB4">
        <w:rPr>
          <w:b/>
          <w:sz w:val="22"/>
          <w:szCs w:val="22"/>
        </w:rPr>
        <w:t>XI.</w:t>
      </w:r>
    </w:p>
    <w:p w14:paraId="22BE7D9C" w14:textId="16E3165A" w:rsidR="00E41E50" w:rsidRPr="00C41DB4" w:rsidRDefault="001A271C" w:rsidP="00E41E50">
      <w:pPr>
        <w:keepNext/>
        <w:tabs>
          <w:tab w:val="left" w:pos="4088"/>
        </w:tabs>
        <w:spacing w:after="240" w:line="276" w:lineRule="auto"/>
        <w:ind w:left="720" w:hanging="720"/>
        <w:jc w:val="center"/>
        <w:outlineLvl w:val="0"/>
        <w:rPr>
          <w:b/>
          <w:sz w:val="22"/>
          <w:szCs w:val="22"/>
        </w:rPr>
      </w:pPr>
      <w:r w:rsidRPr="00C41DB4">
        <w:rPr>
          <w:b/>
          <w:sz w:val="22"/>
          <w:szCs w:val="22"/>
        </w:rPr>
        <w:t>Odpovědnost za vady, záruka</w:t>
      </w:r>
      <w:bookmarkEnd w:id="56"/>
      <w:bookmarkEnd w:id="57"/>
      <w:r w:rsidRPr="00C41DB4">
        <w:rPr>
          <w:b/>
          <w:sz w:val="22"/>
          <w:szCs w:val="22"/>
        </w:rPr>
        <w:t xml:space="preserve"> za jakost, reklamace</w:t>
      </w:r>
      <w:bookmarkEnd w:id="58"/>
      <w:bookmarkEnd w:id="59"/>
    </w:p>
    <w:p w14:paraId="00E59906" w14:textId="5ED96660" w:rsidR="00E41E50" w:rsidRPr="00C41DB4" w:rsidRDefault="001A271C" w:rsidP="001A271C">
      <w:pPr>
        <w:numPr>
          <w:ilvl w:val="1"/>
          <w:numId w:val="18"/>
        </w:numPr>
        <w:tabs>
          <w:tab w:val="left" w:pos="4088"/>
        </w:tabs>
        <w:spacing w:before="120" w:after="120" w:line="276" w:lineRule="auto"/>
        <w:ind w:left="-142" w:hanging="425"/>
        <w:jc w:val="both"/>
        <w:rPr>
          <w:sz w:val="22"/>
          <w:szCs w:val="22"/>
        </w:rPr>
      </w:pPr>
      <w:r w:rsidRPr="00C41DB4">
        <w:rPr>
          <w:sz w:val="22"/>
          <w:szCs w:val="22"/>
        </w:rPr>
        <w:t>Objednatel</w:t>
      </w:r>
      <w:r w:rsidR="00E41E50" w:rsidRPr="00C41DB4">
        <w:rPr>
          <w:sz w:val="22"/>
          <w:szCs w:val="22"/>
        </w:rPr>
        <w:t xml:space="preserve"> se zavazuje provést prvotní kontrolu </w:t>
      </w:r>
      <w:r w:rsidR="00CB2704" w:rsidRPr="00C41DB4">
        <w:rPr>
          <w:sz w:val="22"/>
          <w:szCs w:val="22"/>
        </w:rPr>
        <w:t>Díla</w:t>
      </w:r>
      <w:r w:rsidR="00E41E50" w:rsidRPr="00C41DB4">
        <w:rPr>
          <w:sz w:val="22"/>
          <w:szCs w:val="22"/>
        </w:rPr>
        <w:t xml:space="preserve"> včetně příslušenství ihned při jeho převzetí. V případě, že </w:t>
      </w:r>
      <w:r w:rsidR="00AB6DBD" w:rsidRPr="00C41DB4">
        <w:rPr>
          <w:sz w:val="22"/>
          <w:szCs w:val="22"/>
        </w:rPr>
        <w:t>Dílo</w:t>
      </w:r>
      <w:r w:rsidR="00E41E50" w:rsidRPr="00C41DB4">
        <w:rPr>
          <w:sz w:val="22"/>
          <w:szCs w:val="22"/>
        </w:rPr>
        <w:t xml:space="preserve"> vykazuje zjevné vady, není </w:t>
      </w:r>
      <w:r w:rsidR="00FD5AD7" w:rsidRPr="00C41DB4">
        <w:rPr>
          <w:sz w:val="22"/>
          <w:szCs w:val="22"/>
        </w:rPr>
        <w:t>Objednatel povinen</w:t>
      </w:r>
      <w:r w:rsidR="00E41E50" w:rsidRPr="00C41DB4">
        <w:rPr>
          <w:sz w:val="22"/>
          <w:szCs w:val="22"/>
        </w:rPr>
        <w:t xml:space="preserve"> </w:t>
      </w:r>
      <w:r w:rsidR="00AB6DBD" w:rsidRPr="00C41DB4">
        <w:rPr>
          <w:sz w:val="22"/>
          <w:szCs w:val="22"/>
        </w:rPr>
        <w:t>Dílo</w:t>
      </w:r>
      <w:r w:rsidR="00E41E50" w:rsidRPr="00C41DB4">
        <w:rPr>
          <w:sz w:val="22"/>
          <w:szCs w:val="22"/>
        </w:rPr>
        <w:t xml:space="preserve"> převzít. </w:t>
      </w:r>
      <w:r w:rsidR="00FD5AD7" w:rsidRPr="00C41DB4">
        <w:rPr>
          <w:sz w:val="22"/>
          <w:szCs w:val="22"/>
        </w:rPr>
        <w:t>Objednatel</w:t>
      </w:r>
      <w:r w:rsidR="00E41E50" w:rsidRPr="00C41DB4">
        <w:rPr>
          <w:sz w:val="22"/>
          <w:szCs w:val="22"/>
        </w:rPr>
        <w:t xml:space="preserve"> v takovém případě písemně odmítne </w:t>
      </w:r>
      <w:r w:rsidR="00E41E50" w:rsidRPr="00C41DB4">
        <w:rPr>
          <w:sz w:val="22"/>
          <w:szCs w:val="22"/>
        </w:rPr>
        <w:lastRenderedPageBreak/>
        <w:t xml:space="preserve">převzetí </w:t>
      </w:r>
      <w:r w:rsidR="00AB6DBD" w:rsidRPr="00C41DB4">
        <w:rPr>
          <w:sz w:val="22"/>
          <w:szCs w:val="22"/>
        </w:rPr>
        <w:t>Díla</w:t>
      </w:r>
      <w:r w:rsidR="00E41E50" w:rsidRPr="00C41DB4">
        <w:rPr>
          <w:sz w:val="22"/>
          <w:szCs w:val="22"/>
        </w:rPr>
        <w:t xml:space="preserve"> s uvedením zjevné vady (zjevných vad) a lhůty k dodání bezvadného </w:t>
      </w:r>
      <w:r w:rsidR="00CB2704" w:rsidRPr="00C41DB4">
        <w:rPr>
          <w:sz w:val="22"/>
          <w:szCs w:val="22"/>
        </w:rPr>
        <w:t>Díla</w:t>
      </w:r>
      <w:r w:rsidR="00E41E50" w:rsidRPr="00C41DB4">
        <w:rPr>
          <w:sz w:val="22"/>
          <w:szCs w:val="22"/>
        </w:rPr>
        <w:t xml:space="preserve">. V případě, že se </w:t>
      </w:r>
      <w:r w:rsidR="00FD5AD7" w:rsidRPr="00C41DB4">
        <w:rPr>
          <w:sz w:val="22"/>
          <w:szCs w:val="22"/>
        </w:rPr>
        <w:t>Objednatel</w:t>
      </w:r>
      <w:r w:rsidR="00E41E50" w:rsidRPr="00C41DB4">
        <w:rPr>
          <w:sz w:val="22"/>
          <w:szCs w:val="22"/>
        </w:rPr>
        <w:t xml:space="preserve"> i přes existenci zjevných vad rozhodne </w:t>
      </w:r>
      <w:r w:rsidR="00AB6DBD" w:rsidRPr="00C41DB4">
        <w:rPr>
          <w:sz w:val="22"/>
          <w:szCs w:val="22"/>
        </w:rPr>
        <w:t>Dílo</w:t>
      </w:r>
      <w:r w:rsidR="00E41E50" w:rsidRPr="00C41DB4">
        <w:rPr>
          <w:sz w:val="22"/>
          <w:szCs w:val="22"/>
        </w:rPr>
        <w:t xml:space="preserve"> převzít, je povinno uvést (reklamovat) zjevné vady v Předávacím protokolu při převzetí </w:t>
      </w:r>
      <w:r w:rsidR="00CB2704" w:rsidRPr="00C41DB4">
        <w:rPr>
          <w:sz w:val="22"/>
          <w:szCs w:val="22"/>
        </w:rPr>
        <w:t>Díla</w:t>
      </w:r>
      <w:r w:rsidR="00E41E50" w:rsidRPr="00C41DB4">
        <w:rPr>
          <w:sz w:val="22"/>
          <w:szCs w:val="22"/>
        </w:rPr>
        <w:t xml:space="preserve">. V případě, že </w:t>
      </w:r>
      <w:r w:rsidR="00F51C78" w:rsidRPr="00C41DB4">
        <w:rPr>
          <w:sz w:val="22"/>
          <w:szCs w:val="22"/>
        </w:rPr>
        <w:t>Objednatel</w:t>
      </w:r>
      <w:r w:rsidR="00E41E50" w:rsidRPr="00C41DB4">
        <w:rPr>
          <w:sz w:val="22"/>
          <w:szCs w:val="22"/>
        </w:rPr>
        <w:t xml:space="preserve"> zjistí vady </w:t>
      </w:r>
      <w:r w:rsidR="00CB2704" w:rsidRPr="00C41DB4">
        <w:rPr>
          <w:sz w:val="22"/>
          <w:szCs w:val="22"/>
        </w:rPr>
        <w:t>Díla</w:t>
      </w:r>
      <w:r w:rsidR="00E41E50" w:rsidRPr="00C41DB4">
        <w:rPr>
          <w:sz w:val="22"/>
          <w:szCs w:val="22"/>
        </w:rPr>
        <w:t xml:space="preserve"> až po jeho převzetí a chce uplatnit u Dodavatele nárok z odpovědnosti za vady nebo záruky za jakost, je povinno tyto vady reklamovat u Dodavatele bez zbytečného odkladu po jejich zjištění.</w:t>
      </w:r>
    </w:p>
    <w:p w14:paraId="55396670" w14:textId="130118EE" w:rsidR="00F532F7" w:rsidRPr="00C41DB4" w:rsidRDefault="00F532F7" w:rsidP="001A271C">
      <w:pPr>
        <w:numPr>
          <w:ilvl w:val="1"/>
          <w:numId w:val="18"/>
        </w:numPr>
        <w:tabs>
          <w:tab w:val="left" w:pos="4088"/>
        </w:tabs>
        <w:spacing w:before="120" w:after="120" w:line="276" w:lineRule="auto"/>
        <w:ind w:left="-142" w:hanging="425"/>
        <w:jc w:val="both"/>
        <w:rPr>
          <w:sz w:val="22"/>
          <w:szCs w:val="22"/>
        </w:rPr>
      </w:pPr>
      <w:r w:rsidRPr="00C41DB4">
        <w:rPr>
          <w:sz w:val="22"/>
          <w:szCs w:val="22"/>
        </w:rPr>
        <w:t xml:space="preserve">Podrobně bude problematika odpovědnosti za vady a reklamací řešena v jednotlivých uzavíraných prováděcích smlouvách. </w:t>
      </w:r>
    </w:p>
    <w:p w14:paraId="032C3C5F" w14:textId="238A10C5" w:rsidR="00E41E50" w:rsidRPr="00C41DB4" w:rsidRDefault="00E41E50" w:rsidP="001A271C">
      <w:pPr>
        <w:numPr>
          <w:ilvl w:val="1"/>
          <w:numId w:val="18"/>
        </w:numPr>
        <w:tabs>
          <w:tab w:val="left" w:pos="4088"/>
        </w:tabs>
        <w:spacing w:before="120" w:after="120" w:line="276" w:lineRule="auto"/>
        <w:ind w:left="-142" w:hanging="425"/>
        <w:jc w:val="both"/>
        <w:rPr>
          <w:sz w:val="22"/>
          <w:szCs w:val="22"/>
        </w:rPr>
      </w:pPr>
      <w:r w:rsidRPr="00C41DB4">
        <w:rPr>
          <w:sz w:val="22"/>
          <w:szCs w:val="22"/>
        </w:rPr>
        <w:t xml:space="preserve">Dodavatel poskytuje na dodávané </w:t>
      </w:r>
      <w:r w:rsidR="00AB6DBD" w:rsidRPr="00C41DB4">
        <w:rPr>
          <w:sz w:val="22"/>
          <w:szCs w:val="22"/>
        </w:rPr>
        <w:t>Dílo</w:t>
      </w:r>
      <w:r w:rsidRPr="00C41DB4">
        <w:rPr>
          <w:sz w:val="22"/>
          <w:szCs w:val="22"/>
        </w:rPr>
        <w:t xml:space="preserve"> záruku za jakost ve smyslu ust. § 2113 NOZ, a to v</w:t>
      </w:r>
      <w:r w:rsidR="00AC161F" w:rsidRPr="00C41DB4">
        <w:rPr>
          <w:sz w:val="22"/>
          <w:szCs w:val="22"/>
        </w:rPr>
        <w:t> délce 60 měsíců</w:t>
      </w:r>
      <w:r w:rsidRPr="00C41DB4">
        <w:rPr>
          <w:sz w:val="22"/>
          <w:szCs w:val="22"/>
        </w:rPr>
        <w:t xml:space="preserve">. Záruka za jakost </w:t>
      </w:r>
      <w:r w:rsidR="00CB2704" w:rsidRPr="00C41DB4">
        <w:rPr>
          <w:sz w:val="22"/>
          <w:szCs w:val="22"/>
        </w:rPr>
        <w:t>Díla</w:t>
      </w:r>
      <w:r w:rsidRPr="00C41DB4">
        <w:rPr>
          <w:sz w:val="22"/>
          <w:szCs w:val="22"/>
        </w:rPr>
        <w:t xml:space="preserve"> počíná běžet dnem převzetí </w:t>
      </w:r>
      <w:r w:rsidR="00CB2704" w:rsidRPr="00C41DB4">
        <w:rPr>
          <w:sz w:val="22"/>
          <w:szCs w:val="22"/>
        </w:rPr>
        <w:t>Díla</w:t>
      </w:r>
      <w:r w:rsidRPr="00C41DB4">
        <w:rPr>
          <w:sz w:val="22"/>
          <w:szCs w:val="22"/>
        </w:rPr>
        <w:t xml:space="preserve"> ze strany </w:t>
      </w:r>
      <w:r w:rsidR="00A80339" w:rsidRPr="00C41DB4">
        <w:rPr>
          <w:sz w:val="22"/>
          <w:szCs w:val="22"/>
        </w:rPr>
        <w:t>Objednatele</w:t>
      </w:r>
      <w:r w:rsidRPr="00C41DB4">
        <w:rPr>
          <w:sz w:val="22"/>
          <w:szCs w:val="22"/>
        </w:rPr>
        <w:t>.</w:t>
      </w:r>
    </w:p>
    <w:p w14:paraId="4D843DF8" w14:textId="77777777" w:rsidR="00E41E50" w:rsidRPr="00C41DB4" w:rsidRDefault="00E41E50" w:rsidP="00E41E50">
      <w:pPr>
        <w:keepNext/>
        <w:tabs>
          <w:tab w:val="left" w:pos="4088"/>
        </w:tabs>
        <w:spacing w:before="240" w:line="276" w:lineRule="auto"/>
        <w:ind w:left="720" w:hanging="720"/>
        <w:jc w:val="center"/>
        <w:outlineLvl w:val="0"/>
        <w:rPr>
          <w:b/>
          <w:sz w:val="22"/>
          <w:szCs w:val="22"/>
        </w:rPr>
      </w:pPr>
      <w:bookmarkStart w:id="60" w:name="_Toc446582482"/>
      <w:r w:rsidRPr="00C41DB4">
        <w:rPr>
          <w:b/>
          <w:sz w:val="22"/>
          <w:szCs w:val="22"/>
        </w:rPr>
        <w:t>XII.</w:t>
      </w:r>
    </w:p>
    <w:p w14:paraId="654A280F" w14:textId="479E428A" w:rsidR="00E41E50" w:rsidRPr="00C41DB4" w:rsidRDefault="001C5122" w:rsidP="00E41E50">
      <w:pPr>
        <w:keepNext/>
        <w:tabs>
          <w:tab w:val="left" w:pos="4088"/>
        </w:tabs>
        <w:spacing w:after="240" w:line="276" w:lineRule="auto"/>
        <w:ind w:left="720" w:hanging="720"/>
        <w:jc w:val="center"/>
        <w:outlineLvl w:val="0"/>
        <w:rPr>
          <w:b/>
          <w:sz w:val="22"/>
          <w:szCs w:val="22"/>
        </w:rPr>
      </w:pPr>
      <w:r w:rsidRPr="00C41DB4">
        <w:rPr>
          <w:b/>
          <w:sz w:val="22"/>
          <w:szCs w:val="22"/>
        </w:rPr>
        <w:t xml:space="preserve">Náhrada škody a smluvní </w:t>
      </w:r>
      <w:bookmarkEnd w:id="60"/>
      <w:r w:rsidRPr="00C41DB4">
        <w:rPr>
          <w:b/>
          <w:sz w:val="22"/>
          <w:szCs w:val="22"/>
        </w:rPr>
        <w:t>pokuty</w:t>
      </w:r>
    </w:p>
    <w:p w14:paraId="68EFC6E6" w14:textId="77777777" w:rsidR="00E41E50" w:rsidRPr="00C41DB4" w:rsidRDefault="00E41E50" w:rsidP="002A0B24">
      <w:pPr>
        <w:widowControl w:val="0"/>
        <w:numPr>
          <w:ilvl w:val="1"/>
          <w:numId w:val="19"/>
        </w:numPr>
        <w:tabs>
          <w:tab w:val="left" w:pos="4088"/>
        </w:tabs>
        <w:spacing w:before="120" w:after="120" w:line="276" w:lineRule="auto"/>
        <w:ind w:left="0" w:hanging="567"/>
        <w:jc w:val="both"/>
        <w:outlineLvl w:val="1"/>
        <w:rPr>
          <w:sz w:val="22"/>
          <w:szCs w:val="22"/>
          <w:lang w:eastAsia="en-US"/>
        </w:rPr>
      </w:pPr>
      <w:bookmarkStart w:id="61" w:name="_Toc420740281"/>
      <w:bookmarkStart w:id="62" w:name="_Toc420743512"/>
      <w:bookmarkStart w:id="63" w:name="_Toc420748743"/>
      <w:bookmarkStart w:id="64" w:name="_Toc419277807"/>
      <w:r w:rsidRPr="00C41DB4">
        <w:rPr>
          <w:sz w:val="22"/>
          <w:szCs w:val="22"/>
          <w:lang w:eastAsia="en-US"/>
        </w:rPr>
        <w:t xml:space="preserve">Smluvní strany se zavazují k vyvinutí maximálního úsilí k předcházení škodám a k minimalizaci vzniklých škod. Smluvní strany nesou odpovědnost za škodu dle platných právních předpisů, Rámcové dohody a dílčích smluv. </w:t>
      </w:r>
    </w:p>
    <w:p w14:paraId="51AE64A2" w14:textId="77777777" w:rsidR="00E41E50" w:rsidRPr="00C41DB4" w:rsidRDefault="00E41E50" w:rsidP="002A0B24">
      <w:pPr>
        <w:widowControl w:val="0"/>
        <w:numPr>
          <w:ilvl w:val="1"/>
          <w:numId w:val="19"/>
        </w:numPr>
        <w:tabs>
          <w:tab w:val="left" w:pos="4088"/>
        </w:tabs>
        <w:spacing w:before="120" w:after="120" w:line="276" w:lineRule="auto"/>
        <w:ind w:left="0" w:hanging="567"/>
        <w:jc w:val="both"/>
        <w:outlineLvl w:val="1"/>
        <w:rPr>
          <w:sz w:val="22"/>
          <w:szCs w:val="22"/>
        </w:rPr>
      </w:pPr>
      <w:bookmarkStart w:id="65" w:name="_Toc420740282"/>
      <w:bookmarkStart w:id="66" w:name="_Toc420743513"/>
      <w:bookmarkStart w:id="67" w:name="_Toc420748744"/>
      <w:bookmarkEnd w:id="61"/>
      <w:bookmarkEnd w:id="62"/>
      <w:bookmarkEnd w:id="63"/>
      <w:r w:rsidRPr="00C41DB4">
        <w:rPr>
          <w:sz w:val="22"/>
          <w:szCs w:val="22"/>
        </w:rPr>
        <w:t>Ujednáním o smluvní pokutě není dotčeno právo Smluvních stran na náhradu škody či jiné újmy v plné výši</w:t>
      </w:r>
      <w:bookmarkEnd w:id="65"/>
      <w:bookmarkEnd w:id="66"/>
      <w:bookmarkEnd w:id="67"/>
      <w:r w:rsidRPr="00C41DB4">
        <w:rPr>
          <w:sz w:val="22"/>
          <w:szCs w:val="22"/>
        </w:rPr>
        <w:t>. Zaplacením smluvní pokuty není dotčeno splnění povinnosti, která je prostřednictvím smluvní pokuty zajištěna.</w:t>
      </w:r>
    </w:p>
    <w:bookmarkEnd w:id="64"/>
    <w:p w14:paraId="2A577717" w14:textId="77777777" w:rsidR="00E41E50" w:rsidRPr="00C41DB4" w:rsidRDefault="00E41E50" w:rsidP="002A0B24">
      <w:pPr>
        <w:widowControl w:val="0"/>
        <w:numPr>
          <w:ilvl w:val="1"/>
          <w:numId w:val="19"/>
        </w:numPr>
        <w:tabs>
          <w:tab w:val="left" w:pos="4088"/>
        </w:tabs>
        <w:spacing w:before="120" w:after="120" w:line="276" w:lineRule="auto"/>
        <w:ind w:left="0" w:hanging="567"/>
        <w:jc w:val="both"/>
        <w:outlineLvl w:val="1"/>
        <w:rPr>
          <w:sz w:val="22"/>
          <w:szCs w:val="22"/>
        </w:rPr>
      </w:pPr>
      <w:r w:rsidRPr="00C41DB4">
        <w:rPr>
          <w:sz w:val="22"/>
          <w:szCs w:val="22"/>
        </w:rPr>
        <w:t>Smluvní strany sjednávají následující smluvní pokuty:</w:t>
      </w:r>
    </w:p>
    <w:p w14:paraId="788077D5" w14:textId="69E73391" w:rsidR="00E41E50" w:rsidRPr="00C41DB4" w:rsidRDefault="00E41E50" w:rsidP="0036191B">
      <w:pPr>
        <w:numPr>
          <w:ilvl w:val="2"/>
          <w:numId w:val="19"/>
        </w:numPr>
        <w:tabs>
          <w:tab w:val="left" w:pos="4088"/>
        </w:tabs>
        <w:spacing w:before="120" w:after="120" w:line="276" w:lineRule="auto"/>
        <w:ind w:left="1134"/>
        <w:jc w:val="both"/>
        <w:rPr>
          <w:color w:val="000000"/>
          <w:sz w:val="22"/>
          <w:szCs w:val="22"/>
          <w:lang w:eastAsia="en-US"/>
        </w:rPr>
      </w:pPr>
      <w:r w:rsidRPr="00C41DB4">
        <w:rPr>
          <w:sz w:val="22"/>
          <w:szCs w:val="22"/>
        </w:rPr>
        <w:t xml:space="preserve">v případě prodlení Dodavatele s dodáním </w:t>
      </w:r>
      <w:r w:rsidR="00AB6DBD" w:rsidRPr="00C41DB4">
        <w:rPr>
          <w:sz w:val="22"/>
          <w:szCs w:val="22"/>
        </w:rPr>
        <w:t>Díla</w:t>
      </w:r>
      <w:r w:rsidRPr="00C41DB4">
        <w:rPr>
          <w:sz w:val="22"/>
          <w:szCs w:val="22"/>
        </w:rPr>
        <w:t xml:space="preserve"> v termínu stanoveném dle čl. IV. Rámcové dohody, je </w:t>
      </w:r>
      <w:r w:rsidR="00F51C78" w:rsidRPr="00C41DB4">
        <w:rPr>
          <w:sz w:val="22"/>
          <w:szCs w:val="22"/>
        </w:rPr>
        <w:t>Objednatel oprávněn</w:t>
      </w:r>
      <w:r w:rsidRPr="00C41DB4">
        <w:rPr>
          <w:sz w:val="22"/>
          <w:szCs w:val="22"/>
        </w:rPr>
        <w:t xml:space="preserve"> požadovat po Dodavateli úhradu smluvní pokuty ve výši 0,5 % z </w:t>
      </w:r>
      <w:r w:rsidR="00AB6DBD" w:rsidRPr="00C41DB4">
        <w:rPr>
          <w:sz w:val="22"/>
          <w:szCs w:val="22"/>
        </w:rPr>
        <w:t>c</w:t>
      </w:r>
      <w:r w:rsidRPr="00C41DB4">
        <w:rPr>
          <w:sz w:val="22"/>
          <w:szCs w:val="22"/>
        </w:rPr>
        <w:t xml:space="preserve">eny </w:t>
      </w:r>
      <w:r w:rsidR="00AB6DBD" w:rsidRPr="00C41DB4">
        <w:rPr>
          <w:sz w:val="22"/>
          <w:szCs w:val="22"/>
        </w:rPr>
        <w:t>Díla</w:t>
      </w:r>
      <w:r w:rsidRPr="00C41DB4">
        <w:rPr>
          <w:sz w:val="22"/>
          <w:szCs w:val="22"/>
        </w:rPr>
        <w:t xml:space="preserve"> poskytovaného na základě dílčí smlouvy, s jejímž plněním je Dodavatel v prodlení, a to za každý i započatý den prodlení, minimální výše smluvní pokuty činí 2 000,- Kč (slovy dva tisíce korun českých) za každý i započatý den prodlení</w:t>
      </w:r>
      <w:r w:rsidRPr="00C41DB4">
        <w:rPr>
          <w:color w:val="000000"/>
          <w:sz w:val="22"/>
          <w:szCs w:val="22"/>
          <w:lang w:eastAsia="en-US"/>
        </w:rPr>
        <w:t>;</w:t>
      </w:r>
    </w:p>
    <w:p w14:paraId="73821558" w14:textId="11625220" w:rsidR="00E41E50" w:rsidRPr="00C41DB4" w:rsidRDefault="00E41E50" w:rsidP="0036191B">
      <w:pPr>
        <w:numPr>
          <w:ilvl w:val="2"/>
          <w:numId w:val="19"/>
        </w:numPr>
        <w:tabs>
          <w:tab w:val="left" w:pos="4088"/>
        </w:tabs>
        <w:spacing w:before="120" w:after="120" w:line="276" w:lineRule="auto"/>
        <w:ind w:left="1134"/>
        <w:jc w:val="both"/>
        <w:rPr>
          <w:sz w:val="22"/>
          <w:szCs w:val="22"/>
        </w:rPr>
      </w:pPr>
      <w:r w:rsidRPr="00C41DB4">
        <w:rPr>
          <w:sz w:val="22"/>
          <w:szCs w:val="22"/>
        </w:rPr>
        <w:t xml:space="preserve">v případě prodlení Dodavatele s odstraněním jakékoliv reklamované vady </w:t>
      </w:r>
      <w:r w:rsidR="00AB6DBD" w:rsidRPr="00C41DB4">
        <w:rPr>
          <w:sz w:val="22"/>
          <w:szCs w:val="22"/>
        </w:rPr>
        <w:t>Díla</w:t>
      </w:r>
      <w:r w:rsidRPr="00C41DB4">
        <w:rPr>
          <w:sz w:val="22"/>
          <w:szCs w:val="22"/>
        </w:rPr>
        <w:t xml:space="preserve"> v termínu stanoveném dle čl. </w:t>
      </w:r>
      <w:r w:rsidR="00075D83">
        <w:rPr>
          <w:sz w:val="22"/>
          <w:szCs w:val="22"/>
        </w:rPr>
        <w:t>XI.</w:t>
      </w:r>
      <w:r w:rsidRPr="00C41DB4">
        <w:rPr>
          <w:sz w:val="22"/>
          <w:szCs w:val="22"/>
        </w:rPr>
        <w:t xml:space="preserve"> Rámcové dohody</w:t>
      </w:r>
      <w:r w:rsidR="00075D83">
        <w:rPr>
          <w:sz w:val="22"/>
          <w:szCs w:val="22"/>
        </w:rPr>
        <w:t>, resp. dle příslušné prováděcí smlouvy</w:t>
      </w:r>
      <w:r w:rsidRPr="00C41DB4">
        <w:rPr>
          <w:sz w:val="22"/>
          <w:szCs w:val="22"/>
        </w:rPr>
        <w:t xml:space="preserve">, vzniká </w:t>
      </w:r>
      <w:r w:rsidR="00F51C78" w:rsidRPr="00C41DB4">
        <w:rPr>
          <w:sz w:val="22"/>
          <w:szCs w:val="22"/>
        </w:rPr>
        <w:t>Objednateli</w:t>
      </w:r>
      <w:r w:rsidRPr="00C41DB4">
        <w:rPr>
          <w:sz w:val="22"/>
          <w:szCs w:val="22"/>
        </w:rPr>
        <w:t xml:space="preserve"> vůči Dodavateli nárok na smluvní pokutu ve výši 20 000,- Kč (slovy: d</w:t>
      </w:r>
      <w:r w:rsidR="008634C2" w:rsidRPr="00C41DB4">
        <w:rPr>
          <w:sz w:val="22"/>
          <w:szCs w:val="22"/>
        </w:rPr>
        <w:t>vacet</w:t>
      </w:r>
      <w:r w:rsidRPr="00C41DB4">
        <w:rPr>
          <w:sz w:val="22"/>
          <w:szCs w:val="22"/>
        </w:rPr>
        <w:t xml:space="preserve"> tisíc korun českých) za každý i započatý den prodlení a jednotlivý případ;</w:t>
      </w:r>
    </w:p>
    <w:p w14:paraId="6079D19E" w14:textId="62000D7B" w:rsidR="00E41E50" w:rsidRPr="00C41DB4" w:rsidRDefault="00E41E50" w:rsidP="0036191B">
      <w:pPr>
        <w:numPr>
          <w:ilvl w:val="2"/>
          <w:numId w:val="19"/>
        </w:numPr>
        <w:tabs>
          <w:tab w:val="left" w:pos="4088"/>
        </w:tabs>
        <w:spacing w:before="120" w:after="120" w:line="276" w:lineRule="auto"/>
        <w:ind w:left="1134"/>
        <w:jc w:val="both"/>
        <w:rPr>
          <w:sz w:val="22"/>
          <w:szCs w:val="22"/>
        </w:rPr>
      </w:pPr>
      <w:r w:rsidRPr="00C41DB4">
        <w:rPr>
          <w:sz w:val="22"/>
          <w:szCs w:val="22"/>
        </w:rPr>
        <w:t>v případě, že Dodavatel poruší povinnost stanovenou ve čl. 3.4 Rámcové dohody podat na základě Výzvy ve stanovené lhůtě Nabídku</w:t>
      </w:r>
      <w:r w:rsidR="00D535CD" w:rsidRPr="00C41DB4">
        <w:rPr>
          <w:sz w:val="22"/>
          <w:szCs w:val="22"/>
        </w:rPr>
        <w:t>, nebo se na jeho nabídku bude pohlížet jako by nebyla podaná dle čl. 3.8</w:t>
      </w:r>
      <w:r w:rsidRPr="00C41DB4">
        <w:rPr>
          <w:sz w:val="22"/>
          <w:szCs w:val="22"/>
        </w:rPr>
        <w:t xml:space="preserve">, vzniká </w:t>
      </w:r>
      <w:r w:rsidR="00F51C78" w:rsidRPr="00C41DB4">
        <w:rPr>
          <w:sz w:val="22"/>
          <w:szCs w:val="22"/>
        </w:rPr>
        <w:t>Objednateli</w:t>
      </w:r>
      <w:r w:rsidRPr="00C41DB4">
        <w:rPr>
          <w:sz w:val="22"/>
          <w:szCs w:val="22"/>
        </w:rPr>
        <w:t xml:space="preserve"> nárok na smluvní pokutu ve výši </w:t>
      </w:r>
      <w:r w:rsidR="00F128E7" w:rsidRPr="00C41DB4">
        <w:rPr>
          <w:sz w:val="22"/>
          <w:szCs w:val="22"/>
        </w:rPr>
        <w:t>20.000, -</w:t>
      </w:r>
      <w:r w:rsidRPr="00C41DB4">
        <w:rPr>
          <w:sz w:val="22"/>
          <w:szCs w:val="22"/>
        </w:rPr>
        <w:t xml:space="preserve"> Kč (slovy: </w:t>
      </w:r>
      <w:r w:rsidR="008634C2" w:rsidRPr="00C41DB4">
        <w:rPr>
          <w:sz w:val="22"/>
          <w:szCs w:val="22"/>
        </w:rPr>
        <w:t xml:space="preserve">dvacet </w:t>
      </w:r>
      <w:r w:rsidRPr="00C41DB4">
        <w:rPr>
          <w:sz w:val="22"/>
          <w:szCs w:val="22"/>
        </w:rPr>
        <w:t>tisíc korun českých) za každý jednotlivý případ;</w:t>
      </w:r>
    </w:p>
    <w:p w14:paraId="3C6B95F5" w14:textId="1BE02770" w:rsidR="00E41E50" w:rsidRPr="00C41DB4" w:rsidRDefault="00E41E50" w:rsidP="0036191B">
      <w:pPr>
        <w:numPr>
          <w:ilvl w:val="2"/>
          <w:numId w:val="19"/>
        </w:numPr>
        <w:tabs>
          <w:tab w:val="left" w:pos="4088"/>
        </w:tabs>
        <w:spacing w:before="120" w:after="120" w:line="276" w:lineRule="auto"/>
        <w:ind w:left="1134"/>
        <w:jc w:val="both"/>
        <w:rPr>
          <w:sz w:val="22"/>
          <w:szCs w:val="22"/>
        </w:rPr>
      </w:pPr>
      <w:r w:rsidRPr="00C41DB4">
        <w:rPr>
          <w:sz w:val="22"/>
          <w:szCs w:val="22"/>
        </w:rPr>
        <w:t>v případě porušení povinnosti Dodavatele k poskytnutím součinnosti ve smyslu čl. 6.1.</w:t>
      </w:r>
      <w:r w:rsidR="00AC161F" w:rsidRPr="00C41DB4">
        <w:rPr>
          <w:sz w:val="22"/>
          <w:szCs w:val="22"/>
        </w:rPr>
        <w:t>9</w:t>
      </w:r>
      <w:r w:rsidRPr="00C41DB4">
        <w:rPr>
          <w:sz w:val="22"/>
          <w:szCs w:val="22"/>
        </w:rPr>
        <w:t xml:space="preserve"> Rámcové dohody vzniká </w:t>
      </w:r>
      <w:r w:rsidR="002A0B24" w:rsidRPr="00C41DB4">
        <w:rPr>
          <w:sz w:val="22"/>
          <w:szCs w:val="22"/>
        </w:rPr>
        <w:t>Objednateli</w:t>
      </w:r>
      <w:r w:rsidRPr="00C41DB4">
        <w:rPr>
          <w:sz w:val="22"/>
          <w:szCs w:val="22"/>
        </w:rPr>
        <w:t xml:space="preserve"> vůči Dodavateli nárok na smluvní pokutu ve výši 20 000,- Kč (slovy: dvacet tisíc korun českých) za každý jednotlivý případ;</w:t>
      </w:r>
    </w:p>
    <w:p w14:paraId="06649FA4" w14:textId="3C154BF4" w:rsidR="00E41E50" w:rsidRPr="00C41DB4" w:rsidRDefault="00E41E50" w:rsidP="0036191B">
      <w:pPr>
        <w:numPr>
          <w:ilvl w:val="2"/>
          <w:numId w:val="19"/>
        </w:numPr>
        <w:tabs>
          <w:tab w:val="left" w:pos="4088"/>
        </w:tabs>
        <w:spacing w:before="120" w:after="120" w:line="276" w:lineRule="auto"/>
        <w:ind w:left="1134"/>
        <w:jc w:val="both"/>
        <w:rPr>
          <w:sz w:val="22"/>
          <w:szCs w:val="22"/>
        </w:rPr>
      </w:pPr>
      <w:r w:rsidRPr="00C41DB4">
        <w:rPr>
          <w:sz w:val="22"/>
          <w:szCs w:val="22"/>
        </w:rPr>
        <w:t xml:space="preserve">v případě prodlení Dodavatele s předložením pojistné smlouvy </w:t>
      </w:r>
      <w:r w:rsidR="002A0B24" w:rsidRPr="00C41DB4">
        <w:rPr>
          <w:sz w:val="22"/>
          <w:szCs w:val="22"/>
        </w:rPr>
        <w:t>Objednateli</w:t>
      </w:r>
      <w:r w:rsidRPr="00C41DB4">
        <w:rPr>
          <w:sz w:val="22"/>
          <w:szCs w:val="22"/>
        </w:rPr>
        <w:t xml:space="preserve"> v termínu stanoveném dle čl. 6.2 Rámcové dohody vzniká </w:t>
      </w:r>
      <w:r w:rsidR="002A0B24" w:rsidRPr="00C41DB4">
        <w:rPr>
          <w:sz w:val="22"/>
          <w:szCs w:val="22"/>
        </w:rPr>
        <w:t>Objednateli</w:t>
      </w:r>
      <w:r w:rsidRPr="00C41DB4">
        <w:rPr>
          <w:sz w:val="22"/>
          <w:szCs w:val="22"/>
        </w:rPr>
        <w:t xml:space="preserve"> nárok na smluvní pokutu ve výši 20 000,- Kč (slovy: dvacet tisíc korun českých) za každý i započatý den prodlení a jednotlivý případ;</w:t>
      </w:r>
    </w:p>
    <w:p w14:paraId="5D4CFC91" w14:textId="301906A9" w:rsidR="00E41E50" w:rsidRPr="00C41DB4" w:rsidRDefault="00E41E50" w:rsidP="0036191B">
      <w:pPr>
        <w:numPr>
          <w:ilvl w:val="2"/>
          <w:numId w:val="19"/>
        </w:numPr>
        <w:tabs>
          <w:tab w:val="left" w:pos="4088"/>
        </w:tabs>
        <w:spacing w:before="120" w:after="120" w:line="276" w:lineRule="auto"/>
        <w:ind w:left="1134"/>
        <w:jc w:val="both"/>
        <w:rPr>
          <w:sz w:val="22"/>
          <w:szCs w:val="22"/>
        </w:rPr>
      </w:pPr>
      <w:bookmarkStart w:id="68" w:name="_Hlk112934385"/>
      <w:r w:rsidRPr="00C41DB4">
        <w:rPr>
          <w:sz w:val="22"/>
          <w:szCs w:val="22"/>
        </w:rPr>
        <w:t xml:space="preserve">v případě, že Dodavatel poruší povinnost stanovenou v čl. 9.2 Rámcové dohody, tj. neoznámí </w:t>
      </w:r>
      <w:r w:rsidR="004055F9" w:rsidRPr="00C41DB4">
        <w:rPr>
          <w:sz w:val="22"/>
          <w:szCs w:val="22"/>
        </w:rPr>
        <w:t>Objednateli</w:t>
      </w:r>
      <w:r w:rsidRPr="00C41DB4">
        <w:rPr>
          <w:sz w:val="22"/>
          <w:szCs w:val="22"/>
        </w:rPr>
        <w:t xml:space="preserve"> změnu poddodavatele před zahájením plnění tímto poddodavatelem, vzniká </w:t>
      </w:r>
      <w:r w:rsidR="002A0B24" w:rsidRPr="00C41DB4">
        <w:rPr>
          <w:sz w:val="22"/>
          <w:szCs w:val="22"/>
        </w:rPr>
        <w:t>Objednateli</w:t>
      </w:r>
      <w:r w:rsidRPr="00C41DB4">
        <w:rPr>
          <w:sz w:val="22"/>
          <w:szCs w:val="22"/>
        </w:rPr>
        <w:t xml:space="preserve"> nárok na smluvní pokutu ve výši 50 000,- Kč (slovy: padesát tisíc korun českých) za každý jednotlivý případ;</w:t>
      </w:r>
      <w:bookmarkEnd w:id="68"/>
    </w:p>
    <w:p w14:paraId="6D822409" w14:textId="542900F2" w:rsidR="00E41E50" w:rsidRPr="00C41DB4" w:rsidRDefault="00E41E50" w:rsidP="0036191B">
      <w:pPr>
        <w:numPr>
          <w:ilvl w:val="2"/>
          <w:numId w:val="19"/>
        </w:numPr>
        <w:tabs>
          <w:tab w:val="left" w:pos="4088"/>
        </w:tabs>
        <w:spacing w:before="120" w:after="120" w:line="276" w:lineRule="auto"/>
        <w:ind w:left="1134"/>
        <w:jc w:val="both"/>
        <w:rPr>
          <w:sz w:val="22"/>
          <w:szCs w:val="22"/>
        </w:rPr>
      </w:pPr>
      <w:r w:rsidRPr="00C41DB4">
        <w:rPr>
          <w:sz w:val="22"/>
          <w:szCs w:val="22"/>
        </w:rPr>
        <w:lastRenderedPageBreak/>
        <w:t>v případě, že Dodavatel poruší povinnost udržovat v platnosti a účinnosti Bankovní záruku dle podmínek sjednaných v čl. XI</w:t>
      </w:r>
      <w:r w:rsidR="00AC161F" w:rsidRPr="00C41DB4">
        <w:rPr>
          <w:sz w:val="22"/>
          <w:szCs w:val="22"/>
        </w:rPr>
        <w:t>II</w:t>
      </w:r>
      <w:r w:rsidRPr="00C41DB4">
        <w:rPr>
          <w:sz w:val="22"/>
          <w:szCs w:val="22"/>
        </w:rPr>
        <w:t xml:space="preserve">. Rámcové dohody, vzniká </w:t>
      </w:r>
      <w:r w:rsidR="002A0B24" w:rsidRPr="00C41DB4">
        <w:rPr>
          <w:sz w:val="22"/>
          <w:szCs w:val="22"/>
        </w:rPr>
        <w:t>Objednateli</w:t>
      </w:r>
      <w:r w:rsidRPr="00C41DB4">
        <w:rPr>
          <w:sz w:val="22"/>
          <w:szCs w:val="22"/>
        </w:rPr>
        <w:t xml:space="preserve"> nárok na smluvní pokutu ve výši 50 000,- Kč (slovy: padesát tisíc korun českých);</w:t>
      </w:r>
    </w:p>
    <w:p w14:paraId="786AF973" w14:textId="73A08083" w:rsidR="00E41E50" w:rsidRPr="00C41DB4" w:rsidRDefault="00E41E50" w:rsidP="0036191B">
      <w:pPr>
        <w:numPr>
          <w:ilvl w:val="2"/>
          <w:numId w:val="19"/>
        </w:numPr>
        <w:tabs>
          <w:tab w:val="left" w:pos="4088"/>
        </w:tabs>
        <w:spacing w:before="120" w:after="120" w:line="276" w:lineRule="auto"/>
        <w:ind w:left="1134"/>
        <w:jc w:val="both"/>
        <w:rPr>
          <w:sz w:val="22"/>
          <w:szCs w:val="22"/>
        </w:rPr>
      </w:pPr>
      <w:bookmarkStart w:id="69" w:name="_Hlk112678004"/>
      <w:r w:rsidRPr="00C41DB4">
        <w:rPr>
          <w:sz w:val="22"/>
          <w:szCs w:val="22"/>
        </w:rPr>
        <w:t>Za porušení oznamovací povinnosti dle čl. 6.1.1</w:t>
      </w:r>
      <w:r w:rsidR="00075D83">
        <w:rPr>
          <w:sz w:val="22"/>
          <w:szCs w:val="22"/>
        </w:rPr>
        <w:t>2</w:t>
      </w:r>
      <w:r w:rsidRPr="00C41DB4">
        <w:rPr>
          <w:sz w:val="22"/>
          <w:szCs w:val="22"/>
        </w:rPr>
        <w:t xml:space="preserve"> Smlouvy zaplatí Dodavatel </w:t>
      </w:r>
      <w:r w:rsidR="002A0B24" w:rsidRPr="00C41DB4">
        <w:rPr>
          <w:sz w:val="22"/>
          <w:szCs w:val="22"/>
        </w:rPr>
        <w:t>Objednateli</w:t>
      </w:r>
      <w:r w:rsidRPr="00C41DB4">
        <w:rPr>
          <w:sz w:val="22"/>
          <w:szCs w:val="22"/>
        </w:rPr>
        <w:t xml:space="preserve"> smluvní pokutu ve výši 0,5 % </w:t>
      </w:r>
      <w:bookmarkEnd w:id="69"/>
      <w:r w:rsidRPr="00C41DB4">
        <w:rPr>
          <w:sz w:val="22"/>
          <w:szCs w:val="22"/>
        </w:rPr>
        <w:t>nabídkové ceny Dodavatele.</w:t>
      </w:r>
    </w:p>
    <w:p w14:paraId="3A7F9804" w14:textId="6AD065C2" w:rsidR="00E41E50" w:rsidRPr="00C41DB4" w:rsidRDefault="00E41E50" w:rsidP="002A0B24">
      <w:pPr>
        <w:widowControl w:val="0"/>
        <w:numPr>
          <w:ilvl w:val="1"/>
          <w:numId w:val="19"/>
        </w:numPr>
        <w:tabs>
          <w:tab w:val="left" w:pos="4088"/>
        </w:tabs>
        <w:spacing w:before="120" w:after="120" w:line="276" w:lineRule="auto"/>
        <w:ind w:left="0" w:hanging="567"/>
        <w:jc w:val="both"/>
        <w:outlineLvl w:val="1"/>
        <w:rPr>
          <w:sz w:val="22"/>
          <w:szCs w:val="22"/>
        </w:rPr>
      </w:pPr>
      <w:r w:rsidRPr="00C41DB4">
        <w:rPr>
          <w:sz w:val="22"/>
          <w:szCs w:val="22"/>
        </w:rPr>
        <w:t>V případě prodlení kterékoliv Smluvní strany se zaplacením peněžitého závazku, je tato Smluvní strana povinna zaplatit druhé Smluvní straně úrok z prodlení ve výši stanovené nařízením vlády č.</w:t>
      </w:r>
      <w:r w:rsidR="002A0B24" w:rsidRPr="00C41DB4">
        <w:rPr>
          <w:sz w:val="22"/>
          <w:szCs w:val="22"/>
        </w:rPr>
        <w:t> </w:t>
      </w:r>
      <w:r w:rsidRPr="00C41DB4">
        <w:rPr>
          <w:sz w:val="22"/>
          <w:szCs w:val="22"/>
        </w:rPr>
        <w:t>351/2013 Sb., kterým se určuje výše úroků z prodlení.</w:t>
      </w:r>
    </w:p>
    <w:p w14:paraId="73EC9686" w14:textId="2B9CC182" w:rsidR="00E41E50" w:rsidRPr="00C41DB4" w:rsidRDefault="00E41E50" w:rsidP="00B24FA1">
      <w:pPr>
        <w:widowControl w:val="0"/>
        <w:numPr>
          <w:ilvl w:val="1"/>
          <w:numId w:val="19"/>
        </w:numPr>
        <w:tabs>
          <w:tab w:val="left" w:pos="4088"/>
        </w:tabs>
        <w:spacing w:before="120" w:after="120" w:line="276" w:lineRule="auto"/>
        <w:ind w:left="0" w:hanging="567"/>
        <w:jc w:val="both"/>
        <w:outlineLvl w:val="1"/>
        <w:rPr>
          <w:sz w:val="22"/>
          <w:szCs w:val="22"/>
        </w:rPr>
      </w:pPr>
      <w:r w:rsidRPr="00C41DB4">
        <w:rPr>
          <w:sz w:val="22"/>
          <w:szCs w:val="22"/>
        </w:rPr>
        <w:t>Smluvní pokuta i úrok z prodlení jsou splatné do 30 (třiceti) kalendářních dnů po</w:t>
      </w:r>
      <w:r w:rsidR="00B24FA1" w:rsidRPr="00C41DB4">
        <w:rPr>
          <w:sz w:val="22"/>
          <w:szCs w:val="22"/>
        </w:rPr>
        <w:t xml:space="preserve"> </w:t>
      </w:r>
      <w:r w:rsidRPr="00C41DB4">
        <w:rPr>
          <w:sz w:val="22"/>
          <w:szCs w:val="22"/>
        </w:rPr>
        <w:t>obdržení výzvy druhé Smluvní strany k jejich úhradě.</w:t>
      </w:r>
    </w:p>
    <w:p w14:paraId="798512C2" w14:textId="6C80A727" w:rsidR="00E41E50" w:rsidRPr="00C41DB4" w:rsidRDefault="00E41E50" w:rsidP="004055F9">
      <w:pPr>
        <w:widowControl w:val="0"/>
        <w:numPr>
          <w:ilvl w:val="1"/>
          <w:numId w:val="19"/>
        </w:numPr>
        <w:tabs>
          <w:tab w:val="left" w:pos="4088"/>
        </w:tabs>
        <w:spacing w:before="120" w:after="120" w:line="276" w:lineRule="auto"/>
        <w:ind w:left="0" w:hanging="567"/>
        <w:jc w:val="both"/>
        <w:outlineLvl w:val="1"/>
        <w:rPr>
          <w:sz w:val="22"/>
          <w:szCs w:val="22"/>
        </w:rPr>
      </w:pPr>
      <w:r w:rsidRPr="00C41DB4">
        <w:rPr>
          <w:sz w:val="22"/>
          <w:szCs w:val="22"/>
        </w:rPr>
        <w:t>Povinnosti k náhradě škody, k zaplacení smluvní pokuty nebo úroku z prodlení se Smluvní strana zprostí, jestliže prokáže, že jí v plnění povinností vyplývajících z Rámcové dohody a/nebo dílčí smlouvy dočasně nebo trvale zabránila mimořádná nepředvídatelná a nepřekonatelná překážka vzniklá nezávisle na její vůli ve smyslu ust.</w:t>
      </w:r>
      <w:r w:rsidR="001931BA">
        <w:rPr>
          <w:sz w:val="22"/>
          <w:szCs w:val="22"/>
        </w:rPr>
        <w:t> </w:t>
      </w:r>
      <w:r w:rsidRPr="00C41DB4">
        <w:rPr>
          <w:sz w:val="22"/>
          <w:szCs w:val="22"/>
        </w:rPr>
        <w:t>§</w:t>
      </w:r>
      <w:r w:rsidR="001931BA">
        <w:rPr>
          <w:sz w:val="22"/>
          <w:szCs w:val="22"/>
        </w:rPr>
        <w:t> </w:t>
      </w:r>
      <w:r w:rsidRPr="00C41DB4">
        <w:rPr>
          <w:sz w:val="22"/>
          <w:szCs w:val="22"/>
        </w:rPr>
        <w:t>2913 NOZ (dále jako „Okolnost vylučující odpovědnost“). Nastane-li Okolnost vylučující odpovědnost, je dotčená Smluvní strana povinna písemně oznámit tuto</w:t>
      </w:r>
      <w:r w:rsidR="00B24FA1" w:rsidRPr="00C41DB4">
        <w:rPr>
          <w:sz w:val="22"/>
          <w:szCs w:val="22"/>
        </w:rPr>
        <w:t xml:space="preserve"> </w:t>
      </w:r>
      <w:r w:rsidRPr="00C41DB4">
        <w:rPr>
          <w:sz w:val="22"/>
          <w:szCs w:val="22"/>
        </w:rPr>
        <w:t xml:space="preserve">skutečnost nejpozději do 3 (tří) kalendářních dnů od vzniku takové Okolnosti vylučující odpovědnost druhé Smluvní straně. Doba plnění se v takovém případě prodlužuje o </w:t>
      </w:r>
      <w:r w:rsidR="00B24FA1" w:rsidRPr="00C41DB4">
        <w:rPr>
          <w:sz w:val="22"/>
          <w:szCs w:val="22"/>
        </w:rPr>
        <w:t>d</w:t>
      </w:r>
      <w:r w:rsidRPr="00C41DB4">
        <w:rPr>
          <w:sz w:val="22"/>
          <w:szCs w:val="22"/>
        </w:rPr>
        <w:t xml:space="preserve">obu trvání Okolnosti vylučující odpovědnost. Za Okolnost vylučující odpovědnost se nepovažuje překážka vzniklá z osobních (např. personální změny) nebo hospodářských (např. prodlení poddodavatelů) poměrů Smluvní strany, překážka vzniklá až v době, kdy byla dotčená Smluvní strana již v prodlení s plněním dané smluvní povinnosti, ani překážka, kterou byla Smluvní strana povinna podle Rámcové dohody a/nebo dílčí smlouvy překonat.  </w:t>
      </w:r>
    </w:p>
    <w:p w14:paraId="2D303D06" w14:textId="105C7442" w:rsidR="00E41E50" w:rsidRPr="00C41DB4" w:rsidRDefault="00E41E50" w:rsidP="00E41E50">
      <w:pPr>
        <w:keepNext/>
        <w:tabs>
          <w:tab w:val="left" w:pos="4088"/>
        </w:tabs>
        <w:spacing w:line="276" w:lineRule="auto"/>
        <w:jc w:val="center"/>
        <w:rPr>
          <w:b/>
          <w:sz w:val="22"/>
          <w:szCs w:val="22"/>
        </w:rPr>
      </w:pPr>
      <w:r w:rsidRPr="00C41DB4">
        <w:rPr>
          <w:b/>
          <w:sz w:val="22"/>
          <w:szCs w:val="22"/>
        </w:rPr>
        <w:t>XI</w:t>
      </w:r>
      <w:r w:rsidR="004808BD" w:rsidRPr="00C41DB4">
        <w:rPr>
          <w:b/>
          <w:sz w:val="22"/>
          <w:szCs w:val="22"/>
        </w:rPr>
        <w:t>II</w:t>
      </w:r>
      <w:r w:rsidRPr="00C41DB4">
        <w:rPr>
          <w:b/>
          <w:sz w:val="22"/>
          <w:szCs w:val="22"/>
        </w:rPr>
        <w:t>.</w:t>
      </w:r>
    </w:p>
    <w:p w14:paraId="2EA1C8CD" w14:textId="67455E45" w:rsidR="00E41E50" w:rsidRPr="00C41DB4" w:rsidRDefault="004808BD" w:rsidP="005F6CDC">
      <w:pPr>
        <w:keepNext/>
        <w:tabs>
          <w:tab w:val="left" w:pos="4088"/>
        </w:tabs>
        <w:spacing w:after="240" w:line="276" w:lineRule="auto"/>
        <w:jc w:val="center"/>
        <w:outlineLvl w:val="0"/>
        <w:rPr>
          <w:b/>
          <w:caps/>
          <w:sz w:val="22"/>
          <w:szCs w:val="22"/>
        </w:rPr>
      </w:pPr>
      <w:r w:rsidRPr="00C41DB4">
        <w:rPr>
          <w:b/>
          <w:sz w:val="22"/>
          <w:szCs w:val="22"/>
        </w:rPr>
        <w:t>Bankovní záruka a související ujednání</w:t>
      </w:r>
    </w:p>
    <w:p w14:paraId="0FA12E1A" w14:textId="2EC2D01E" w:rsidR="00E41E50" w:rsidRPr="00C41DB4" w:rsidRDefault="00E41E50" w:rsidP="005F6CDC">
      <w:pPr>
        <w:pStyle w:val="Odstavecseseznamem"/>
        <w:widowControl w:val="0"/>
        <w:numPr>
          <w:ilvl w:val="1"/>
          <w:numId w:val="43"/>
        </w:numPr>
        <w:tabs>
          <w:tab w:val="left" w:pos="4088"/>
        </w:tabs>
        <w:spacing w:before="120" w:after="120" w:line="276" w:lineRule="auto"/>
        <w:ind w:left="0" w:hanging="567"/>
        <w:jc w:val="both"/>
        <w:outlineLvl w:val="1"/>
        <w:rPr>
          <w:sz w:val="22"/>
          <w:szCs w:val="22"/>
        </w:rPr>
      </w:pPr>
      <w:r w:rsidRPr="00C41DB4">
        <w:rPr>
          <w:sz w:val="22"/>
          <w:szCs w:val="22"/>
        </w:rPr>
        <w:t xml:space="preserve">Dodavatel se zavazuje na své náklady obstarat zajištění splnění jakýchkoli nároků </w:t>
      </w:r>
      <w:r w:rsidR="001B6A93" w:rsidRPr="00C41DB4">
        <w:rPr>
          <w:sz w:val="22"/>
          <w:szCs w:val="22"/>
        </w:rPr>
        <w:t>Objednatele</w:t>
      </w:r>
      <w:r w:rsidRPr="00C41DB4">
        <w:rPr>
          <w:sz w:val="22"/>
          <w:szCs w:val="22"/>
        </w:rPr>
        <w:t xml:space="preserve">, které vzniknou </w:t>
      </w:r>
      <w:r w:rsidR="001B6A93" w:rsidRPr="00C41DB4">
        <w:rPr>
          <w:sz w:val="22"/>
          <w:szCs w:val="22"/>
        </w:rPr>
        <w:t>Objednateli</w:t>
      </w:r>
      <w:r w:rsidRPr="00C41DB4">
        <w:rPr>
          <w:sz w:val="22"/>
          <w:szCs w:val="22"/>
        </w:rPr>
        <w:t xml:space="preserve"> v souvislosti s Rámcovou dohodou a/nebo jednotlivými dílčími smlouvami, včetně nároků na úhradu smluvních pokut, náhradu způsobené škody či majetkové újmy anebo nároků </w:t>
      </w:r>
      <w:r w:rsidR="001B6A93" w:rsidRPr="00C41DB4">
        <w:rPr>
          <w:sz w:val="22"/>
          <w:szCs w:val="22"/>
        </w:rPr>
        <w:t>Objednatele</w:t>
      </w:r>
      <w:r w:rsidRPr="00C41DB4">
        <w:rPr>
          <w:sz w:val="22"/>
          <w:szCs w:val="22"/>
        </w:rPr>
        <w:t xml:space="preserve"> vzniklých v případě odstoupení od Rámcové dohody a/nebo jednotlivých smluv, a to ve formě neodvolatelné bankovní záruky v souladu s podmínkami tohoto čl. XI</w:t>
      </w:r>
      <w:r w:rsidR="004756C6" w:rsidRPr="00C41DB4">
        <w:rPr>
          <w:sz w:val="22"/>
          <w:szCs w:val="22"/>
        </w:rPr>
        <w:t>II</w:t>
      </w:r>
      <w:r w:rsidRPr="00C41DB4">
        <w:rPr>
          <w:sz w:val="22"/>
          <w:szCs w:val="22"/>
        </w:rPr>
        <w:t>. Rámcové dohody (dále jen „</w:t>
      </w:r>
      <w:r w:rsidRPr="00C41DB4">
        <w:rPr>
          <w:b/>
          <w:sz w:val="22"/>
          <w:szCs w:val="22"/>
        </w:rPr>
        <w:t>Bankovní záruka</w:t>
      </w:r>
      <w:r w:rsidRPr="00C41DB4">
        <w:rPr>
          <w:sz w:val="22"/>
          <w:szCs w:val="22"/>
        </w:rPr>
        <w:t>“).</w:t>
      </w:r>
    </w:p>
    <w:p w14:paraId="357255D1" w14:textId="4CE2EF00" w:rsidR="00E41E50" w:rsidRPr="00C41DB4" w:rsidRDefault="00E41E50" w:rsidP="005F6CDC">
      <w:pPr>
        <w:pStyle w:val="Odstavecseseznamem"/>
        <w:widowControl w:val="0"/>
        <w:numPr>
          <w:ilvl w:val="1"/>
          <w:numId w:val="43"/>
        </w:numPr>
        <w:tabs>
          <w:tab w:val="left" w:pos="4088"/>
        </w:tabs>
        <w:spacing w:before="120" w:after="120" w:line="276" w:lineRule="auto"/>
        <w:ind w:left="0" w:hanging="567"/>
        <w:jc w:val="both"/>
        <w:outlineLvl w:val="1"/>
        <w:rPr>
          <w:sz w:val="22"/>
          <w:szCs w:val="22"/>
        </w:rPr>
      </w:pPr>
      <w:bookmarkStart w:id="70" w:name="_Ref527019402"/>
      <w:r w:rsidRPr="00C41DB4">
        <w:rPr>
          <w:sz w:val="22"/>
          <w:szCs w:val="22"/>
        </w:rPr>
        <w:t xml:space="preserve">Bankovní záruka bude bankou převzata </w:t>
      </w:r>
      <w:r w:rsidR="00FD20A3" w:rsidRPr="00C41DB4">
        <w:rPr>
          <w:sz w:val="22"/>
          <w:szCs w:val="22"/>
        </w:rPr>
        <w:t>minimálně ve výši</w:t>
      </w:r>
      <w:r w:rsidRPr="00C41DB4">
        <w:rPr>
          <w:sz w:val="22"/>
          <w:szCs w:val="22"/>
        </w:rPr>
        <w:t xml:space="preserve"> </w:t>
      </w:r>
      <w:r w:rsidR="00BE1649" w:rsidRPr="00C41DB4">
        <w:rPr>
          <w:sz w:val="22"/>
          <w:szCs w:val="22"/>
        </w:rPr>
        <w:t>2,5</w:t>
      </w:r>
      <w:r w:rsidRPr="00C41DB4">
        <w:rPr>
          <w:sz w:val="22"/>
          <w:szCs w:val="22"/>
        </w:rPr>
        <w:t xml:space="preserve"> % nabídkové ceny za 12 (dvanáct) měsíců a bude Dodavatelem </w:t>
      </w:r>
      <w:r w:rsidR="001B6A93" w:rsidRPr="00C41DB4">
        <w:rPr>
          <w:sz w:val="22"/>
          <w:szCs w:val="22"/>
        </w:rPr>
        <w:t>Objednateli</w:t>
      </w:r>
      <w:r w:rsidRPr="00C41DB4">
        <w:rPr>
          <w:sz w:val="22"/>
          <w:szCs w:val="22"/>
        </w:rPr>
        <w:t xml:space="preserve"> předložena nejpozději do 15 (patnácti) dnů po uzavření Rámcové dohody. Vystavení Bankovní záruky doloží Dodavatel </w:t>
      </w:r>
      <w:r w:rsidR="001B6A93" w:rsidRPr="00C41DB4">
        <w:rPr>
          <w:sz w:val="22"/>
          <w:szCs w:val="22"/>
        </w:rPr>
        <w:t>Objednateli</w:t>
      </w:r>
      <w:r w:rsidRPr="00C41DB4">
        <w:rPr>
          <w:sz w:val="22"/>
          <w:szCs w:val="22"/>
        </w:rPr>
        <w:t xml:space="preserve"> originálem záruční listiny vystavené bankou s platným povolením působit v Evropské unii jako banka ve prospěch </w:t>
      </w:r>
      <w:r w:rsidR="001B6A93" w:rsidRPr="00C41DB4">
        <w:rPr>
          <w:sz w:val="22"/>
          <w:szCs w:val="22"/>
        </w:rPr>
        <w:t>Objednatele</w:t>
      </w:r>
      <w:r w:rsidRPr="00C41DB4">
        <w:rPr>
          <w:sz w:val="22"/>
          <w:szCs w:val="22"/>
        </w:rPr>
        <w:t xml:space="preserve"> jako výlučného oprávněného</w:t>
      </w:r>
      <w:bookmarkEnd w:id="70"/>
      <w:r w:rsidRPr="00C41DB4">
        <w:rPr>
          <w:sz w:val="22"/>
          <w:szCs w:val="22"/>
        </w:rPr>
        <w:t xml:space="preserve">. Originál záruční listiny Bankovní záruky bude v dispozici </w:t>
      </w:r>
      <w:r w:rsidR="001B6A93" w:rsidRPr="00C41DB4">
        <w:rPr>
          <w:sz w:val="22"/>
          <w:szCs w:val="22"/>
        </w:rPr>
        <w:t>Objednatele</w:t>
      </w:r>
      <w:r w:rsidRPr="00C41DB4">
        <w:rPr>
          <w:sz w:val="22"/>
          <w:szCs w:val="22"/>
        </w:rPr>
        <w:t xml:space="preserve">. </w:t>
      </w:r>
    </w:p>
    <w:p w14:paraId="03E2D1AD" w14:textId="77777777" w:rsidR="005C7E13" w:rsidRPr="00C41DB4" w:rsidRDefault="00E41E50" w:rsidP="005C7E13">
      <w:pPr>
        <w:pStyle w:val="Odstavecseseznamem"/>
        <w:widowControl w:val="0"/>
        <w:numPr>
          <w:ilvl w:val="1"/>
          <w:numId w:val="43"/>
        </w:numPr>
        <w:tabs>
          <w:tab w:val="left" w:pos="4088"/>
        </w:tabs>
        <w:spacing w:before="120" w:after="120" w:line="276" w:lineRule="auto"/>
        <w:ind w:left="0" w:hanging="567"/>
        <w:jc w:val="both"/>
        <w:outlineLvl w:val="1"/>
        <w:rPr>
          <w:sz w:val="22"/>
          <w:szCs w:val="22"/>
        </w:rPr>
      </w:pPr>
      <w:r w:rsidRPr="00C41DB4">
        <w:rPr>
          <w:sz w:val="22"/>
          <w:szCs w:val="22"/>
        </w:rPr>
        <w:t>Aniž by tím byly dotčeny další povinnosti a ujednání o Bankovní záruce, Bankovní záruka musí být sjednána (a záruční listina vystavena) dle následujících základních podmínek:</w:t>
      </w:r>
    </w:p>
    <w:p w14:paraId="503ACE1C" w14:textId="09C6F2A1" w:rsidR="00E41E50" w:rsidRPr="00C41DB4" w:rsidRDefault="00E41E50" w:rsidP="005C7E13">
      <w:pPr>
        <w:pStyle w:val="Odstavecseseznamem"/>
        <w:widowControl w:val="0"/>
        <w:numPr>
          <w:ilvl w:val="2"/>
          <w:numId w:val="43"/>
        </w:numPr>
        <w:tabs>
          <w:tab w:val="left" w:pos="4088"/>
        </w:tabs>
        <w:spacing w:before="120" w:after="120" w:line="276" w:lineRule="auto"/>
        <w:jc w:val="both"/>
        <w:outlineLvl w:val="1"/>
        <w:rPr>
          <w:sz w:val="22"/>
          <w:szCs w:val="22"/>
        </w:rPr>
      </w:pPr>
      <w:r w:rsidRPr="00C41DB4">
        <w:rPr>
          <w:sz w:val="22"/>
          <w:szCs w:val="22"/>
        </w:rPr>
        <w:t xml:space="preserve">Bankovní záruka musí být neodvolatelná a bezpodmínečná, přičemž banka se zaváže k plnění až do výše Bankovní záruky dle čl. </w:t>
      </w:r>
      <w:r w:rsidRPr="00C41DB4">
        <w:rPr>
          <w:sz w:val="22"/>
          <w:szCs w:val="22"/>
          <w:highlight w:val="yellow"/>
        </w:rPr>
        <w:fldChar w:fldCharType="begin"/>
      </w:r>
      <w:r w:rsidRPr="00C41DB4">
        <w:rPr>
          <w:sz w:val="22"/>
          <w:szCs w:val="22"/>
        </w:rPr>
        <w:instrText xml:space="preserve"> REF _Ref527019402 \r \h </w:instrText>
      </w:r>
      <w:r w:rsidR="007E1FCC" w:rsidRPr="00C41DB4">
        <w:rPr>
          <w:sz w:val="22"/>
          <w:szCs w:val="22"/>
          <w:highlight w:val="yellow"/>
        </w:rPr>
        <w:instrText xml:space="preserve"> \* MERGEFORMAT </w:instrText>
      </w:r>
      <w:r w:rsidRPr="00C41DB4">
        <w:rPr>
          <w:sz w:val="22"/>
          <w:szCs w:val="22"/>
          <w:highlight w:val="yellow"/>
        </w:rPr>
      </w:r>
      <w:r w:rsidRPr="00C41DB4">
        <w:rPr>
          <w:sz w:val="22"/>
          <w:szCs w:val="22"/>
          <w:highlight w:val="yellow"/>
        </w:rPr>
        <w:fldChar w:fldCharType="separate"/>
      </w:r>
      <w:r w:rsidRPr="00C41DB4">
        <w:rPr>
          <w:sz w:val="22"/>
          <w:szCs w:val="22"/>
        </w:rPr>
        <w:t>1</w:t>
      </w:r>
      <w:r w:rsidR="00AC161F" w:rsidRPr="00C41DB4">
        <w:rPr>
          <w:sz w:val="22"/>
          <w:szCs w:val="22"/>
        </w:rPr>
        <w:t>3</w:t>
      </w:r>
      <w:r w:rsidRPr="00C41DB4">
        <w:rPr>
          <w:sz w:val="22"/>
          <w:szCs w:val="22"/>
        </w:rPr>
        <w:t>.2</w:t>
      </w:r>
      <w:r w:rsidRPr="00C41DB4">
        <w:rPr>
          <w:sz w:val="22"/>
          <w:szCs w:val="22"/>
          <w:highlight w:val="yellow"/>
        </w:rPr>
        <w:fldChar w:fldCharType="end"/>
      </w:r>
      <w:r w:rsidRPr="00C41DB4">
        <w:rPr>
          <w:sz w:val="22"/>
          <w:szCs w:val="22"/>
        </w:rPr>
        <w:t xml:space="preserve"> Rámcové dohody, a to bez námitek či jiných omezujících podmínek a na první</w:t>
      </w:r>
      <w:r w:rsidR="00E6316C" w:rsidRPr="00C41DB4">
        <w:rPr>
          <w:sz w:val="22"/>
          <w:szCs w:val="22"/>
        </w:rPr>
        <w:t xml:space="preserve"> </w:t>
      </w:r>
      <w:r w:rsidRPr="00C41DB4">
        <w:rPr>
          <w:sz w:val="22"/>
          <w:szCs w:val="22"/>
        </w:rPr>
        <w:t xml:space="preserve">výzvu </w:t>
      </w:r>
      <w:r w:rsidR="00701626" w:rsidRPr="00C41DB4">
        <w:rPr>
          <w:sz w:val="22"/>
          <w:szCs w:val="22"/>
        </w:rPr>
        <w:t>Objednatele</w:t>
      </w:r>
      <w:r w:rsidRPr="00C41DB4">
        <w:rPr>
          <w:sz w:val="22"/>
          <w:szCs w:val="22"/>
        </w:rPr>
        <w:t>;</w:t>
      </w:r>
    </w:p>
    <w:p w14:paraId="7B01F8F0" w14:textId="7B31E624" w:rsidR="00E41E50" w:rsidRPr="00C41DB4" w:rsidRDefault="00E41E50" w:rsidP="005C7E13">
      <w:pPr>
        <w:pStyle w:val="Odstavecseseznamem"/>
        <w:widowControl w:val="0"/>
        <w:numPr>
          <w:ilvl w:val="2"/>
          <w:numId w:val="43"/>
        </w:numPr>
        <w:tabs>
          <w:tab w:val="left" w:pos="4088"/>
        </w:tabs>
        <w:spacing w:before="120" w:after="120" w:line="276" w:lineRule="auto"/>
        <w:jc w:val="both"/>
        <w:outlineLvl w:val="1"/>
        <w:rPr>
          <w:sz w:val="22"/>
          <w:szCs w:val="22"/>
        </w:rPr>
      </w:pPr>
      <w:r w:rsidRPr="00C41DB4">
        <w:rPr>
          <w:sz w:val="22"/>
          <w:szCs w:val="22"/>
        </w:rPr>
        <w:t xml:space="preserve">Bankovní záruka bude platná a účinná nejpozději v den jejího předání </w:t>
      </w:r>
      <w:r w:rsidR="00701626" w:rsidRPr="00C41DB4">
        <w:rPr>
          <w:sz w:val="22"/>
          <w:szCs w:val="22"/>
        </w:rPr>
        <w:t>Objednateli</w:t>
      </w:r>
      <w:r w:rsidRPr="00C41DB4">
        <w:rPr>
          <w:sz w:val="22"/>
          <w:szCs w:val="22"/>
        </w:rPr>
        <w:t>;</w:t>
      </w:r>
    </w:p>
    <w:p w14:paraId="15B7F731" w14:textId="77777777" w:rsidR="00E41E50" w:rsidRPr="00C41DB4" w:rsidRDefault="00E41E50" w:rsidP="005C7E13">
      <w:pPr>
        <w:pStyle w:val="Odstavecseseznamem"/>
        <w:widowControl w:val="0"/>
        <w:numPr>
          <w:ilvl w:val="2"/>
          <w:numId w:val="43"/>
        </w:numPr>
        <w:tabs>
          <w:tab w:val="left" w:pos="4088"/>
        </w:tabs>
        <w:spacing w:before="120" w:after="120" w:line="276" w:lineRule="auto"/>
        <w:jc w:val="both"/>
        <w:outlineLvl w:val="1"/>
        <w:rPr>
          <w:sz w:val="22"/>
          <w:szCs w:val="22"/>
        </w:rPr>
      </w:pPr>
      <w:r w:rsidRPr="00C41DB4">
        <w:rPr>
          <w:sz w:val="22"/>
          <w:szCs w:val="22"/>
        </w:rPr>
        <w:t>Bankovní záruka bude udržována v platnosti a účinnosti po celou dobu trvání všech práv a povinností plynoucích z Rámcové dohody a jednotlivých dílčích smluv;</w:t>
      </w:r>
    </w:p>
    <w:p w14:paraId="4D92CAC6" w14:textId="77777777" w:rsidR="00E41E50" w:rsidRPr="00C41DB4" w:rsidRDefault="00E41E50" w:rsidP="005C7E13">
      <w:pPr>
        <w:pStyle w:val="Odstavecseseznamem"/>
        <w:widowControl w:val="0"/>
        <w:numPr>
          <w:ilvl w:val="2"/>
          <w:numId w:val="43"/>
        </w:numPr>
        <w:tabs>
          <w:tab w:val="left" w:pos="4088"/>
        </w:tabs>
        <w:spacing w:before="120" w:after="120" w:line="276" w:lineRule="auto"/>
        <w:jc w:val="both"/>
        <w:outlineLvl w:val="1"/>
        <w:rPr>
          <w:sz w:val="22"/>
          <w:szCs w:val="22"/>
        </w:rPr>
      </w:pPr>
      <w:r w:rsidRPr="00C41DB4">
        <w:rPr>
          <w:sz w:val="22"/>
          <w:szCs w:val="22"/>
        </w:rPr>
        <w:t>Bankovní záruka musí podléhat režimu NOZ.</w:t>
      </w:r>
    </w:p>
    <w:p w14:paraId="1379DBB5" w14:textId="77777777" w:rsidR="00E41E50" w:rsidRPr="00C41DB4" w:rsidRDefault="00E41E50" w:rsidP="005F6CDC">
      <w:pPr>
        <w:pStyle w:val="Odstavecseseznamem"/>
        <w:widowControl w:val="0"/>
        <w:numPr>
          <w:ilvl w:val="1"/>
          <w:numId w:val="43"/>
        </w:numPr>
        <w:tabs>
          <w:tab w:val="left" w:pos="4088"/>
        </w:tabs>
        <w:spacing w:before="120" w:after="120" w:line="276" w:lineRule="auto"/>
        <w:ind w:left="0" w:hanging="567"/>
        <w:jc w:val="both"/>
        <w:outlineLvl w:val="1"/>
        <w:rPr>
          <w:sz w:val="22"/>
          <w:szCs w:val="22"/>
        </w:rPr>
      </w:pPr>
      <w:r w:rsidRPr="00C41DB4">
        <w:rPr>
          <w:sz w:val="22"/>
          <w:szCs w:val="22"/>
        </w:rPr>
        <w:t>Text Bankovní záruky (záruční listiny) musí obsahovat mj. následující skutečnosti:</w:t>
      </w:r>
    </w:p>
    <w:p w14:paraId="44EE770F" w14:textId="41C4958C" w:rsidR="00E41E50" w:rsidRPr="00C41DB4" w:rsidRDefault="00E41E50" w:rsidP="00E27C36">
      <w:pPr>
        <w:pStyle w:val="Odstavecseseznamem"/>
        <w:numPr>
          <w:ilvl w:val="2"/>
          <w:numId w:val="43"/>
        </w:numPr>
        <w:tabs>
          <w:tab w:val="left" w:pos="4088"/>
        </w:tabs>
        <w:spacing w:after="120" w:line="276" w:lineRule="auto"/>
        <w:jc w:val="both"/>
        <w:rPr>
          <w:sz w:val="22"/>
          <w:szCs w:val="22"/>
        </w:rPr>
      </w:pPr>
      <w:r w:rsidRPr="00C41DB4">
        <w:rPr>
          <w:sz w:val="22"/>
          <w:szCs w:val="22"/>
        </w:rPr>
        <w:t>identifikace Dodavatele jako společnosti, za kterou je Bankovní záruka poskytnuta, která bude shodná s identifikací Dodavatele vyplývající z obchodního rejstříku;</w:t>
      </w:r>
    </w:p>
    <w:p w14:paraId="0B5A5F28" w14:textId="77777777" w:rsidR="00E41E50" w:rsidRPr="00C41DB4" w:rsidRDefault="00E41E50" w:rsidP="00E27C36">
      <w:pPr>
        <w:pStyle w:val="Odstavecseseznamem"/>
        <w:numPr>
          <w:ilvl w:val="2"/>
          <w:numId w:val="43"/>
        </w:numPr>
        <w:tabs>
          <w:tab w:val="left" w:pos="4088"/>
        </w:tabs>
        <w:spacing w:after="120" w:line="276" w:lineRule="auto"/>
        <w:jc w:val="both"/>
        <w:rPr>
          <w:sz w:val="22"/>
          <w:szCs w:val="22"/>
        </w:rPr>
      </w:pPr>
      <w:r w:rsidRPr="00C41DB4">
        <w:rPr>
          <w:sz w:val="22"/>
          <w:szCs w:val="22"/>
        </w:rPr>
        <w:lastRenderedPageBreak/>
        <w:t>identifikace výstavce Bankovní záruky;</w:t>
      </w:r>
    </w:p>
    <w:p w14:paraId="250139CE" w14:textId="77777777" w:rsidR="00E41E50" w:rsidRPr="00C41DB4" w:rsidRDefault="00E41E50" w:rsidP="00E27C36">
      <w:pPr>
        <w:pStyle w:val="Odstavecseseznamem"/>
        <w:numPr>
          <w:ilvl w:val="2"/>
          <w:numId w:val="43"/>
        </w:numPr>
        <w:tabs>
          <w:tab w:val="left" w:pos="4088"/>
        </w:tabs>
        <w:spacing w:after="120" w:line="276" w:lineRule="auto"/>
        <w:jc w:val="both"/>
        <w:rPr>
          <w:sz w:val="22"/>
          <w:szCs w:val="22"/>
        </w:rPr>
      </w:pPr>
      <w:r w:rsidRPr="00C41DB4">
        <w:rPr>
          <w:sz w:val="22"/>
          <w:szCs w:val="22"/>
        </w:rPr>
        <w:t>výše Bankovní záruky;</w:t>
      </w:r>
    </w:p>
    <w:p w14:paraId="3B13571F" w14:textId="77777777" w:rsidR="00E41E50" w:rsidRPr="00C41DB4" w:rsidRDefault="00E41E50" w:rsidP="00E27C36">
      <w:pPr>
        <w:pStyle w:val="Odstavecseseznamem"/>
        <w:numPr>
          <w:ilvl w:val="2"/>
          <w:numId w:val="43"/>
        </w:numPr>
        <w:tabs>
          <w:tab w:val="left" w:pos="4088"/>
        </w:tabs>
        <w:spacing w:after="120" w:line="276" w:lineRule="auto"/>
        <w:jc w:val="both"/>
        <w:rPr>
          <w:sz w:val="22"/>
          <w:szCs w:val="22"/>
        </w:rPr>
      </w:pPr>
      <w:r w:rsidRPr="00C41DB4">
        <w:rPr>
          <w:sz w:val="22"/>
          <w:szCs w:val="22"/>
        </w:rPr>
        <w:t>datum platnosti Bankovní záruky;</w:t>
      </w:r>
    </w:p>
    <w:p w14:paraId="70021E72" w14:textId="77777777" w:rsidR="00E41E50" w:rsidRPr="00C41DB4" w:rsidRDefault="00E41E50" w:rsidP="00E27C36">
      <w:pPr>
        <w:pStyle w:val="Odstavecseseznamem"/>
        <w:numPr>
          <w:ilvl w:val="2"/>
          <w:numId w:val="43"/>
        </w:numPr>
        <w:tabs>
          <w:tab w:val="left" w:pos="4088"/>
        </w:tabs>
        <w:spacing w:after="120" w:line="276" w:lineRule="auto"/>
        <w:jc w:val="both"/>
        <w:rPr>
          <w:sz w:val="22"/>
          <w:szCs w:val="22"/>
        </w:rPr>
      </w:pPr>
      <w:r w:rsidRPr="00C41DB4">
        <w:rPr>
          <w:sz w:val="22"/>
          <w:szCs w:val="22"/>
        </w:rPr>
        <w:t>neodvolatelnost Bankovní záruky po dobu její platnosti;</w:t>
      </w:r>
    </w:p>
    <w:p w14:paraId="1C56E19E" w14:textId="77777777" w:rsidR="00E41E50" w:rsidRPr="00C41DB4" w:rsidRDefault="00E41E50" w:rsidP="00E27C36">
      <w:pPr>
        <w:pStyle w:val="Odstavecseseznamem"/>
        <w:numPr>
          <w:ilvl w:val="2"/>
          <w:numId w:val="43"/>
        </w:numPr>
        <w:tabs>
          <w:tab w:val="left" w:pos="4088"/>
        </w:tabs>
        <w:spacing w:after="120" w:line="276" w:lineRule="auto"/>
        <w:jc w:val="both"/>
        <w:rPr>
          <w:sz w:val="22"/>
          <w:szCs w:val="22"/>
        </w:rPr>
      </w:pPr>
      <w:r w:rsidRPr="00C41DB4">
        <w:rPr>
          <w:sz w:val="22"/>
          <w:szCs w:val="22"/>
        </w:rPr>
        <w:t>bezpodmínečnost plnění na první výzvu příjemce záruky;</w:t>
      </w:r>
    </w:p>
    <w:p w14:paraId="4C1A3AF2" w14:textId="77777777" w:rsidR="00E41E50" w:rsidRPr="00C41DB4" w:rsidRDefault="00E41E50" w:rsidP="00E27C36">
      <w:pPr>
        <w:pStyle w:val="Odstavecseseznamem"/>
        <w:numPr>
          <w:ilvl w:val="2"/>
          <w:numId w:val="43"/>
        </w:numPr>
        <w:tabs>
          <w:tab w:val="left" w:pos="4088"/>
        </w:tabs>
        <w:spacing w:after="120" w:line="276" w:lineRule="auto"/>
        <w:jc w:val="both"/>
        <w:rPr>
          <w:sz w:val="22"/>
          <w:szCs w:val="22"/>
        </w:rPr>
      </w:pPr>
      <w:r w:rsidRPr="00C41DB4">
        <w:rPr>
          <w:sz w:val="22"/>
          <w:szCs w:val="22"/>
        </w:rPr>
        <w:t>podřízení Bankovní záruky právnímu řádu České republiky.</w:t>
      </w:r>
    </w:p>
    <w:p w14:paraId="255439DF" w14:textId="192E9263" w:rsidR="00E41E50" w:rsidRPr="00C41DB4" w:rsidRDefault="00416CE8" w:rsidP="005F6CDC">
      <w:pPr>
        <w:pStyle w:val="Odstavecseseznamem"/>
        <w:widowControl w:val="0"/>
        <w:numPr>
          <w:ilvl w:val="1"/>
          <w:numId w:val="43"/>
        </w:numPr>
        <w:tabs>
          <w:tab w:val="left" w:pos="4088"/>
        </w:tabs>
        <w:spacing w:before="120" w:after="120" w:line="276" w:lineRule="auto"/>
        <w:ind w:left="0" w:hanging="567"/>
        <w:jc w:val="both"/>
        <w:outlineLvl w:val="1"/>
        <w:rPr>
          <w:sz w:val="22"/>
          <w:szCs w:val="22"/>
        </w:rPr>
      </w:pPr>
      <w:r w:rsidRPr="00C41DB4">
        <w:rPr>
          <w:sz w:val="22"/>
          <w:szCs w:val="22"/>
        </w:rPr>
        <w:t>Objednatel</w:t>
      </w:r>
      <w:r w:rsidR="00E41E50" w:rsidRPr="00C41DB4">
        <w:rPr>
          <w:sz w:val="22"/>
          <w:szCs w:val="22"/>
        </w:rPr>
        <w:t xml:space="preserve"> je oprávněn využít prostředků z Bankovní záruky ve výši, která odpovídá výši jakéhokoli nesplněného dluhu Dodavatele vůči </w:t>
      </w:r>
      <w:r w:rsidRPr="00C41DB4">
        <w:rPr>
          <w:sz w:val="22"/>
          <w:szCs w:val="22"/>
        </w:rPr>
        <w:t>Objednateli</w:t>
      </w:r>
      <w:r w:rsidR="00E41E50" w:rsidRPr="00C41DB4">
        <w:rPr>
          <w:sz w:val="22"/>
          <w:szCs w:val="22"/>
        </w:rPr>
        <w:t>, tedy zejména výši:</w:t>
      </w:r>
    </w:p>
    <w:p w14:paraId="2B3CDF54" w14:textId="77777777" w:rsidR="00E41E50" w:rsidRPr="00C41DB4" w:rsidRDefault="00E41E50" w:rsidP="00E27C36">
      <w:pPr>
        <w:numPr>
          <w:ilvl w:val="2"/>
          <w:numId w:val="43"/>
        </w:numPr>
        <w:tabs>
          <w:tab w:val="left" w:pos="4088"/>
        </w:tabs>
        <w:spacing w:after="120" w:line="276" w:lineRule="auto"/>
        <w:ind w:left="1418" w:hanging="709"/>
        <w:jc w:val="both"/>
        <w:rPr>
          <w:sz w:val="22"/>
          <w:szCs w:val="22"/>
        </w:rPr>
      </w:pPr>
      <w:r w:rsidRPr="00C41DB4">
        <w:rPr>
          <w:sz w:val="22"/>
          <w:szCs w:val="22"/>
        </w:rPr>
        <w:t>uplatněné smluvní pokuty;</w:t>
      </w:r>
    </w:p>
    <w:p w14:paraId="59505FA6" w14:textId="54634690" w:rsidR="00E41E50" w:rsidRPr="00C41DB4" w:rsidRDefault="00E41E50" w:rsidP="00E27C36">
      <w:pPr>
        <w:numPr>
          <w:ilvl w:val="2"/>
          <w:numId w:val="43"/>
        </w:numPr>
        <w:tabs>
          <w:tab w:val="left" w:pos="4088"/>
        </w:tabs>
        <w:spacing w:after="120" w:line="276" w:lineRule="auto"/>
        <w:ind w:left="1418" w:hanging="709"/>
        <w:jc w:val="both"/>
        <w:rPr>
          <w:sz w:val="22"/>
          <w:szCs w:val="22"/>
        </w:rPr>
      </w:pPr>
      <w:r w:rsidRPr="00C41DB4">
        <w:rPr>
          <w:sz w:val="22"/>
          <w:szCs w:val="22"/>
        </w:rPr>
        <w:t xml:space="preserve">nákladů nezbytných k odstranění vad plnění Dodavatele či jinak vzniklých nákladů </w:t>
      </w:r>
      <w:r w:rsidR="003A2494" w:rsidRPr="00C41DB4">
        <w:rPr>
          <w:sz w:val="22"/>
          <w:szCs w:val="22"/>
        </w:rPr>
        <w:t>Objednatele</w:t>
      </w:r>
      <w:r w:rsidRPr="00C41DB4">
        <w:rPr>
          <w:sz w:val="22"/>
          <w:szCs w:val="22"/>
        </w:rPr>
        <w:t>;</w:t>
      </w:r>
    </w:p>
    <w:p w14:paraId="7B723DBD" w14:textId="77777777" w:rsidR="00E41E50" w:rsidRPr="00C41DB4" w:rsidRDefault="00E41E50" w:rsidP="00E27C36">
      <w:pPr>
        <w:numPr>
          <w:ilvl w:val="2"/>
          <w:numId w:val="43"/>
        </w:numPr>
        <w:tabs>
          <w:tab w:val="left" w:pos="4088"/>
        </w:tabs>
        <w:spacing w:after="120" w:line="276" w:lineRule="auto"/>
        <w:ind w:left="1418" w:hanging="709"/>
        <w:jc w:val="both"/>
        <w:rPr>
          <w:sz w:val="22"/>
          <w:szCs w:val="22"/>
        </w:rPr>
      </w:pPr>
      <w:r w:rsidRPr="00C41DB4">
        <w:rPr>
          <w:sz w:val="22"/>
          <w:szCs w:val="22"/>
        </w:rPr>
        <w:t>újmy způsobené plněním či jinou činností nebo nečinností Dodavatele; či</w:t>
      </w:r>
    </w:p>
    <w:p w14:paraId="68B78514" w14:textId="3E9C4515" w:rsidR="00E41E50" w:rsidRPr="00C41DB4" w:rsidRDefault="00E41E50" w:rsidP="00E27C36">
      <w:pPr>
        <w:numPr>
          <w:ilvl w:val="2"/>
          <w:numId w:val="43"/>
        </w:numPr>
        <w:tabs>
          <w:tab w:val="left" w:pos="4088"/>
        </w:tabs>
        <w:spacing w:after="120" w:line="276" w:lineRule="auto"/>
        <w:ind w:left="1418" w:hanging="709"/>
        <w:jc w:val="both"/>
        <w:rPr>
          <w:sz w:val="22"/>
          <w:szCs w:val="22"/>
        </w:rPr>
      </w:pPr>
      <w:r w:rsidRPr="00C41DB4">
        <w:rPr>
          <w:sz w:val="22"/>
          <w:szCs w:val="22"/>
        </w:rPr>
        <w:t xml:space="preserve">jakékoli částce, která podle mínění </w:t>
      </w:r>
      <w:r w:rsidR="003A2494" w:rsidRPr="00C41DB4">
        <w:rPr>
          <w:sz w:val="22"/>
          <w:szCs w:val="22"/>
        </w:rPr>
        <w:t>Objednatele</w:t>
      </w:r>
      <w:r w:rsidRPr="00C41DB4">
        <w:rPr>
          <w:sz w:val="22"/>
          <w:szCs w:val="22"/>
        </w:rPr>
        <w:t xml:space="preserve"> důvodně odpovídá náhradě vadného plnění Dodavatele;</w:t>
      </w:r>
    </w:p>
    <w:p w14:paraId="63792F33" w14:textId="77777777" w:rsidR="00E41E50" w:rsidRPr="00C41DB4" w:rsidRDefault="00E41E50" w:rsidP="00E41E50">
      <w:pPr>
        <w:tabs>
          <w:tab w:val="left" w:pos="709"/>
        </w:tabs>
        <w:spacing w:after="120" w:line="276" w:lineRule="auto"/>
        <w:ind w:left="709"/>
        <w:jc w:val="both"/>
        <w:rPr>
          <w:sz w:val="22"/>
          <w:szCs w:val="22"/>
        </w:rPr>
      </w:pPr>
      <w:r w:rsidRPr="00C41DB4">
        <w:rPr>
          <w:sz w:val="22"/>
          <w:szCs w:val="22"/>
        </w:rPr>
        <w:t>to vše s ohledem na práva a povinnosti sjednaná mezi Smluvními stranami v Rámcové dohodě či jednotlivých dílčích smlouvách.</w:t>
      </w:r>
    </w:p>
    <w:p w14:paraId="3B1496B0" w14:textId="735508E6" w:rsidR="00E41E50" w:rsidRPr="00C41DB4" w:rsidRDefault="00E41E50" w:rsidP="005F6CDC">
      <w:pPr>
        <w:pStyle w:val="Odstavecseseznamem"/>
        <w:widowControl w:val="0"/>
        <w:numPr>
          <w:ilvl w:val="1"/>
          <w:numId w:val="43"/>
        </w:numPr>
        <w:tabs>
          <w:tab w:val="left" w:pos="4088"/>
        </w:tabs>
        <w:spacing w:before="120" w:after="120" w:line="276" w:lineRule="auto"/>
        <w:ind w:left="0" w:hanging="567"/>
        <w:jc w:val="both"/>
        <w:outlineLvl w:val="1"/>
        <w:rPr>
          <w:sz w:val="22"/>
          <w:szCs w:val="22"/>
        </w:rPr>
      </w:pPr>
      <w:r w:rsidRPr="00C41DB4">
        <w:rPr>
          <w:sz w:val="22"/>
          <w:szCs w:val="22"/>
        </w:rPr>
        <w:t xml:space="preserve">Právo z Bankovní záruky je </w:t>
      </w:r>
      <w:r w:rsidR="003A2494" w:rsidRPr="00C41DB4">
        <w:rPr>
          <w:sz w:val="22"/>
          <w:szCs w:val="22"/>
        </w:rPr>
        <w:t>Objednatel oprávněn</w:t>
      </w:r>
      <w:r w:rsidRPr="00C41DB4">
        <w:rPr>
          <w:sz w:val="22"/>
          <w:szCs w:val="22"/>
        </w:rPr>
        <w:t xml:space="preserve"> uplatnit v případech, kdy Dodavatel neprovádí plnění dle této Rámcové dohody a/nebo jednotlivých dílčích smluv v souladu s jejich podmínkami, a došlo tak ke vzniku jakéhokoli dluhu Dodavatele vůči </w:t>
      </w:r>
      <w:r w:rsidR="007E5606" w:rsidRPr="00C41DB4">
        <w:rPr>
          <w:sz w:val="22"/>
          <w:szCs w:val="22"/>
        </w:rPr>
        <w:t>Objednateli</w:t>
      </w:r>
      <w:r w:rsidRPr="00C41DB4">
        <w:rPr>
          <w:sz w:val="22"/>
          <w:szCs w:val="22"/>
        </w:rPr>
        <w:t xml:space="preserve">, který Dodavatel řádně a včas nesplnil. </w:t>
      </w:r>
      <w:r w:rsidR="007E5606" w:rsidRPr="00C41DB4">
        <w:rPr>
          <w:sz w:val="22"/>
          <w:szCs w:val="22"/>
        </w:rPr>
        <w:t>Objednatel</w:t>
      </w:r>
      <w:r w:rsidRPr="00C41DB4">
        <w:rPr>
          <w:sz w:val="22"/>
          <w:szCs w:val="22"/>
        </w:rPr>
        <w:t xml:space="preserve"> však nemá povinnost práva na čerpání z bankovní záruky uplatnit.</w:t>
      </w:r>
    </w:p>
    <w:p w14:paraId="1FE5ABA4" w14:textId="4CBE35CC" w:rsidR="00E41E50" w:rsidRPr="00C41DB4" w:rsidRDefault="00E41E50" w:rsidP="005F6CDC">
      <w:pPr>
        <w:pStyle w:val="Odstavecseseznamem"/>
        <w:widowControl w:val="0"/>
        <w:numPr>
          <w:ilvl w:val="1"/>
          <w:numId w:val="43"/>
        </w:numPr>
        <w:tabs>
          <w:tab w:val="left" w:pos="4088"/>
        </w:tabs>
        <w:spacing w:before="120" w:after="120" w:line="276" w:lineRule="auto"/>
        <w:ind w:left="0" w:hanging="567"/>
        <w:jc w:val="both"/>
        <w:outlineLvl w:val="1"/>
        <w:rPr>
          <w:sz w:val="22"/>
          <w:szCs w:val="22"/>
        </w:rPr>
      </w:pPr>
      <w:r w:rsidRPr="00C41DB4">
        <w:rPr>
          <w:sz w:val="22"/>
          <w:szCs w:val="22"/>
        </w:rPr>
        <w:t xml:space="preserve">Před uplatněním plnění z Bankovní záruky oznámí </w:t>
      </w:r>
      <w:r w:rsidR="006B0058" w:rsidRPr="00C41DB4">
        <w:rPr>
          <w:sz w:val="22"/>
          <w:szCs w:val="22"/>
        </w:rPr>
        <w:t>Objednatel</w:t>
      </w:r>
      <w:r w:rsidRPr="00C41DB4">
        <w:rPr>
          <w:sz w:val="22"/>
          <w:szCs w:val="22"/>
        </w:rPr>
        <w:t xml:space="preserve"> písemně Dodavateli výši plnění, které bude </w:t>
      </w:r>
      <w:r w:rsidR="006B0058" w:rsidRPr="00C41DB4">
        <w:rPr>
          <w:sz w:val="22"/>
          <w:szCs w:val="22"/>
        </w:rPr>
        <w:t>Objednatel</w:t>
      </w:r>
      <w:r w:rsidRPr="00C41DB4">
        <w:rPr>
          <w:sz w:val="22"/>
          <w:szCs w:val="22"/>
        </w:rPr>
        <w:t xml:space="preserve"> od banky požadovat. Bude-li z Bankovní záruky za podmínek stanovených Rámcovou dohodou ze strany </w:t>
      </w:r>
      <w:r w:rsidR="006B0058" w:rsidRPr="00C41DB4">
        <w:rPr>
          <w:sz w:val="22"/>
          <w:szCs w:val="22"/>
        </w:rPr>
        <w:t>Objednatele</w:t>
      </w:r>
      <w:r w:rsidRPr="00C41DB4">
        <w:rPr>
          <w:sz w:val="22"/>
          <w:szCs w:val="22"/>
        </w:rPr>
        <w:t xml:space="preserve"> čerpáno, má Dodavatel povinnost do 30 (třiceti) dnů od písemného oznámení dle věty první tohoto článku zajistit, aby disponoval Bankovní zárukou v původní výši, a tuto skutečnost prokázat </w:t>
      </w:r>
      <w:r w:rsidR="006B0058" w:rsidRPr="00C41DB4">
        <w:rPr>
          <w:sz w:val="22"/>
          <w:szCs w:val="22"/>
        </w:rPr>
        <w:t>Objednateli</w:t>
      </w:r>
      <w:r w:rsidRPr="00C41DB4">
        <w:rPr>
          <w:sz w:val="22"/>
          <w:szCs w:val="22"/>
        </w:rPr>
        <w:t xml:space="preserve">; neučiní-li tak Dodavatel, jedná se o porušení Rámcové dohody, jakož i jednotlivých dílčích smluv, podstatným způsobem ve smyslu § 2002 NOZ, při kterém je </w:t>
      </w:r>
      <w:r w:rsidR="002E0141" w:rsidRPr="00C41DB4">
        <w:rPr>
          <w:sz w:val="22"/>
          <w:szCs w:val="22"/>
        </w:rPr>
        <w:t>Objednatel oprávněn</w:t>
      </w:r>
      <w:r w:rsidRPr="00C41DB4">
        <w:rPr>
          <w:sz w:val="22"/>
          <w:szCs w:val="22"/>
        </w:rPr>
        <w:t xml:space="preserve"> odstoupit od</w:t>
      </w:r>
      <w:r w:rsidR="005C7E13" w:rsidRPr="00C41DB4">
        <w:rPr>
          <w:sz w:val="22"/>
          <w:szCs w:val="22"/>
        </w:rPr>
        <w:t xml:space="preserve"> </w:t>
      </w:r>
      <w:r w:rsidRPr="00C41DB4">
        <w:rPr>
          <w:sz w:val="22"/>
          <w:szCs w:val="22"/>
        </w:rPr>
        <w:t>Rámcové dohody a/nebo jednotlivých dílčích smluv.</w:t>
      </w:r>
    </w:p>
    <w:p w14:paraId="48F673EA" w14:textId="3E2FB243" w:rsidR="00E41E50" w:rsidRPr="00C41DB4" w:rsidRDefault="00E41E50" w:rsidP="005F6CDC">
      <w:pPr>
        <w:pStyle w:val="Odstavecseseznamem"/>
        <w:widowControl w:val="0"/>
        <w:numPr>
          <w:ilvl w:val="1"/>
          <w:numId w:val="43"/>
        </w:numPr>
        <w:tabs>
          <w:tab w:val="left" w:pos="4088"/>
        </w:tabs>
        <w:spacing w:before="120" w:after="120" w:line="276" w:lineRule="auto"/>
        <w:ind w:left="0" w:hanging="567"/>
        <w:jc w:val="both"/>
        <w:outlineLvl w:val="1"/>
        <w:rPr>
          <w:sz w:val="22"/>
          <w:szCs w:val="22"/>
        </w:rPr>
      </w:pPr>
      <w:r w:rsidRPr="00C41DB4">
        <w:rPr>
          <w:sz w:val="22"/>
          <w:szCs w:val="22"/>
        </w:rPr>
        <w:t xml:space="preserve">V případě neplatnosti nebo nevymahatelnosti Bankovní záruky se Dodavatel zavazuje neprodleně učinit veškeré kroky nezbytné k obstarání Bankovní záruky ve prospěch </w:t>
      </w:r>
      <w:r w:rsidR="002E0141" w:rsidRPr="00C41DB4">
        <w:rPr>
          <w:sz w:val="22"/>
          <w:szCs w:val="22"/>
        </w:rPr>
        <w:t>Objednatele</w:t>
      </w:r>
      <w:r w:rsidRPr="00C41DB4">
        <w:rPr>
          <w:sz w:val="22"/>
          <w:szCs w:val="22"/>
        </w:rPr>
        <w:t>, jejíž hodnota a podmínky budou v maximálním možném rozsahu odpovídat podmínkám Bankovní záruky dle tohoto čl. X</w:t>
      </w:r>
      <w:r w:rsidR="002E0141" w:rsidRPr="00C41DB4">
        <w:rPr>
          <w:sz w:val="22"/>
          <w:szCs w:val="22"/>
        </w:rPr>
        <w:t>III</w:t>
      </w:r>
      <w:r w:rsidRPr="00C41DB4">
        <w:rPr>
          <w:sz w:val="22"/>
          <w:szCs w:val="22"/>
        </w:rPr>
        <w:t xml:space="preserve"> Rámcové dohody.</w:t>
      </w:r>
    </w:p>
    <w:p w14:paraId="56F98561" w14:textId="46D69659" w:rsidR="00E41E50" w:rsidRPr="00C41DB4" w:rsidRDefault="00E41E50" w:rsidP="00E41E50">
      <w:pPr>
        <w:keepNext/>
        <w:tabs>
          <w:tab w:val="left" w:pos="4088"/>
        </w:tabs>
        <w:spacing w:before="240" w:line="276" w:lineRule="auto"/>
        <w:ind w:left="720" w:hanging="720"/>
        <w:jc w:val="center"/>
        <w:outlineLvl w:val="0"/>
        <w:rPr>
          <w:b/>
          <w:sz w:val="22"/>
          <w:szCs w:val="22"/>
        </w:rPr>
      </w:pPr>
      <w:bookmarkStart w:id="71" w:name="_Toc446582484"/>
      <w:r w:rsidRPr="00C41DB4">
        <w:rPr>
          <w:b/>
          <w:sz w:val="22"/>
          <w:szCs w:val="22"/>
        </w:rPr>
        <w:t>X</w:t>
      </w:r>
      <w:r w:rsidR="002E0141" w:rsidRPr="00C41DB4">
        <w:rPr>
          <w:b/>
          <w:sz w:val="22"/>
          <w:szCs w:val="22"/>
        </w:rPr>
        <w:t>I</w:t>
      </w:r>
      <w:r w:rsidRPr="00C41DB4">
        <w:rPr>
          <w:b/>
          <w:sz w:val="22"/>
          <w:szCs w:val="22"/>
        </w:rPr>
        <w:t>V.</w:t>
      </w:r>
    </w:p>
    <w:p w14:paraId="3D7ECE01" w14:textId="3FF6A275" w:rsidR="00E41E50" w:rsidRPr="00C41DB4" w:rsidRDefault="002E0141" w:rsidP="00E41E50">
      <w:pPr>
        <w:keepNext/>
        <w:tabs>
          <w:tab w:val="left" w:pos="4088"/>
        </w:tabs>
        <w:spacing w:after="240" w:line="276" w:lineRule="auto"/>
        <w:ind w:left="720" w:hanging="720"/>
        <w:jc w:val="center"/>
        <w:outlineLvl w:val="0"/>
        <w:rPr>
          <w:b/>
          <w:sz w:val="22"/>
          <w:szCs w:val="22"/>
        </w:rPr>
      </w:pPr>
      <w:r w:rsidRPr="00C41DB4">
        <w:rPr>
          <w:b/>
          <w:sz w:val="22"/>
          <w:szCs w:val="22"/>
        </w:rPr>
        <w:t>Doba trvání smluvního vztahu</w:t>
      </w:r>
      <w:bookmarkEnd w:id="71"/>
    </w:p>
    <w:p w14:paraId="57F6C626" w14:textId="585DB36E" w:rsidR="00E41E50" w:rsidRPr="00C41DB4" w:rsidRDefault="00E41E50" w:rsidP="009F5008">
      <w:pPr>
        <w:pStyle w:val="Odstavecseseznamem"/>
        <w:numPr>
          <w:ilvl w:val="1"/>
          <w:numId w:val="23"/>
        </w:numPr>
        <w:tabs>
          <w:tab w:val="left" w:pos="4088"/>
        </w:tabs>
        <w:spacing w:before="120" w:after="120" w:line="276" w:lineRule="auto"/>
        <w:ind w:left="0" w:hanging="567"/>
        <w:jc w:val="both"/>
        <w:rPr>
          <w:sz w:val="22"/>
          <w:szCs w:val="22"/>
        </w:rPr>
      </w:pPr>
      <w:bookmarkStart w:id="72" w:name="_Ref356404437"/>
      <w:bookmarkStart w:id="73" w:name="_Toc419277824"/>
      <w:bookmarkStart w:id="74" w:name="_Toc420740298"/>
      <w:bookmarkStart w:id="75" w:name="_Toc420743529"/>
      <w:bookmarkStart w:id="76" w:name="_Toc420748760"/>
      <w:r w:rsidRPr="00C41DB4">
        <w:rPr>
          <w:sz w:val="22"/>
          <w:szCs w:val="22"/>
        </w:rPr>
        <w:t>Rámcová dohoda je platná dnem připojení platného elektronického podpisu dle zákona č. 297/2016 Sb., o</w:t>
      </w:r>
      <w:r w:rsidR="003D6B65" w:rsidRPr="00C41DB4">
        <w:rPr>
          <w:sz w:val="22"/>
          <w:szCs w:val="22"/>
        </w:rPr>
        <w:t> </w:t>
      </w:r>
      <w:r w:rsidRPr="00C41DB4">
        <w:rPr>
          <w:sz w:val="22"/>
          <w:szCs w:val="22"/>
        </w:rPr>
        <w:t xml:space="preserve">službách vytvářejících důvěru pro elektronické transakce, ve znění pozdějších předpisů, oběma Smluvními stranami do </w:t>
      </w:r>
      <w:r w:rsidRPr="00C41DB4">
        <w:rPr>
          <w:b/>
          <w:sz w:val="22"/>
          <w:szCs w:val="22"/>
        </w:rPr>
        <w:t>této Rámcové dohody a jejích jednotlivých příloh</w:t>
      </w:r>
      <w:r w:rsidRPr="00C41DB4">
        <w:rPr>
          <w:sz w:val="22"/>
          <w:szCs w:val="22"/>
        </w:rPr>
        <w:t xml:space="preserve">, </w:t>
      </w:r>
      <w:r w:rsidR="0016314A" w:rsidRPr="00C41DB4">
        <w:rPr>
          <w:sz w:val="22"/>
          <w:szCs w:val="22"/>
        </w:rPr>
        <w:t>které jsou</w:t>
      </w:r>
      <w:r w:rsidRPr="00C41DB4">
        <w:rPr>
          <w:sz w:val="22"/>
          <w:szCs w:val="22"/>
        </w:rPr>
        <w:t xml:space="preserve"> součástí jediného elektronického dokumentu</w:t>
      </w:r>
      <w:r w:rsidR="00402722" w:rsidRPr="00C41DB4">
        <w:rPr>
          <w:sz w:val="22"/>
          <w:szCs w:val="22"/>
        </w:rPr>
        <w:t xml:space="preserve">. </w:t>
      </w:r>
    </w:p>
    <w:p w14:paraId="311C74D9" w14:textId="77777777" w:rsidR="00E41E50" w:rsidRPr="00C41DB4" w:rsidRDefault="00E41E50" w:rsidP="009F5008">
      <w:pPr>
        <w:pStyle w:val="Odstavecseseznamem"/>
        <w:numPr>
          <w:ilvl w:val="1"/>
          <w:numId w:val="23"/>
        </w:numPr>
        <w:tabs>
          <w:tab w:val="left" w:pos="4088"/>
        </w:tabs>
        <w:spacing w:before="120" w:after="120" w:line="276" w:lineRule="auto"/>
        <w:ind w:left="0" w:hanging="567"/>
        <w:jc w:val="both"/>
        <w:rPr>
          <w:sz w:val="22"/>
          <w:szCs w:val="22"/>
        </w:rPr>
      </w:pPr>
      <w:r w:rsidRPr="00C41DB4">
        <w:rPr>
          <w:sz w:val="22"/>
          <w:szCs w:val="22"/>
        </w:rPr>
        <w:t>Rámcová dohoda je účinná dnem uveřejnění v registru smluv dle čl. VII. Rámcové dohody. Dílčí smlouva je platná dnem připojení platného elektronického podpisu a účinná dnem uveřejnění v registru smluv dle čl. VII. Rámcové dohody. Pro podpis dílčí smlouvy se použije ustanovení čl. 14.1 obdobně.</w:t>
      </w:r>
    </w:p>
    <w:p w14:paraId="2BBB88E4" w14:textId="77777777" w:rsidR="00E41E50" w:rsidRPr="00C41DB4" w:rsidRDefault="00E41E50" w:rsidP="009F5008">
      <w:pPr>
        <w:pStyle w:val="Odstavecseseznamem"/>
        <w:numPr>
          <w:ilvl w:val="1"/>
          <w:numId w:val="23"/>
        </w:numPr>
        <w:tabs>
          <w:tab w:val="left" w:pos="4088"/>
        </w:tabs>
        <w:spacing w:before="120" w:after="120" w:line="276" w:lineRule="auto"/>
        <w:ind w:left="0" w:hanging="567"/>
        <w:jc w:val="both"/>
        <w:rPr>
          <w:sz w:val="22"/>
          <w:szCs w:val="22"/>
        </w:rPr>
      </w:pPr>
      <w:r w:rsidRPr="00C41DB4">
        <w:rPr>
          <w:sz w:val="22"/>
          <w:szCs w:val="22"/>
        </w:rPr>
        <w:t xml:space="preserve">Rámcová dohoda je uzavřena </w:t>
      </w:r>
      <w:r w:rsidRPr="00C41DB4">
        <w:rPr>
          <w:b/>
          <w:bCs/>
          <w:sz w:val="22"/>
          <w:szCs w:val="22"/>
        </w:rPr>
        <w:t>na dobu určitou</w:t>
      </w:r>
      <w:r w:rsidRPr="00C41DB4">
        <w:rPr>
          <w:sz w:val="22"/>
          <w:szCs w:val="22"/>
        </w:rPr>
        <w:t xml:space="preserve">, a to na dobu </w:t>
      </w:r>
      <w:r w:rsidRPr="00C41DB4">
        <w:rPr>
          <w:b/>
          <w:bCs/>
          <w:sz w:val="22"/>
          <w:szCs w:val="22"/>
        </w:rPr>
        <w:t>4 let ode dne nabytí její účinnosti</w:t>
      </w:r>
      <w:r w:rsidRPr="00C41DB4">
        <w:rPr>
          <w:sz w:val="22"/>
          <w:szCs w:val="22"/>
        </w:rPr>
        <w:t>.</w:t>
      </w:r>
      <w:bookmarkEnd w:id="72"/>
      <w:bookmarkEnd w:id="73"/>
      <w:bookmarkEnd w:id="74"/>
      <w:bookmarkEnd w:id="75"/>
      <w:bookmarkEnd w:id="76"/>
    </w:p>
    <w:p w14:paraId="547F676C" w14:textId="77777777" w:rsidR="00E41E50" w:rsidRPr="00C41DB4" w:rsidRDefault="00E41E50" w:rsidP="009F5008">
      <w:pPr>
        <w:pStyle w:val="Odstavecseseznamem"/>
        <w:numPr>
          <w:ilvl w:val="1"/>
          <w:numId w:val="23"/>
        </w:numPr>
        <w:tabs>
          <w:tab w:val="left" w:pos="4088"/>
        </w:tabs>
        <w:spacing w:before="120" w:after="120" w:line="276" w:lineRule="auto"/>
        <w:ind w:left="0" w:hanging="567"/>
        <w:jc w:val="both"/>
        <w:rPr>
          <w:sz w:val="22"/>
          <w:szCs w:val="22"/>
        </w:rPr>
      </w:pPr>
      <w:bookmarkStart w:id="77" w:name="_Toc419277825"/>
      <w:bookmarkStart w:id="78" w:name="_Toc420740299"/>
      <w:bookmarkStart w:id="79" w:name="_Toc420743530"/>
      <w:bookmarkStart w:id="80" w:name="_Toc420748761"/>
      <w:r w:rsidRPr="00C41DB4">
        <w:rPr>
          <w:sz w:val="22"/>
          <w:szCs w:val="22"/>
        </w:rPr>
        <w:t>Rámcová dohoda může být předčasně ukončena: (a) písemnou dohodou Smluvních stran, (b) odstoupením od Rámcové dohody nebo (c) výpovědí.</w:t>
      </w:r>
      <w:bookmarkEnd w:id="77"/>
      <w:bookmarkEnd w:id="78"/>
      <w:bookmarkEnd w:id="79"/>
      <w:bookmarkEnd w:id="80"/>
    </w:p>
    <w:p w14:paraId="36AF76D9" w14:textId="77777777" w:rsidR="00E41E50" w:rsidRPr="00C41DB4" w:rsidRDefault="00E41E50" w:rsidP="009F5008">
      <w:pPr>
        <w:pStyle w:val="Odstavecseseznamem"/>
        <w:numPr>
          <w:ilvl w:val="1"/>
          <w:numId w:val="23"/>
        </w:numPr>
        <w:tabs>
          <w:tab w:val="left" w:pos="4088"/>
        </w:tabs>
        <w:spacing w:before="120" w:after="120" w:line="276" w:lineRule="auto"/>
        <w:ind w:left="0" w:hanging="567"/>
        <w:jc w:val="both"/>
        <w:rPr>
          <w:sz w:val="22"/>
          <w:szCs w:val="22"/>
        </w:rPr>
      </w:pPr>
      <w:r w:rsidRPr="00C41DB4">
        <w:rPr>
          <w:sz w:val="22"/>
          <w:szCs w:val="22"/>
        </w:rPr>
        <w:t xml:space="preserve">Dílčí smlouva může být předčasně ukončena: (a) písemnou dohodou Smluvních stran nebo (b) odstoupením od dílčí smlouvy. </w:t>
      </w:r>
    </w:p>
    <w:p w14:paraId="046F29CB" w14:textId="618E5E9C" w:rsidR="00E41E50" w:rsidRPr="00C41DB4" w:rsidRDefault="008729F6" w:rsidP="009F5008">
      <w:pPr>
        <w:pStyle w:val="Odstavecseseznamem"/>
        <w:numPr>
          <w:ilvl w:val="1"/>
          <w:numId w:val="23"/>
        </w:numPr>
        <w:tabs>
          <w:tab w:val="left" w:pos="4088"/>
        </w:tabs>
        <w:spacing w:before="120" w:after="120" w:line="276" w:lineRule="auto"/>
        <w:ind w:left="0" w:hanging="567"/>
        <w:jc w:val="both"/>
        <w:rPr>
          <w:sz w:val="22"/>
          <w:szCs w:val="22"/>
        </w:rPr>
      </w:pPr>
      <w:bookmarkStart w:id="81" w:name="_Toc419277826"/>
      <w:bookmarkStart w:id="82" w:name="_Toc420740300"/>
      <w:bookmarkStart w:id="83" w:name="_Toc420743531"/>
      <w:bookmarkStart w:id="84" w:name="_Toc420748762"/>
      <w:r w:rsidRPr="00C41DB4">
        <w:rPr>
          <w:sz w:val="22"/>
          <w:szCs w:val="22"/>
        </w:rPr>
        <w:t>Objednatel</w:t>
      </w:r>
      <w:r w:rsidR="00E41E50" w:rsidRPr="00C41DB4">
        <w:rPr>
          <w:sz w:val="22"/>
          <w:szCs w:val="22"/>
        </w:rPr>
        <w:t xml:space="preserve"> si vyhrazuje právo odstoupit od Rámcové dohody a/nebo dílčí smlouvy v případě, že:</w:t>
      </w:r>
    </w:p>
    <w:p w14:paraId="37A304BF" w14:textId="6029881C"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bookmarkStart w:id="85" w:name="_Toc446582485"/>
      <w:r w:rsidRPr="00C41DB4">
        <w:rPr>
          <w:sz w:val="22"/>
          <w:szCs w:val="22"/>
        </w:rPr>
        <w:lastRenderedPageBreak/>
        <w:t>Dodavatel porušil Rámcovou dohodu a/nebo dílčí smlouvu podstatným způsobem ve smyslu ust.</w:t>
      </w:r>
      <w:r w:rsidR="001931BA">
        <w:rPr>
          <w:sz w:val="22"/>
          <w:szCs w:val="22"/>
        </w:rPr>
        <w:t> </w:t>
      </w:r>
      <w:r w:rsidRPr="00C41DB4">
        <w:rPr>
          <w:sz w:val="22"/>
          <w:szCs w:val="22"/>
        </w:rPr>
        <w:t>§</w:t>
      </w:r>
      <w:r w:rsidR="001931BA">
        <w:rPr>
          <w:sz w:val="22"/>
          <w:szCs w:val="22"/>
        </w:rPr>
        <w:t> </w:t>
      </w:r>
      <w:r w:rsidRPr="00C41DB4">
        <w:rPr>
          <w:sz w:val="22"/>
          <w:szCs w:val="22"/>
        </w:rPr>
        <w:t>2002 NOZ;</w:t>
      </w:r>
    </w:p>
    <w:p w14:paraId="03F9EF7A" w14:textId="77777777"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r w:rsidRPr="00C41DB4">
        <w:rPr>
          <w:sz w:val="22"/>
          <w:szCs w:val="22"/>
        </w:rPr>
        <w:t>Dodavatel uvedl v nabídce do zadávacího řízení na výběr Dodavatele pro plnění Veřejné zakázky nepravdivé, zkreslené nebo zavádějící skutečnosti nebo nesplňoval kvalifikační předpoklady stanovené v Zadávací dokumentaci;</w:t>
      </w:r>
    </w:p>
    <w:p w14:paraId="2664D7DD" w14:textId="03C8D6B2"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r w:rsidRPr="00C41DB4">
        <w:rPr>
          <w:sz w:val="22"/>
          <w:szCs w:val="22"/>
        </w:rPr>
        <w:t xml:space="preserve">Dodavatel je v prodlení s dodáním </w:t>
      </w:r>
      <w:r w:rsidR="00AB6DBD" w:rsidRPr="00C41DB4">
        <w:rPr>
          <w:sz w:val="22"/>
          <w:szCs w:val="22"/>
        </w:rPr>
        <w:t>Díla</w:t>
      </w:r>
      <w:r w:rsidRPr="00C41DB4">
        <w:rPr>
          <w:sz w:val="22"/>
          <w:szCs w:val="22"/>
        </w:rPr>
        <w:t xml:space="preserve"> v termínu dle čl. 4.2 Rámcové dohody a příslušné dílčí smlouvy delším než 30 (třicet) kalendářních dnů, přičemž Dodavatel byl ze strany </w:t>
      </w:r>
      <w:r w:rsidR="00416CE8" w:rsidRPr="00C41DB4">
        <w:rPr>
          <w:sz w:val="22"/>
          <w:szCs w:val="22"/>
        </w:rPr>
        <w:t>Objednatele</w:t>
      </w:r>
      <w:r w:rsidRPr="00C41DB4">
        <w:rPr>
          <w:sz w:val="22"/>
          <w:szCs w:val="22"/>
        </w:rPr>
        <w:t xml:space="preserve"> na možnost odstoupení od Rámcové dohody a/nebo příslušné dílčí smlouvy za dobu trvání prodlení alespoň jednou písemně upozorněn;</w:t>
      </w:r>
      <w:bookmarkEnd w:id="85"/>
    </w:p>
    <w:p w14:paraId="05BA0A23" w14:textId="64A8D92A"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bookmarkStart w:id="86" w:name="_Toc446582486"/>
      <w:r w:rsidRPr="00C41DB4">
        <w:rPr>
          <w:sz w:val="22"/>
          <w:szCs w:val="22"/>
        </w:rPr>
        <w:t xml:space="preserve">Dodavatel je v prodlení s odstraněním jakékoliv reklamované vady </w:t>
      </w:r>
      <w:r w:rsidR="00AB6DBD" w:rsidRPr="00C41DB4">
        <w:rPr>
          <w:sz w:val="22"/>
          <w:szCs w:val="22"/>
        </w:rPr>
        <w:t>Díla</w:t>
      </w:r>
      <w:r w:rsidRPr="00C41DB4">
        <w:rPr>
          <w:sz w:val="22"/>
          <w:szCs w:val="22"/>
        </w:rPr>
        <w:t xml:space="preserve"> ve lhůtě stanovené dle čl. </w:t>
      </w:r>
      <w:r w:rsidR="008F642D">
        <w:rPr>
          <w:sz w:val="22"/>
          <w:szCs w:val="22"/>
        </w:rPr>
        <w:t>XII.</w:t>
      </w:r>
      <w:r w:rsidRPr="00C41DB4">
        <w:rPr>
          <w:sz w:val="22"/>
          <w:szCs w:val="22"/>
        </w:rPr>
        <w:t xml:space="preserve"> Rámcové dohody</w:t>
      </w:r>
      <w:r w:rsidR="008F642D">
        <w:rPr>
          <w:sz w:val="22"/>
          <w:szCs w:val="22"/>
        </w:rPr>
        <w:t>, resp. dle příslušné Prováděcí smlouvy</w:t>
      </w:r>
      <w:r w:rsidRPr="00C41DB4">
        <w:rPr>
          <w:sz w:val="22"/>
          <w:szCs w:val="22"/>
        </w:rPr>
        <w:t xml:space="preserve"> po dobu delší než 14 (čtrnáct) kalendářních dnů, přičemž Dodavatel byl ze strany </w:t>
      </w:r>
      <w:r w:rsidR="009B5C24" w:rsidRPr="00C41DB4">
        <w:rPr>
          <w:sz w:val="22"/>
          <w:szCs w:val="22"/>
        </w:rPr>
        <w:t>Objednatele</w:t>
      </w:r>
      <w:r w:rsidRPr="00C41DB4">
        <w:rPr>
          <w:sz w:val="22"/>
          <w:szCs w:val="22"/>
        </w:rPr>
        <w:t xml:space="preserve"> na možnost odstoupení od Rámcové dohody nebo příslušné dílčí smlouvy za dobu trvání prodlení alespoň jednou písemně upozorněn;</w:t>
      </w:r>
      <w:bookmarkEnd w:id="86"/>
    </w:p>
    <w:bookmarkEnd w:id="81"/>
    <w:bookmarkEnd w:id="82"/>
    <w:bookmarkEnd w:id="83"/>
    <w:bookmarkEnd w:id="84"/>
    <w:p w14:paraId="4D2393D1" w14:textId="77777777"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r w:rsidRPr="00C41DB4">
        <w:rPr>
          <w:sz w:val="22"/>
          <w:szCs w:val="22"/>
        </w:rPr>
        <w:t>probíhá insolvenční řízení s Dodavatelem dle zákona č. 182/2006 Sb., insolvenční zákon, ve znění pozdějších předpisů;</w:t>
      </w:r>
    </w:p>
    <w:p w14:paraId="68EA8E1E" w14:textId="77777777"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r w:rsidRPr="00C41DB4">
        <w:rPr>
          <w:sz w:val="22"/>
          <w:szCs w:val="22"/>
        </w:rPr>
        <w:t>vůči Dodavateli bylo vedeno insolvenční řízení, v němž zároveň (a) bylo vydáno rozhodnutí o úpadku nebo (b) insolvenční návrh byl zamítnut, protože majetek Dodavatele nepostačuje k úhradě nákladů insolvenčního řízení, nebo (c) byl konkurs zrušen proto, že majetek Dodavatele byl zcela nepostačující;</w:t>
      </w:r>
    </w:p>
    <w:p w14:paraId="095B02E6" w14:textId="77777777"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r w:rsidRPr="00C41DB4">
        <w:rPr>
          <w:sz w:val="22"/>
          <w:szCs w:val="22"/>
        </w:rPr>
        <w:t>Dodavatel vstoupil do likvidace;</w:t>
      </w:r>
    </w:p>
    <w:p w14:paraId="038AD78C" w14:textId="55F86A4B"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r w:rsidRPr="00C41DB4">
        <w:rPr>
          <w:sz w:val="22"/>
          <w:szCs w:val="22"/>
        </w:rPr>
        <w:t xml:space="preserve">Dodavatel je trestně stíhán pro trestný čin podle zákona č. 418/2011 Sb., o trestní odpovědnosti právnických osob, ve znění pozdějších předpisů, když zároveň v tomto trestním řízení vystupuje </w:t>
      </w:r>
      <w:r w:rsidR="009B5C24" w:rsidRPr="00C41DB4">
        <w:rPr>
          <w:sz w:val="22"/>
          <w:szCs w:val="22"/>
        </w:rPr>
        <w:t>Objednatel</w:t>
      </w:r>
      <w:r w:rsidRPr="00C41DB4">
        <w:rPr>
          <w:sz w:val="22"/>
          <w:szCs w:val="22"/>
        </w:rPr>
        <w:t xml:space="preserve"> jako poškozený; pro odstranění pochybností, trestně stíhán je Dodavatel, jemuž bylo doručeno usnesení o zahájení trestního stíhání;</w:t>
      </w:r>
    </w:p>
    <w:p w14:paraId="007BCCDC" w14:textId="53261674"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r w:rsidRPr="00C41DB4">
        <w:rPr>
          <w:sz w:val="22"/>
          <w:szCs w:val="22"/>
        </w:rPr>
        <w:t>Dodavatel poruší svoji povinnost stanovenou ve čl. 6.1.1</w:t>
      </w:r>
      <w:r w:rsidR="00C06199" w:rsidRPr="00C41DB4">
        <w:rPr>
          <w:sz w:val="22"/>
          <w:szCs w:val="22"/>
        </w:rPr>
        <w:t>0</w:t>
      </w:r>
      <w:r w:rsidRPr="00C41DB4">
        <w:rPr>
          <w:sz w:val="22"/>
          <w:szCs w:val="22"/>
        </w:rPr>
        <w:t xml:space="preserve"> nebo čl. 6.1.1</w:t>
      </w:r>
      <w:r w:rsidR="00C06199" w:rsidRPr="00C41DB4">
        <w:rPr>
          <w:sz w:val="22"/>
          <w:szCs w:val="22"/>
        </w:rPr>
        <w:t>1</w:t>
      </w:r>
      <w:r w:rsidRPr="00C41DB4">
        <w:rPr>
          <w:sz w:val="22"/>
          <w:szCs w:val="22"/>
        </w:rPr>
        <w:t xml:space="preserve"> Rámcové dohody;</w:t>
      </w:r>
    </w:p>
    <w:p w14:paraId="286ED3D6" w14:textId="77777777"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r w:rsidRPr="00C41DB4">
        <w:rPr>
          <w:sz w:val="22"/>
          <w:szCs w:val="22"/>
        </w:rPr>
        <w:t>Dodavatel porušil svoji povinnost stanovenou ve čl. 3.4 Rámcové dohody podat Nabídku na základě Výzvy ve stanovené lhůtě;</w:t>
      </w:r>
    </w:p>
    <w:p w14:paraId="3EC19043" w14:textId="77777777"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r w:rsidRPr="00C41DB4">
        <w:rPr>
          <w:sz w:val="22"/>
          <w:szCs w:val="22"/>
        </w:rPr>
        <w:t xml:space="preserve">plnění podle Rámcové dohody a/nebo dílčí smlouvy bude obsahovat ruskou účast přesahující meze stanovené v čl. 5k nařízení Rady (EU) č. 833/2014 ze dne 31. července 2014, o omezujících opatřeních vzhledem k činnostem Ruska destabilizujícím situaci na Ukrajině; </w:t>
      </w:r>
    </w:p>
    <w:p w14:paraId="22C81F50" w14:textId="53582C2D" w:rsidR="00E41E50" w:rsidRPr="00C41DB4" w:rsidRDefault="00E41E50" w:rsidP="009F5008">
      <w:pPr>
        <w:numPr>
          <w:ilvl w:val="2"/>
          <w:numId w:val="23"/>
        </w:numPr>
        <w:tabs>
          <w:tab w:val="left" w:pos="4088"/>
        </w:tabs>
        <w:spacing w:before="120" w:after="120" w:line="276" w:lineRule="auto"/>
        <w:ind w:left="1134"/>
        <w:jc w:val="both"/>
        <w:outlineLvl w:val="1"/>
        <w:rPr>
          <w:sz w:val="22"/>
          <w:szCs w:val="22"/>
        </w:rPr>
      </w:pPr>
      <w:r w:rsidRPr="00C41DB4">
        <w:rPr>
          <w:sz w:val="22"/>
          <w:szCs w:val="22"/>
        </w:rPr>
        <w:t xml:space="preserve"> Dodavatel použije finanční prostředky, které obdrží za </w:t>
      </w:r>
      <w:r w:rsidR="00AB6DBD" w:rsidRPr="00C41DB4">
        <w:rPr>
          <w:sz w:val="22"/>
          <w:szCs w:val="22"/>
        </w:rPr>
        <w:t>Dílo</w:t>
      </w:r>
      <w:r w:rsidRPr="00C41DB4">
        <w:rPr>
          <w:sz w:val="22"/>
          <w:szCs w:val="22"/>
        </w:rPr>
        <w:t>, v rozporu s § 2 zákona č. 69/2006 Sb., o provádění mezinárodních sankcí, ve znění pozdějších předpisů.</w:t>
      </w:r>
    </w:p>
    <w:p w14:paraId="72660E6F" w14:textId="77777777" w:rsidR="00E41E50" w:rsidRPr="00C41DB4" w:rsidRDefault="00E41E50" w:rsidP="009F5008">
      <w:pPr>
        <w:pStyle w:val="Odstavecseseznamem"/>
        <w:numPr>
          <w:ilvl w:val="1"/>
          <w:numId w:val="23"/>
        </w:numPr>
        <w:tabs>
          <w:tab w:val="left" w:pos="4088"/>
        </w:tabs>
        <w:spacing w:before="120" w:after="120" w:line="276" w:lineRule="auto"/>
        <w:ind w:left="0" w:hanging="567"/>
        <w:jc w:val="both"/>
        <w:rPr>
          <w:sz w:val="22"/>
          <w:szCs w:val="22"/>
        </w:rPr>
      </w:pPr>
      <w:r w:rsidRPr="00C41DB4">
        <w:rPr>
          <w:sz w:val="22"/>
          <w:szCs w:val="22"/>
        </w:rPr>
        <w:t>Dodavatel je oprávněn od Rámcové dohody a/nebo dílčí smlouvy odstoupit v následujících případech:</w:t>
      </w:r>
    </w:p>
    <w:p w14:paraId="5044B860" w14:textId="5B19ADA3" w:rsidR="00E41E50" w:rsidRPr="00C41DB4" w:rsidRDefault="005A5F7A" w:rsidP="00C06199">
      <w:pPr>
        <w:pStyle w:val="Odstavecseseznamem"/>
        <w:numPr>
          <w:ilvl w:val="2"/>
          <w:numId w:val="23"/>
        </w:numPr>
        <w:tabs>
          <w:tab w:val="left" w:pos="4088"/>
        </w:tabs>
        <w:spacing w:before="120" w:after="120" w:line="276" w:lineRule="auto"/>
        <w:jc w:val="both"/>
        <w:rPr>
          <w:sz w:val="22"/>
          <w:szCs w:val="22"/>
        </w:rPr>
      </w:pPr>
      <w:r w:rsidRPr="00C41DB4">
        <w:rPr>
          <w:sz w:val="22"/>
          <w:szCs w:val="22"/>
        </w:rPr>
        <w:t>Objednatel</w:t>
      </w:r>
      <w:r w:rsidR="00E41E50" w:rsidRPr="00C41DB4">
        <w:rPr>
          <w:sz w:val="22"/>
          <w:szCs w:val="22"/>
        </w:rPr>
        <w:t xml:space="preserve"> poruší Rámcovou dohodu a/nebo dílčí smlouvu podstatným způsobem ve smyslu ust. §</w:t>
      </w:r>
      <w:r w:rsidR="009B5C24" w:rsidRPr="00C41DB4">
        <w:rPr>
          <w:sz w:val="22"/>
          <w:szCs w:val="22"/>
        </w:rPr>
        <w:t> </w:t>
      </w:r>
      <w:r w:rsidR="00E41E50" w:rsidRPr="00C41DB4">
        <w:rPr>
          <w:sz w:val="22"/>
          <w:szCs w:val="22"/>
        </w:rPr>
        <w:t>2002 NOZ;</w:t>
      </w:r>
    </w:p>
    <w:p w14:paraId="7762250C" w14:textId="39B05205" w:rsidR="00E41E50" w:rsidRPr="00C41DB4" w:rsidRDefault="0057276E" w:rsidP="00C06199">
      <w:pPr>
        <w:pStyle w:val="Odstavecseseznamem"/>
        <w:numPr>
          <w:ilvl w:val="2"/>
          <w:numId w:val="23"/>
        </w:numPr>
        <w:tabs>
          <w:tab w:val="left" w:pos="4088"/>
        </w:tabs>
        <w:spacing w:before="120" w:after="120" w:line="276" w:lineRule="auto"/>
        <w:jc w:val="both"/>
        <w:rPr>
          <w:sz w:val="22"/>
          <w:szCs w:val="22"/>
        </w:rPr>
      </w:pPr>
      <w:r w:rsidRPr="00C41DB4">
        <w:rPr>
          <w:sz w:val="22"/>
          <w:szCs w:val="22"/>
        </w:rPr>
        <w:t>Objednatel</w:t>
      </w:r>
      <w:r w:rsidR="00E41E50" w:rsidRPr="00C41DB4">
        <w:rPr>
          <w:sz w:val="22"/>
          <w:szCs w:val="22"/>
        </w:rPr>
        <w:t xml:space="preserve"> je v prodlení s úhradou řádně vystavené Faktury za dodané </w:t>
      </w:r>
      <w:r w:rsidR="00AB6DBD" w:rsidRPr="00C41DB4">
        <w:rPr>
          <w:sz w:val="22"/>
          <w:szCs w:val="22"/>
        </w:rPr>
        <w:t>Dílo</w:t>
      </w:r>
      <w:r w:rsidR="00E41E50" w:rsidRPr="00C41DB4">
        <w:rPr>
          <w:sz w:val="22"/>
          <w:szCs w:val="22"/>
        </w:rPr>
        <w:t xml:space="preserve"> po dobu delší než 30</w:t>
      </w:r>
      <w:r w:rsidR="005A5F7A" w:rsidRPr="00C41DB4">
        <w:rPr>
          <w:sz w:val="22"/>
          <w:szCs w:val="22"/>
        </w:rPr>
        <w:t> </w:t>
      </w:r>
      <w:r w:rsidR="00E41E50" w:rsidRPr="00C41DB4">
        <w:rPr>
          <w:sz w:val="22"/>
          <w:szCs w:val="22"/>
        </w:rPr>
        <w:t xml:space="preserve">(třicet) kalendářních dnů, přičemž Faktura nebyla Dodavateli vrácena k opravě jako vadná a Dodavatel za dobu prodlení </w:t>
      </w:r>
      <w:r w:rsidRPr="00C41DB4">
        <w:rPr>
          <w:sz w:val="22"/>
          <w:szCs w:val="22"/>
        </w:rPr>
        <w:t>Objednatele</w:t>
      </w:r>
      <w:r w:rsidR="00E41E50" w:rsidRPr="00C41DB4">
        <w:rPr>
          <w:sz w:val="22"/>
          <w:szCs w:val="22"/>
        </w:rPr>
        <w:t xml:space="preserve"> na možnost odstoupení alespoň jednou písemně upozornil. </w:t>
      </w:r>
    </w:p>
    <w:p w14:paraId="0B3425F6" w14:textId="77777777" w:rsidR="00E41E50" w:rsidRPr="00C41DB4" w:rsidRDefault="00E41E50" w:rsidP="00C06199">
      <w:pPr>
        <w:pStyle w:val="Odstavecseseznamem"/>
        <w:numPr>
          <w:ilvl w:val="2"/>
          <w:numId w:val="23"/>
        </w:numPr>
        <w:tabs>
          <w:tab w:val="left" w:pos="4088"/>
        </w:tabs>
        <w:spacing w:before="120" w:after="120" w:line="276" w:lineRule="auto"/>
        <w:jc w:val="both"/>
        <w:rPr>
          <w:sz w:val="22"/>
          <w:szCs w:val="22"/>
        </w:rPr>
      </w:pPr>
      <w:r w:rsidRPr="00C41DB4">
        <w:rPr>
          <w:sz w:val="22"/>
          <w:szCs w:val="22"/>
        </w:rPr>
        <w:t xml:space="preserve">Odstoupení od Rámcové dohody a/nebo dílčí smlouvy musí být učiněno písemně a musí být doručeno druhé Smluvní straně. Odstoupení od Rámcové dohody a/nebo dílčí smlouvy je účinné dnem jeho prokazatelného doručení druhé Smluvní straně. V důsledku odstoupení se Rámcová dohoda a/nebo dílčí smlouva neruší od samotného počátku (ex tunc), ale ruší se ke dni účinnosti </w:t>
      </w:r>
      <w:r w:rsidRPr="00C41DB4">
        <w:rPr>
          <w:sz w:val="22"/>
          <w:szCs w:val="22"/>
        </w:rPr>
        <w:lastRenderedPageBreak/>
        <w:t xml:space="preserve">odstoupení (ex nunc). Smluvní strany vylučují aplikaci ust. § 2004 odst. 1 NOZ. Odstoupením od Rámcové dohody není dotčena platnost a účinnost dílčích smluv uzavřených na základě Rámcové dohody před účinností odstoupení od Rámcové dohody. </w:t>
      </w:r>
    </w:p>
    <w:p w14:paraId="6AA117B8" w14:textId="77777777" w:rsidR="00E41E50" w:rsidRPr="00C41DB4" w:rsidRDefault="00E41E50" w:rsidP="009F5008">
      <w:pPr>
        <w:pStyle w:val="Odstavecseseznamem"/>
        <w:numPr>
          <w:ilvl w:val="1"/>
          <w:numId w:val="23"/>
        </w:numPr>
        <w:tabs>
          <w:tab w:val="left" w:pos="4088"/>
        </w:tabs>
        <w:spacing w:before="120" w:after="120" w:line="276" w:lineRule="auto"/>
        <w:ind w:left="0" w:hanging="567"/>
        <w:jc w:val="both"/>
        <w:rPr>
          <w:sz w:val="22"/>
          <w:szCs w:val="22"/>
        </w:rPr>
      </w:pPr>
      <w:r w:rsidRPr="00C41DB4">
        <w:rPr>
          <w:sz w:val="22"/>
          <w:szCs w:val="22"/>
        </w:rPr>
        <w:t>Po odstoupení od Rámcové dohody zůstávají v účinnosti ustanovení upravující náhradu škody, smluvní pokutu, volbu rozhodného práva, volbu příslušného soudu a uveřejňování v registru smluv.</w:t>
      </w:r>
    </w:p>
    <w:p w14:paraId="4117E761" w14:textId="4B026031" w:rsidR="00E41E50" w:rsidRPr="00C41DB4" w:rsidRDefault="008A36B4" w:rsidP="009F5008">
      <w:pPr>
        <w:pStyle w:val="Odstavecseseznamem"/>
        <w:numPr>
          <w:ilvl w:val="1"/>
          <w:numId w:val="23"/>
        </w:numPr>
        <w:tabs>
          <w:tab w:val="left" w:pos="4088"/>
        </w:tabs>
        <w:spacing w:before="120" w:after="120" w:line="276" w:lineRule="auto"/>
        <w:ind w:left="0" w:hanging="567"/>
        <w:jc w:val="both"/>
        <w:rPr>
          <w:sz w:val="22"/>
          <w:szCs w:val="22"/>
        </w:rPr>
      </w:pPr>
      <w:bookmarkStart w:id="87" w:name="_Toc420740305"/>
      <w:bookmarkStart w:id="88" w:name="_Toc420743536"/>
      <w:bookmarkStart w:id="89" w:name="_Toc420748767"/>
      <w:r w:rsidRPr="00C41DB4">
        <w:rPr>
          <w:sz w:val="22"/>
          <w:szCs w:val="22"/>
        </w:rPr>
        <w:t xml:space="preserve">Objednatel </w:t>
      </w:r>
      <w:r w:rsidR="00E41E50" w:rsidRPr="00C41DB4">
        <w:rPr>
          <w:sz w:val="22"/>
          <w:szCs w:val="22"/>
        </w:rPr>
        <w:t>je oprávněn Rámcovou dohodu jednostranně písemně vypovědět, a to i bez udání důvodu. Rámcová dohoda zanikne uplynutím výpovědní doby, která činí 2 (dva) kalendářní měsíce a počíná běžet první den měsíce následujícího po měsíci, ve kterém byla písemná výpověď doručena Dodavateli.</w:t>
      </w:r>
      <w:bookmarkEnd w:id="87"/>
      <w:bookmarkEnd w:id="88"/>
      <w:bookmarkEnd w:id="89"/>
      <w:r w:rsidR="00E41E50" w:rsidRPr="00C41DB4">
        <w:rPr>
          <w:sz w:val="22"/>
          <w:szCs w:val="22"/>
        </w:rPr>
        <w:t xml:space="preserve"> Výpovědí Rámcové dohody není dotčena platnost a účinnost dílčích smluv uzavřených na základě Rámcové dohody před uplynutím výpovědní doby. </w:t>
      </w:r>
    </w:p>
    <w:p w14:paraId="353111A4" w14:textId="489DE31E" w:rsidR="003D6B65" w:rsidRPr="00C41DB4" w:rsidRDefault="003D6B65" w:rsidP="003D6B65">
      <w:pPr>
        <w:pStyle w:val="Odstavecseseznamem"/>
        <w:numPr>
          <w:ilvl w:val="1"/>
          <w:numId w:val="23"/>
        </w:numPr>
        <w:tabs>
          <w:tab w:val="left" w:pos="4088"/>
        </w:tabs>
        <w:spacing w:before="120" w:after="120" w:line="276" w:lineRule="auto"/>
        <w:ind w:left="0" w:hanging="567"/>
        <w:jc w:val="both"/>
        <w:rPr>
          <w:sz w:val="22"/>
          <w:szCs w:val="22"/>
          <w:lang w:eastAsia="en-US"/>
        </w:rPr>
      </w:pPr>
      <w:r w:rsidRPr="00C41DB4">
        <w:rPr>
          <w:sz w:val="22"/>
          <w:szCs w:val="22"/>
          <w:lang w:eastAsia="en-US"/>
        </w:rPr>
        <w:t>Odstoupení, resp. výpověď dle tohoto článku se týká vždy pouze toho Dodavatele, kterému je doručeno, pro ostatní dodavatele zůstává Rámcová smlouva v platnosti.</w:t>
      </w:r>
    </w:p>
    <w:p w14:paraId="4D143F8A" w14:textId="580F2047" w:rsidR="00E41E50" w:rsidRPr="00C41DB4" w:rsidRDefault="00E41E50" w:rsidP="00685A16">
      <w:pPr>
        <w:keepNext/>
        <w:tabs>
          <w:tab w:val="left" w:pos="4088"/>
        </w:tabs>
        <w:spacing w:before="360" w:line="276" w:lineRule="auto"/>
        <w:ind w:left="720" w:hanging="720"/>
        <w:jc w:val="center"/>
        <w:outlineLvl w:val="0"/>
        <w:rPr>
          <w:b/>
          <w:sz w:val="22"/>
          <w:szCs w:val="22"/>
        </w:rPr>
      </w:pPr>
      <w:bookmarkStart w:id="90" w:name="_Toc446582489"/>
      <w:r w:rsidRPr="00C41DB4">
        <w:rPr>
          <w:b/>
          <w:sz w:val="22"/>
          <w:szCs w:val="22"/>
        </w:rPr>
        <w:t>XV.</w:t>
      </w:r>
    </w:p>
    <w:p w14:paraId="1CD68007" w14:textId="77777777" w:rsidR="00E41E50" w:rsidRPr="00C41DB4" w:rsidRDefault="00E41E50" w:rsidP="00E41E50">
      <w:pPr>
        <w:keepNext/>
        <w:tabs>
          <w:tab w:val="left" w:pos="4088"/>
        </w:tabs>
        <w:spacing w:after="360" w:line="276" w:lineRule="auto"/>
        <w:ind w:left="720" w:hanging="720"/>
        <w:jc w:val="center"/>
        <w:outlineLvl w:val="0"/>
        <w:rPr>
          <w:b/>
          <w:sz w:val="22"/>
          <w:szCs w:val="22"/>
        </w:rPr>
      </w:pPr>
      <w:r w:rsidRPr="00C41DB4">
        <w:rPr>
          <w:b/>
          <w:sz w:val="22"/>
          <w:szCs w:val="22"/>
        </w:rPr>
        <w:t>ZÁVĚREČNÁ USTANOVENÍ</w:t>
      </w:r>
      <w:bookmarkEnd w:id="90"/>
    </w:p>
    <w:p w14:paraId="7BE0D878" w14:textId="01FD677D" w:rsidR="007106B8" w:rsidRPr="00C41DB4" w:rsidRDefault="0057487E" w:rsidP="0057487E">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bookmarkStart w:id="91" w:name="_Ref406153988"/>
      <w:bookmarkStart w:id="92" w:name="_Ref406132479"/>
      <w:bookmarkStart w:id="93" w:name="_Toc420740315"/>
      <w:bookmarkStart w:id="94" w:name="_Toc420743546"/>
      <w:bookmarkStart w:id="95" w:name="_Toc420748777"/>
      <w:r w:rsidRPr="00C41DB4">
        <w:rPr>
          <w:sz w:val="22"/>
          <w:szCs w:val="22"/>
          <w:lang w:eastAsia="en-US"/>
        </w:rPr>
        <w:t>Rámcová dohoda</w:t>
      </w:r>
      <w:r w:rsidR="007106B8" w:rsidRPr="00C41DB4">
        <w:rPr>
          <w:sz w:val="22"/>
          <w:szCs w:val="22"/>
          <w:lang w:eastAsia="en-US"/>
        </w:rPr>
        <w:t xml:space="preserve"> je vyhotovena v elektronické nebo listinné podobě, přičemž je preferovaná elektronická podoba smlouvy. Smluvní strany se dohodly, že pro platnost </w:t>
      </w:r>
      <w:r w:rsidR="006A0E23" w:rsidRPr="00C41DB4">
        <w:rPr>
          <w:sz w:val="22"/>
          <w:szCs w:val="22"/>
          <w:lang w:eastAsia="en-US"/>
        </w:rPr>
        <w:t xml:space="preserve">rámcové </w:t>
      </w:r>
      <w:r w:rsidR="00DD0349" w:rsidRPr="00C41DB4">
        <w:rPr>
          <w:sz w:val="22"/>
          <w:szCs w:val="22"/>
          <w:lang w:eastAsia="en-US"/>
        </w:rPr>
        <w:t>dohody</w:t>
      </w:r>
      <w:r w:rsidR="007106B8" w:rsidRPr="00C41DB4">
        <w:rPr>
          <w:sz w:val="22"/>
          <w:szCs w:val="22"/>
          <w:lang w:eastAsia="en-US"/>
        </w:rPr>
        <w:t xml:space="preserve"> v elektronické podobě je vyžadováno, aby dokument obsahující text </w:t>
      </w:r>
      <w:r w:rsidRPr="00C41DB4">
        <w:rPr>
          <w:sz w:val="22"/>
          <w:szCs w:val="22"/>
          <w:lang w:eastAsia="en-US"/>
        </w:rPr>
        <w:t>Rámcové dohody</w:t>
      </w:r>
      <w:r w:rsidR="007106B8" w:rsidRPr="00C41DB4">
        <w:rPr>
          <w:sz w:val="22"/>
          <w:szCs w:val="22"/>
          <w:lang w:eastAsia="en-US"/>
        </w:rPr>
        <w:t xml:space="preserve"> a veškeré přílohy byl opatřen kvalifikovaným elektronickým podpisem (dle zákona č. 297/2016 Sb., o službách vytvářejících důvěru pro elektronické transakce, ve znění pozdějších předpisů) osob oprávněným jednat jménem či za smluvní strany. </w:t>
      </w:r>
    </w:p>
    <w:p w14:paraId="7BDD65C8" w14:textId="12A0C2F8" w:rsidR="007106B8" w:rsidRPr="00C41DB4" w:rsidRDefault="0057487E" w:rsidP="0057487E">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t xml:space="preserve">Rámcová dohoda </w:t>
      </w:r>
      <w:r w:rsidR="007106B8" w:rsidRPr="00C41DB4">
        <w:rPr>
          <w:sz w:val="22"/>
          <w:szCs w:val="22"/>
          <w:lang w:eastAsia="en-US"/>
        </w:rPr>
        <w:t>je vyhotovena v</w:t>
      </w:r>
      <w:r w:rsidR="00285E3A">
        <w:rPr>
          <w:sz w:val="22"/>
          <w:szCs w:val="22"/>
          <w:lang w:eastAsia="en-US"/>
        </w:rPr>
        <w:t xml:space="preserve"> sedmi </w:t>
      </w:r>
      <w:r w:rsidR="007106B8" w:rsidRPr="00C41DB4">
        <w:rPr>
          <w:sz w:val="22"/>
          <w:szCs w:val="22"/>
          <w:lang w:eastAsia="en-US"/>
        </w:rPr>
        <w:t xml:space="preserve">stejnopisech, z nichž objednatel obdrží </w:t>
      </w:r>
      <w:r w:rsidR="00285E3A">
        <w:rPr>
          <w:sz w:val="22"/>
          <w:szCs w:val="22"/>
          <w:lang w:eastAsia="en-US"/>
        </w:rPr>
        <w:t>dvě</w:t>
      </w:r>
      <w:r w:rsidR="007106B8" w:rsidRPr="00C41DB4">
        <w:rPr>
          <w:sz w:val="22"/>
          <w:szCs w:val="22"/>
          <w:lang w:eastAsia="en-US"/>
        </w:rPr>
        <w:t xml:space="preserve"> vyhotovení a</w:t>
      </w:r>
      <w:r w:rsidR="00285E3A">
        <w:rPr>
          <w:sz w:val="22"/>
          <w:szCs w:val="22"/>
          <w:lang w:eastAsia="en-US"/>
        </w:rPr>
        <w:t xml:space="preserve"> každý</w:t>
      </w:r>
      <w:r w:rsidR="007106B8" w:rsidRPr="00C41DB4">
        <w:rPr>
          <w:sz w:val="22"/>
          <w:szCs w:val="22"/>
          <w:lang w:eastAsia="en-US"/>
        </w:rPr>
        <w:t xml:space="preserve"> zhotovitel jedno vyhotovení. To neplatí, pokud je </w:t>
      </w:r>
      <w:r w:rsidR="006A0E23" w:rsidRPr="00C41DB4">
        <w:rPr>
          <w:sz w:val="22"/>
          <w:szCs w:val="22"/>
          <w:lang w:eastAsia="en-US"/>
        </w:rPr>
        <w:t xml:space="preserve">rámcová dohoda </w:t>
      </w:r>
      <w:r w:rsidR="007106B8" w:rsidRPr="00C41DB4">
        <w:rPr>
          <w:sz w:val="22"/>
          <w:szCs w:val="22"/>
          <w:lang w:eastAsia="en-US"/>
        </w:rPr>
        <w:t xml:space="preserve">vyhotovena v elektronické podobě. </w:t>
      </w:r>
    </w:p>
    <w:p w14:paraId="7F399AA7" w14:textId="77777777" w:rsidR="00E41E50" w:rsidRPr="00C41DB4" w:rsidRDefault="00E41E50" w:rsidP="00913544">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t>Rámcovou dohodu a/nebo dílčí smlouvu je možné měnit pouze písemnou dohodou Smluvních stran ve formě číslovaných dodatků Rámcové dohody a/nebo dílčí smlouvy elektronicky podepsaných oprávněnými zástupci obou Smluvních stran.</w:t>
      </w:r>
    </w:p>
    <w:p w14:paraId="5FEEE397" w14:textId="0386D893" w:rsidR="00E41E50" w:rsidRPr="00C41DB4" w:rsidRDefault="00E41E50" w:rsidP="00913544">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t>Smluvní strany</w:t>
      </w:r>
      <w:r w:rsidR="0057487E" w:rsidRPr="00C41DB4">
        <w:rPr>
          <w:sz w:val="22"/>
          <w:szCs w:val="22"/>
          <w:lang w:eastAsia="en-US"/>
        </w:rPr>
        <w:t xml:space="preserve"> </w:t>
      </w:r>
      <w:r w:rsidRPr="00C41DB4">
        <w:rPr>
          <w:sz w:val="22"/>
          <w:szCs w:val="22"/>
          <w:lang w:eastAsia="en-US"/>
        </w:rPr>
        <w:t>podpisem Rámcové dohody dohodly, že vylučují aplikaci ust. § 557 a § 1805 NOZ.</w:t>
      </w:r>
    </w:p>
    <w:p w14:paraId="6A9DF97C" w14:textId="672F22B1" w:rsidR="00E41E50" w:rsidRPr="00C41DB4" w:rsidRDefault="00E41E50" w:rsidP="00913544">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t>Smluvní strany</w:t>
      </w:r>
      <w:r w:rsidR="0057487E" w:rsidRPr="00C41DB4">
        <w:rPr>
          <w:sz w:val="22"/>
          <w:szCs w:val="22"/>
          <w:lang w:eastAsia="en-US"/>
        </w:rPr>
        <w:t xml:space="preserve"> </w:t>
      </w:r>
      <w:r w:rsidRPr="00C41DB4">
        <w:rPr>
          <w:sz w:val="22"/>
          <w:szCs w:val="22"/>
          <w:lang w:eastAsia="en-US"/>
        </w:rPr>
        <w:t>prohlašují, že si sdělily všechny skutkové a právní okolnosti, o nichž k datu podpisu Rámcové dohody věděly nebo vědět musely, a které jsou relevantní ve vztahu k uzavření a plnění Rámcové dohody. Kromě ujištění, které si Smluvní strany poskytly v Rámcové dohodě, nebude mít žádná ze Smluvních stran žádná další práva a povinnosti v souvislosti s jakýmikoliv skutečnostmi, které vyjdou najevo a o kterých neposkytla druhá Smluvní strana informace při jednání o Rámcové dohodě. Výjimkou budou případy, kdy daná Smluvní strana úmyslně uvedla druhou Smluvní stranu ve skutkový omyl ohledně předmětu Rámcové dohody a případy taxativně stanovené v Rámcové dohodě.</w:t>
      </w:r>
    </w:p>
    <w:p w14:paraId="4978FDE3" w14:textId="1652CF59" w:rsidR="00E41E50" w:rsidRPr="00C41DB4" w:rsidRDefault="00E41E50" w:rsidP="00913544">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t>Dodavatel na sebe v souladu s ust.</w:t>
      </w:r>
      <w:r w:rsidR="0057487E" w:rsidRPr="00C41DB4">
        <w:rPr>
          <w:sz w:val="22"/>
          <w:szCs w:val="22"/>
          <w:lang w:eastAsia="en-US"/>
        </w:rPr>
        <w:t xml:space="preserve"> </w:t>
      </w:r>
      <w:r w:rsidRPr="00C41DB4">
        <w:rPr>
          <w:sz w:val="22"/>
          <w:szCs w:val="22"/>
          <w:lang w:eastAsia="en-US"/>
        </w:rPr>
        <w:t>§ 1765 odst. 2 NOZ přebírá nebezpečí změny okolností, tímto však nejsou nikterak dotčena práva Smluvních stran upravená v Rámcové dohodě a/nebo dílčí smlouvě.</w:t>
      </w:r>
    </w:p>
    <w:p w14:paraId="41B0C043" w14:textId="3FFBBBFF" w:rsidR="00E41E50" w:rsidRPr="00C41DB4" w:rsidRDefault="00E41E50" w:rsidP="00913544">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t>Práva vyplývající</w:t>
      </w:r>
      <w:r w:rsidR="0057487E" w:rsidRPr="00C41DB4">
        <w:rPr>
          <w:sz w:val="22"/>
          <w:szCs w:val="22"/>
          <w:lang w:eastAsia="en-US"/>
        </w:rPr>
        <w:t xml:space="preserve"> </w:t>
      </w:r>
      <w:r w:rsidRPr="00C41DB4">
        <w:rPr>
          <w:sz w:val="22"/>
          <w:szCs w:val="22"/>
          <w:lang w:eastAsia="en-US"/>
        </w:rPr>
        <w:t>z Rámcové dohody a/nebo dílčí smlouvy včetně jejich porušení se promlčují ve lhůtě 3 let ode dne, kdy mohlo být právo uplatněno poprvé.</w:t>
      </w:r>
    </w:p>
    <w:p w14:paraId="34CC992A" w14:textId="01E94428" w:rsidR="00E41E50" w:rsidRPr="00C41DB4" w:rsidRDefault="00E41E50" w:rsidP="00913544">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t>Jednacím jazykem mezi</w:t>
      </w:r>
      <w:r w:rsidR="0057487E" w:rsidRPr="00C41DB4">
        <w:rPr>
          <w:sz w:val="22"/>
          <w:szCs w:val="22"/>
          <w:lang w:eastAsia="en-US"/>
        </w:rPr>
        <w:t xml:space="preserve"> </w:t>
      </w:r>
      <w:r w:rsidRPr="00C41DB4">
        <w:rPr>
          <w:sz w:val="22"/>
          <w:szCs w:val="22"/>
          <w:lang w:eastAsia="en-US"/>
        </w:rPr>
        <w:t>Smluvními stranami bude pro veškerá plnění vyplývající z Rámcové dohody a/nebo dílčí smlouvy výhradně jazyk český, nebude-li Smluvními stranami výslovně dohodnuto něco jiného.</w:t>
      </w:r>
    </w:p>
    <w:p w14:paraId="281CBD65" w14:textId="6CE85632" w:rsidR="00E41E50" w:rsidRPr="00C41DB4" w:rsidRDefault="00E41E50" w:rsidP="00913544">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t>Pokud se stane</w:t>
      </w:r>
      <w:r w:rsidR="0057487E" w:rsidRPr="00C41DB4">
        <w:rPr>
          <w:sz w:val="22"/>
          <w:szCs w:val="22"/>
          <w:lang w:eastAsia="en-US"/>
        </w:rPr>
        <w:t xml:space="preserve"> </w:t>
      </w:r>
      <w:r w:rsidRPr="00C41DB4">
        <w:rPr>
          <w:sz w:val="22"/>
          <w:szCs w:val="22"/>
          <w:lang w:eastAsia="en-US"/>
        </w:rPr>
        <w:t>jakékoli ustanovení Rámcové dohody a/nebo dílčí smlouvy neplatným, nezákonným nebo nevynutitelným, netýká se tato neplatnost, nezákonnost a nevynutitelnost zbývajících ustanovení Rámcové dohody a/nebo dílčí smlouvy. Smluvní strany se tímto zavazují na základě jednání nahradit do 5 (pěti) pracovních dnů po doručení výzvy druhé Smluvní strany jakékoli takové neplatné, nezákonné nebo nevynutitelné ustanovení novým ustanovením, které je platné, zákonné a vynutitelné a má stejný nebo alespoň podobný obchodní a právní význam. Nové ustanovení Rámcové dohody a/nebo dílčí smlouvy bude přijato ve formě dodatku k Rámcové dohodě a/nebo dílčí smlouvě.</w:t>
      </w:r>
    </w:p>
    <w:p w14:paraId="719A9D10" w14:textId="283FA7B1" w:rsidR="00E41E50" w:rsidRPr="00C41DB4" w:rsidRDefault="00E41E50" w:rsidP="00913544">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lastRenderedPageBreak/>
        <w:t>Rámcová dohoda</w:t>
      </w:r>
      <w:r w:rsidR="0057487E" w:rsidRPr="00C41DB4">
        <w:rPr>
          <w:sz w:val="22"/>
          <w:szCs w:val="22"/>
          <w:lang w:eastAsia="en-US"/>
        </w:rPr>
        <w:t xml:space="preserve"> </w:t>
      </w:r>
      <w:r w:rsidRPr="00C41DB4">
        <w:rPr>
          <w:sz w:val="22"/>
          <w:szCs w:val="22"/>
          <w:lang w:eastAsia="en-US"/>
        </w:rPr>
        <w:t>a dílčí smlouvy se řídí českým právním řádem, zejména pak NOZ a souvisejícími právními předpisy. Smluvní strany se zavazují řešit veškeré případné spory z Rámcové dohody a/nebo dílčí smlouvy primárně jednáním s cílem dosáhnout smírného řešení sporu. Pokud smíru nebude dosaženo během 30 (třiceti) kalendářních dnů ode dne oznámení jedné ze Smluvních stran o vzniku sporu obsahujícího výzvu druhé Smluvní straně k zahájení jednání s cílem smírného řešení sporu, bude spor řešen u věcně a místně příslušného soudu v České republice.</w:t>
      </w:r>
    </w:p>
    <w:p w14:paraId="538852B1" w14:textId="2D10EE85" w:rsidR="00E41E50" w:rsidRPr="00C41DB4" w:rsidRDefault="00E41E50" w:rsidP="00913544">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t>Žádné</w:t>
      </w:r>
      <w:r w:rsidR="0057487E" w:rsidRPr="00C41DB4">
        <w:rPr>
          <w:sz w:val="22"/>
          <w:szCs w:val="22"/>
          <w:lang w:eastAsia="en-US"/>
        </w:rPr>
        <w:t xml:space="preserve"> </w:t>
      </w:r>
      <w:r w:rsidRPr="00C41DB4">
        <w:rPr>
          <w:sz w:val="22"/>
          <w:szCs w:val="22"/>
          <w:lang w:eastAsia="en-US"/>
        </w:rPr>
        <w:t xml:space="preserve">ustanovení Rámcové dohody a/nebo dílčí smlouvy nesmí být vykládáno tak, aby omezovalo oprávnění </w:t>
      </w:r>
      <w:r w:rsidR="008A36B4" w:rsidRPr="00C41DB4">
        <w:rPr>
          <w:sz w:val="22"/>
          <w:szCs w:val="22"/>
          <w:lang w:eastAsia="en-US"/>
        </w:rPr>
        <w:t>Objednatele</w:t>
      </w:r>
      <w:r w:rsidRPr="00C41DB4">
        <w:rPr>
          <w:sz w:val="22"/>
          <w:szCs w:val="22"/>
          <w:lang w:eastAsia="en-US"/>
        </w:rPr>
        <w:t xml:space="preserve"> uvedená v Zadávací dokumentaci nebo Výzvě.</w:t>
      </w:r>
    </w:p>
    <w:p w14:paraId="2FD92F16" w14:textId="71657B7E" w:rsidR="00E41E50" w:rsidRPr="00C41DB4" w:rsidRDefault="00E41E50" w:rsidP="00913544">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t>Dodavatel</w:t>
      </w:r>
      <w:r w:rsidR="0057487E" w:rsidRPr="00C41DB4">
        <w:rPr>
          <w:sz w:val="22"/>
          <w:szCs w:val="22"/>
          <w:lang w:eastAsia="en-US"/>
        </w:rPr>
        <w:t xml:space="preserve"> </w:t>
      </w:r>
      <w:r w:rsidRPr="00C41DB4">
        <w:rPr>
          <w:sz w:val="22"/>
          <w:szCs w:val="22"/>
          <w:lang w:eastAsia="en-US"/>
        </w:rPr>
        <w:t>souhlasí s uveřejněním Rámcové dohody a/nebo dílčí smlouvy</w:t>
      </w:r>
      <w:r w:rsidR="00F850BE">
        <w:rPr>
          <w:sz w:val="22"/>
          <w:szCs w:val="22"/>
          <w:lang w:eastAsia="en-US"/>
        </w:rPr>
        <w:t xml:space="preserve"> v Registru smluv a</w:t>
      </w:r>
      <w:r w:rsidRPr="00C41DB4">
        <w:rPr>
          <w:sz w:val="22"/>
          <w:szCs w:val="22"/>
          <w:lang w:eastAsia="en-US"/>
        </w:rPr>
        <w:t xml:space="preserve"> na </w:t>
      </w:r>
      <w:r w:rsidR="008A36B4" w:rsidRPr="00C41DB4">
        <w:rPr>
          <w:sz w:val="22"/>
          <w:szCs w:val="22"/>
          <w:lang w:eastAsia="en-US"/>
        </w:rPr>
        <w:t>profilu zadavatele Objednatele</w:t>
      </w:r>
      <w:r w:rsidRPr="00C41DB4">
        <w:rPr>
          <w:sz w:val="22"/>
          <w:szCs w:val="22"/>
          <w:lang w:eastAsia="en-US"/>
        </w:rPr>
        <w:t>. V</w:t>
      </w:r>
      <w:r w:rsidR="00BF748D">
        <w:rPr>
          <w:sz w:val="22"/>
          <w:szCs w:val="22"/>
          <w:lang w:eastAsia="en-US"/>
        </w:rPr>
        <w:t> </w:t>
      </w:r>
      <w:r w:rsidRPr="00C41DB4">
        <w:rPr>
          <w:sz w:val="22"/>
          <w:szCs w:val="22"/>
          <w:lang w:eastAsia="en-US"/>
        </w:rPr>
        <w:t xml:space="preserve">rámci Rámcové dohody nebudou uveřejněny informace stanovené v ust. § 3 odst. 1 zákona o registru smluv označené Dodavatelem před podpisem Rámcové dohody a/nebo dílčí smlouvy.  </w:t>
      </w:r>
      <w:bookmarkStart w:id="96" w:name="_DV_M591"/>
      <w:bookmarkEnd w:id="96"/>
    </w:p>
    <w:p w14:paraId="21450759" w14:textId="55283435" w:rsidR="002548AE" w:rsidRPr="00C41DB4" w:rsidRDefault="002548AE" w:rsidP="002548AE">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r w:rsidRPr="00C41DB4">
        <w:rPr>
          <w:sz w:val="22"/>
          <w:szCs w:val="22"/>
          <w:lang w:eastAsia="en-US"/>
        </w:rP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podpisy</w:t>
      </w:r>
      <w:r w:rsidR="00756825" w:rsidRPr="00C41DB4">
        <w:rPr>
          <w:sz w:val="22"/>
          <w:szCs w:val="22"/>
          <w:lang w:eastAsia="en-US"/>
        </w:rPr>
        <w:t>.</w:t>
      </w:r>
    </w:p>
    <w:p w14:paraId="39F03037" w14:textId="77777777" w:rsidR="00E41E50" w:rsidRPr="00C41DB4" w:rsidRDefault="00E41E50" w:rsidP="00913544">
      <w:pPr>
        <w:pStyle w:val="Odstavecseseznamem"/>
        <w:widowControl w:val="0"/>
        <w:numPr>
          <w:ilvl w:val="1"/>
          <w:numId w:val="39"/>
        </w:numPr>
        <w:tabs>
          <w:tab w:val="left" w:pos="4088"/>
        </w:tabs>
        <w:suppressAutoHyphens/>
        <w:spacing w:before="120" w:after="120" w:line="276" w:lineRule="auto"/>
        <w:ind w:left="0" w:hanging="567"/>
        <w:jc w:val="both"/>
        <w:rPr>
          <w:sz w:val="22"/>
          <w:szCs w:val="22"/>
          <w:lang w:eastAsia="en-US"/>
        </w:rPr>
      </w:pPr>
      <w:bookmarkStart w:id="97" w:name="_DV_M593"/>
      <w:bookmarkStart w:id="98" w:name="_DV_M604"/>
      <w:bookmarkStart w:id="99" w:name="_DV_M607"/>
      <w:bookmarkStart w:id="100" w:name="_DV_M610"/>
      <w:bookmarkStart w:id="101" w:name="_DV_M612"/>
      <w:bookmarkStart w:id="102" w:name="_DV_M614"/>
      <w:bookmarkStart w:id="103" w:name="_DV_M616"/>
      <w:bookmarkStart w:id="104" w:name="_DV_M618"/>
      <w:bookmarkStart w:id="105" w:name="_DV_M620"/>
      <w:bookmarkStart w:id="106" w:name="_DV_M630"/>
      <w:bookmarkStart w:id="107" w:name="_DV_M632"/>
      <w:bookmarkStart w:id="108" w:name="_DV_M633"/>
      <w:bookmarkStart w:id="109" w:name="_DV_M634"/>
      <w:bookmarkStart w:id="110" w:name="_DV_M636"/>
      <w:bookmarkStart w:id="111" w:name="_DV_M637"/>
      <w:bookmarkEnd w:id="91"/>
      <w:bookmarkEnd w:id="92"/>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C41DB4">
        <w:rPr>
          <w:sz w:val="22"/>
          <w:szCs w:val="22"/>
          <w:lang w:eastAsia="en-US"/>
        </w:rPr>
        <w:t>Nedílnou součást této Rámcové dohody jsou následující přílohy:</w:t>
      </w:r>
    </w:p>
    <w:bookmarkEnd w:id="93"/>
    <w:bookmarkEnd w:id="94"/>
    <w:bookmarkEnd w:id="95"/>
    <w:p w14:paraId="4E7683EC" w14:textId="0299E525" w:rsidR="00E41E50" w:rsidRPr="00C41DB4" w:rsidRDefault="00E41E50" w:rsidP="00E41E50">
      <w:pPr>
        <w:widowControl w:val="0"/>
        <w:suppressAutoHyphens/>
        <w:spacing w:before="120" w:after="120" w:line="276" w:lineRule="auto"/>
        <w:ind w:left="993"/>
        <w:jc w:val="both"/>
        <w:rPr>
          <w:sz w:val="22"/>
          <w:szCs w:val="22"/>
          <w:lang w:eastAsia="en-US"/>
        </w:rPr>
      </w:pPr>
      <w:r w:rsidRPr="00C41DB4">
        <w:rPr>
          <w:sz w:val="22"/>
          <w:szCs w:val="22"/>
          <w:lang w:eastAsia="en-US"/>
        </w:rPr>
        <w:t>Příloha č. 1</w:t>
      </w:r>
      <w:r w:rsidR="005A65DE" w:rsidRPr="00C41DB4">
        <w:rPr>
          <w:sz w:val="22"/>
          <w:szCs w:val="22"/>
          <w:lang w:eastAsia="en-US"/>
        </w:rPr>
        <w:t xml:space="preserve"> – Soupis prací</w:t>
      </w:r>
      <w:r w:rsidR="000274CB" w:rsidRPr="00C41DB4">
        <w:rPr>
          <w:sz w:val="22"/>
          <w:szCs w:val="22"/>
          <w:lang w:eastAsia="en-US"/>
        </w:rPr>
        <w:t xml:space="preserve"> (za jednotlivé dodavatele)</w:t>
      </w:r>
    </w:p>
    <w:p w14:paraId="29B64E05" w14:textId="2B7DAE64" w:rsidR="00F10BEC" w:rsidRPr="00C41DB4" w:rsidRDefault="00F10BEC" w:rsidP="00E41E50">
      <w:pPr>
        <w:widowControl w:val="0"/>
        <w:suppressAutoHyphens/>
        <w:spacing w:before="120" w:after="120" w:line="276" w:lineRule="auto"/>
        <w:ind w:left="993"/>
        <w:jc w:val="both"/>
        <w:rPr>
          <w:sz w:val="22"/>
          <w:szCs w:val="22"/>
          <w:lang w:eastAsia="en-US"/>
        </w:rPr>
      </w:pPr>
      <w:r w:rsidRPr="00C41DB4">
        <w:rPr>
          <w:sz w:val="22"/>
          <w:szCs w:val="22"/>
          <w:lang w:eastAsia="en-US"/>
        </w:rPr>
        <w:t>Příloha č. 2 – Krycí list nabídky</w:t>
      </w:r>
      <w:r w:rsidR="000274CB" w:rsidRPr="00C41DB4">
        <w:rPr>
          <w:sz w:val="22"/>
          <w:szCs w:val="22"/>
          <w:lang w:eastAsia="en-US"/>
        </w:rPr>
        <w:t xml:space="preserve"> (za jednotlivé dodavatele)</w:t>
      </w:r>
    </w:p>
    <w:p w14:paraId="1A52EFF5" w14:textId="2BE1ED15" w:rsidR="00E41E50" w:rsidRPr="00C41DB4" w:rsidRDefault="00E41E50" w:rsidP="00E41E50">
      <w:pPr>
        <w:widowControl w:val="0"/>
        <w:suppressAutoHyphens/>
        <w:spacing w:before="120" w:after="120" w:line="276" w:lineRule="auto"/>
        <w:ind w:left="993"/>
        <w:jc w:val="both"/>
        <w:rPr>
          <w:sz w:val="22"/>
          <w:szCs w:val="22"/>
          <w:lang w:eastAsia="en-US"/>
        </w:rPr>
      </w:pPr>
      <w:r w:rsidRPr="00C41DB4">
        <w:rPr>
          <w:sz w:val="22"/>
          <w:szCs w:val="22"/>
          <w:lang w:eastAsia="en-US"/>
        </w:rPr>
        <w:t xml:space="preserve">Příloha č. </w:t>
      </w:r>
      <w:r w:rsidR="00444558" w:rsidRPr="00C41DB4">
        <w:rPr>
          <w:sz w:val="22"/>
          <w:szCs w:val="22"/>
          <w:lang w:eastAsia="en-US"/>
        </w:rPr>
        <w:t>3</w:t>
      </w:r>
      <w:r w:rsidRPr="00C41DB4">
        <w:rPr>
          <w:sz w:val="22"/>
          <w:szCs w:val="22"/>
          <w:lang w:eastAsia="en-US"/>
        </w:rPr>
        <w:t xml:space="preserve"> </w:t>
      </w:r>
      <w:r w:rsidR="00713A81">
        <w:rPr>
          <w:sz w:val="22"/>
          <w:szCs w:val="22"/>
          <w:lang w:eastAsia="en-US"/>
        </w:rPr>
        <w:t>–</w:t>
      </w:r>
      <w:r w:rsidRPr="00C41DB4">
        <w:rPr>
          <w:sz w:val="22"/>
          <w:szCs w:val="22"/>
          <w:lang w:eastAsia="en-US"/>
        </w:rPr>
        <w:t xml:space="preserve"> </w:t>
      </w:r>
      <w:r w:rsidR="006A6DFA">
        <w:rPr>
          <w:sz w:val="22"/>
          <w:szCs w:val="22"/>
          <w:lang w:eastAsia="en-US"/>
        </w:rPr>
        <w:t>Prováděcí</w:t>
      </w:r>
      <w:r w:rsidR="00713A81">
        <w:rPr>
          <w:sz w:val="22"/>
          <w:szCs w:val="22"/>
          <w:lang w:eastAsia="en-US"/>
        </w:rPr>
        <w:t xml:space="preserve"> </w:t>
      </w:r>
      <w:r w:rsidRPr="00C41DB4">
        <w:rPr>
          <w:sz w:val="22"/>
          <w:szCs w:val="22"/>
          <w:lang w:eastAsia="en-US"/>
        </w:rPr>
        <w:t>smlouva – vzor;</w:t>
      </w:r>
    </w:p>
    <w:p w14:paraId="72D6A829" w14:textId="11FDEF95" w:rsidR="002548AE" w:rsidRPr="00C41DB4" w:rsidRDefault="002548AE" w:rsidP="002548AE">
      <w:pPr>
        <w:spacing w:before="480"/>
        <w:rPr>
          <w:sz w:val="22"/>
          <w:szCs w:val="22"/>
        </w:rPr>
      </w:pPr>
      <w:r w:rsidRPr="00C41DB4">
        <w:rPr>
          <w:sz w:val="22"/>
          <w:szCs w:val="22"/>
        </w:rPr>
        <w:t xml:space="preserve">V Hradci Králové </w:t>
      </w:r>
      <w:r w:rsidR="00965332" w:rsidRPr="00C41DB4">
        <w:rPr>
          <w:sz w:val="22"/>
          <w:szCs w:val="22"/>
        </w:rPr>
        <w:tab/>
      </w:r>
      <w:r w:rsidR="00965332" w:rsidRPr="00C41DB4">
        <w:rPr>
          <w:sz w:val="22"/>
          <w:szCs w:val="22"/>
        </w:rPr>
        <w:tab/>
      </w:r>
      <w:r w:rsidR="00965332" w:rsidRPr="00C41DB4">
        <w:rPr>
          <w:sz w:val="22"/>
          <w:szCs w:val="22"/>
        </w:rPr>
        <w:tab/>
      </w:r>
      <w:r w:rsidR="00965332" w:rsidRPr="00C41DB4">
        <w:rPr>
          <w:sz w:val="22"/>
          <w:szCs w:val="22"/>
        </w:rPr>
        <w:tab/>
      </w:r>
      <w:r w:rsidRPr="00C41DB4">
        <w:rPr>
          <w:sz w:val="22"/>
          <w:szCs w:val="22"/>
        </w:rPr>
        <w:tab/>
      </w:r>
      <w:r w:rsidRPr="00C41DB4">
        <w:rPr>
          <w:sz w:val="22"/>
          <w:szCs w:val="22"/>
        </w:rPr>
        <w:tab/>
        <w:t>V ………</w:t>
      </w:r>
    </w:p>
    <w:p w14:paraId="5CE8970A" w14:textId="77777777" w:rsidR="004757D2" w:rsidRPr="00C41DB4" w:rsidRDefault="002548AE" w:rsidP="002548AE">
      <w:pPr>
        <w:rPr>
          <w:sz w:val="22"/>
          <w:szCs w:val="22"/>
        </w:rPr>
      </w:pPr>
      <w:r w:rsidRPr="00C41DB4">
        <w:rPr>
          <w:sz w:val="22"/>
          <w:szCs w:val="22"/>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30"/>
      </w:tblGrid>
      <w:tr w:rsidR="004757D2" w:rsidRPr="00C41DB4" w14:paraId="2A45EA28" w14:textId="77777777" w:rsidTr="000C6C85">
        <w:tc>
          <w:tcPr>
            <w:tcW w:w="4729" w:type="dxa"/>
            <w:vMerge w:val="restart"/>
            <w:vAlign w:val="center"/>
          </w:tcPr>
          <w:p w14:paraId="3159F894" w14:textId="77777777" w:rsidR="004757D2" w:rsidRPr="00C41DB4" w:rsidRDefault="004757D2" w:rsidP="004757D2">
            <w:pPr>
              <w:spacing w:before="960"/>
              <w:jc w:val="center"/>
              <w:rPr>
                <w:rFonts w:ascii="Times New Roman" w:hAnsi="Times New Roman" w:cs="Times New Roman"/>
              </w:rPr>
            </w:pPr>
            <w:r w:rsidRPr="00C41DB4">
              <w:rPr>
                <w:rFonts w:ascii="Times New Roman" w:hAnsi="Times New Roman" w:cs="Times New Roman"/>
              </w:rPr>
              <w:t>______________________</w:t>
            </w:r>
          </w:p>
          <w:p w14:paraId="49DAC85F" w14:textId="77777777" w:rsidR="004757D2" w:rsidRPr="00C41DB4" w:rsidRDefault="004757D2" w:rsidP="004757D2">
            <w:pPr>
              <w:jc w:val="center"/>
              <w:rPr>
                <w:rFonts w:ascii="Times New Roman" w:hAnsi="Times New Roman" w:cs="Times New Roman"/>
              </w:rPr>
            </w:pPr>
            <w:r w:rsidRPr="00C41DB4">
              <w:rPr>
                <w:rFonts w:ascii="Times New Roman" w:hAnsi="Times New Roman" w:cs="Times New Roman"/>
              </w:rPr>
              <w:t>Objednatel</w:t>
            </w:r>
          </w:p>
          <w:p w14:paraId="7AF1126C" w14:textId="414CFD26" w:rsidR="004757D2" w:rsidRPr="00C41DB4" w:rsidRDefault="00155DA6" w:rsidP="004757D2">
            <w:pPr>
              <w:jc w:val="center"/>
              <w:rPr>
                <w:rFonts w:ascii="Times New Roman" w:hAnsi="Times New Roman" w:cs="Times New Roman"/>
              </w:rPr>
            </w:pPr>
            <w:r w:rsidRPr="00C41DB4">
              <w:rPr>
                <w:rFonts w:ascii="Times New Roman" w:hAnsi="Times New Roman" w:cs="Times New Roman"/>
              </w:rPr>
              <w:t>Jaroslav Špaček, předseda představenstva</w:t>
            </w:r>
          </w:p>
          <w:p w14:paraId="511C330C" w14:textId="70D834A7" w:rsidR="004757D2" w:rsidRPr="00C41DB4" w:rsidRDefault="00155DA6" w:rsidP="004757D2">
            <w:pPr>
              <w:jc w:val="center"/>
              <w:rPr>
                <w:rFonts w:ascii="Times New Roman" w:hAnsi="Times New Roman" w:cs="Times New Roman"/>
              </w:rPr>
            </w:pPr>
            <w:r w:rsidRPr="00C41DB4">
              <w:rPr>
                <w:rFonts w:ascii="Times New Roman" w:hAnsi="Times New Roman" w:cs="Times New Roman"/>
              </w:rPr>
              <w:t>Mgr. Lukáš Fiedler, místopředseda představenstva</w:t>
            </w:r>
          </w:p>
        </w:tc>
        <w:tc>
          <w:tcPr>
            <w:tcW w:w="4730" w:type="dxa"/>
            <w:vAlign w:val="center"/>
          </w:tcPr>
          <w:p w14:paraId="6FB91A50" w14:textId="77777777" w:rsidR="004757D2" w:rsidRPr="00C41DB4" w:rsidRDefault="004757D2" w:rsidP="004757D2">
            <w:pPr>
              <w:spacing w:before="960"/>
              <w:jc w:val="center"/>
              <w:rPr>
                <w:rFonts w:ascii="Times New Roman" w:hAnsi="Times New Roman" w:cs="Times New Roman"/>
              </w:rPr>
            </w:pPr>
            <w:r w:rsidRPr="00C41DB4">
              <w:rPr>
                <w:rFonts w:ascii="Times New Roman" w:hAnsi="Times New Roman" w:cs="Times New Roman"/>
              </w:rPr>
              <w:t>______________________</w:t>
            </w:r>
          </w:p>
          <w:p w14:paraId="41DF301F" w14:textId="6C9DC566" w:rsidR="004757D2" w:rsidRPr="00C41DB4" w:rsidRDefault="004757D2" w:rsidP="004757D2">
            <w:pPr>
              <w:jc w:val="center"/>
              <w:rPr>
                <w:rFonts w:ascii="Times New Roman" w:hAnsi="Times New Roman" w:cs="Times New Roman"/>
              </w:rPr>
            </w:pPr>
            <w:r w:rsidRPr="00C41DB4">
              <w:rPr>
                <w:rFonts w:ascii="Times New Roman" w:hAnsi="Times New Roman" w:cs="Times New Roman"/>
              </w:rPr>
              <w:t>Zhotovitel</w:t>
            </w:r>
          </w:p>
        </w:tc>
      </w:tr>
      <w:tr w:rsidR="004757D2" w:rsidRPr="00C41DB4" w14:paraId="3D1889BA" w14:textId="77777777" w:rsidTr="000C6C85">
        <w:tc>
          <w:tcPr>
            <w:tcW w:w="4729" w:type="dxa"/>
            <w:vMerge/>
            <w:vAlign w:val="center"/>
          </w:tcPr>
          <w:p w14:paraId="5734D2A7" w14:textId="77777777" w:rsidR="004757D2" w:rsidRPr="00C41DB4" w:rsidRDefault="004757D2" w:rsidP="002548AE">
            <w:pPr>
              <w:rPr>
                <w:rFonts w:ascii="Times New Roman" w:hAnsi="Times New Roman" w:cs="Times New Roman"/>
              </w:rPr>
            </w:pPr>
          </w:p>
        </w:tc>
        <w:tc>
          <w:tcPr>
            <w:tcW w:w="4730" w:type="dxa"/>
            <w:vAlign w:val="center"/>
          </w:tcPr>
          <w:p w14:paraId="52D7D901" w14:textId="77777777" w:rsidR="00C716A1" w:rsidRPr="00C41DB4" w:rsidRDefault="00C716A1" w:rsidP="00C716A1">
            <w:pPr>
              <w:spacing w:before="960"/>
              <w:jc w:val="center"/>
              <w:rPr>
                <w:rFonts w:ascii="Times New Roman" w:hAnsi="Times New Roman" w:cs="Times New Roman"/>
              </w:rPr>
            </w:pPr>
            <w:r w:rsidRPr="00C41DB4">
              <w:rPr>
                <w:rFonts w:ascii="Times New Roman" w:hAnsi="Times New Roman" w:cs="Times New Roman"/>
              </w:rPr>
              <w:t>______________________</w:t>
            </w:r>
          </w:p>
          <w:p w14:paraId="20822D82" w14:textId="3DACD3A1" w:rsidR="004757D2" w:rsidRPr="00C41DB4" w:rsidRDefault="00C716A1" w:rsidP="00C716A1">
            <w:pPr>
              <w:jc w:val="center"/>
              <w:rPr>
                <w:rFonts w:ascii="Times New Roman" w:hAnsi="Times New Roman" w:cs="Times New Roman"/>
              </w:rPr>
            </w:pPr>
            <w:r w:rsidRPr="00C41DB4">
              <w:rPr>
                <w:rFonts w:ascii="Times New Roman" w:hAnsi="Times New Roman" w:cs="Times New Roman"/>
              </w:rPr>
              <w:t>Zhotovitel</w:t>
            </w:r>
          </w:p>
        </w:tc>
      </w:tr>
      <w:tr w:rsidR="004757D2" w:rsidRPr="00C41DB4" w14:paraId="5414F797" w14:textId="77777777" w:rsidTr="000C6C85">
        <w:tc>
          <w:tcPr>
            <w:tcW w:w="4729" w:type="dxa"/>
            <w:vMerge/>
            <w:vAlign w:val="center"/>
          </w:tcPr>
          <w:p w14:paraId="71687291" w14:textId="77777777" w:rsidR="004757D2" w:rsidRPr="00C41DB4" w:rsidRDefault="004757D2" w:rsidP="002548AE">
            <w:pPr>
              <w:rPr>
                <w:rFonts w:ascii="Times New Roman" w:hAnsi="Times New Roman" w:cs="Times New Roman"/>
              </w:rPr>
            </w:pPr>
          </w:p>
        </w:tc>
        <w:tc>
          <w:tcPr>
            <w:tcW w:w="4730" w:type="dxa"/>
            <w:vAlign w:val="center"/>
          </w:tcPr>
          <w:p w14:paraId="28D867AB" w14:textId="77777777" w:rsidR="00C716A1" w:rsidRPr="00C41DB4" w:rsidRDefault="00C716A1" w:rsidP="00C716A1">
            <w:pPr>
              <w:spacing w:before="960"/>
              <w:jc w:val="center"/>
              <w:rPr>
                <w:rFonts w:ascii="Times New Roman" w:hAnsi="Times New Roman" w:cs="Times New Roman"/>
              </w:rPr>
            </w:pPr>
            <w:r w:rsidRPr="00C41DB4">
              <w:rPr>
                <w:rFonts w:ascii="Times New Roman" w:hAnsi="Times New Roman" w:cs="Times New Roman"/>
              </w:rPr>
              <w:t>______________________</w:t>
            </w:r>
          </w:p>
          <w:p w14:paraId="4F002840" w14:textId="110DC857" w:rsidR="004757D2" w:rsidRPr="00C41DB4" w:rsidRDefault="00C716A1" w:rsidP="00C716A1">
            <w:pPr>
              <w:jc w:val="center"/>
              <w:rPr>
                <w:rFonts w:ascii="Times New Roman" w:hAnsi="Times New Roman" w:cs="Times New Roman"/>
              </w:rPr>
            </w:pPr>
            <w:r w:rsidRPr="00C41DB4">
              <w:rPr>
                <w:rFonts w:ascii="Times New Roman" w:hAnsi="Times New Roman" w:cs="Times New Roman"/>
              </w:rPr>
              <w:t>Zhotovitel</w:t>
            </w:r>
          </w:p>
        </w:tc>
      </w:tr>
      <w:tr w:rsidR="004757D2" w:rsidRPr="00C41DB4" w14:paraId="7D2ECCFE" w14:textId="77777777" w:rsidTr="000C6C85">
        <w:tc>
          <w:tcPr>
            <w:tcW w:w="4729" w:type="dxa"/>
            <w:vMerge/>
            <w:vAlign w:val="center"/>
          </w:tcPr>
          <w:p w14:paraId="436B3B9D" w14:textId="77777777" w:rsidR="004757D2" w:rsidRPr="00C41DB4" w:rsidRDefault="004757D2" w:rsidP="002548AE">
            <w:pPr>
              <w:rPr>
                <w:rFonts w:ascii="Times New Roman" w:hAnsi="Times New Roman" w:cs="Times New Roman"/>
              </w:rPr>
            </w:pPr>
          </w:p>
        </w:tc>
        <w:tc>
          <w:tcPr>
            <w:tcW w:w="4730" w:type="dxa"/>
            <w:vAlign w:val="center"/>
          </w:tcPr>
          <w:p w14:paraId="002EE1E8" w14:textId="77777777" w:rsidR="00C716A1" w:rsidRPr="00C41DB4" w:rsidRDefault="00C716A1" w:rsidP="00C716A1">
            <w:pPr>
              <w:spacing w:before="960"/>
              <w:jc w:val="center"/>
              <w:rPr>
                <w:rFonts w:ascii="Times New Roman" w:hAnsi="Times New Roman" w:cs="Times New Roman"/>
              </w:rPr>
            </w:pPr>
            <w:r w:rsidRPr="00C41DB4">
              <w:rPr>
                <w:rFonts w:ascii="Times New Roman" w:hAnsi="Times New Roman" w:cs="Times New Roman"/>
              </w:rPr>
              <w:t>______________________</w:t>
            </w:r>
          </w:p>
          <w:p w14:paraId="03DAD520" w14:textId="219D234D" w:rsidR="004757D2" w:rsidRPr="00C41DB4" w:rsidRDefault="00C716A1" w:rsidP="00C716A1">
            <w:pPr>
              <w:jc w:val="center"/>
              <w:rPr>
                <w:rFonts w:ascii="Times New Roman" w:hAnsi="Times New Roman" w:cs="Times New Roman"/>
              </w:rPr>
            </w:pPr>
            <w:r w:rsidRPr="00C41DB4">
              <w:rPr>
                <w:rFonts w:ascii="Times New Roman" w:hAnsi="Times New Roman" w:cs="Times New Roman"/>
              </w:rPr>
              <w:t>Zhotovitel</w:t>
            </w:r>
          </w:p>
        </w:tc>
      </w:tr>
      <w:tr w:rsidR="004757D2" w:rsidRPr="00C41DB4" w14:paraId="0B98E847" w14:textId="77777777" w:rsidTr="000C6C85">
        <w:tc>
          <w:tcPr>
            <w:tcW w:w="4729" w:type="dxa"/>
            <w:vMerge/>
            <w:vAlign w:val="center"/>
          </w:tcPr>
          <w:p w14:paraId="077B1819" w14:textId="77777777" w:rsidR="004757D2" w:rsidRPr="00C41DB4" w:rsidRDefault="004757D2" w:rsidP="002548AE">
            <w:pPr>
              <w:rPr>
                <w:rFonts w:ascii="Times New Roman" w:hAnsi="Times New Roman" w:cs="Times New Roman"/>
              </w:rPr>
            </w:pPr>
          </w:p>
        </w:tc>
        <w:tc>
          <w:tcPr>
            <w:tcW w:w="4730" w:type="dxa"/>
            <w:vAlign w:val="center"/>
          </w:tcPr>
          <w:p w14:paraId="07C8DC71" w14:textId="77777777" w:rsidR="00C716A1" w:rsidRPr="00C41DB4" w:rsidRDefault="00C716A1" w:rsidP="00C716A1">
            <w:pPr>
              <w:spacing w:before="960"/>
              <w:jc w:val="center"/>
              <w:rPr>
                <w:rFonts w:ascii="Times New Roman" w:hAnsi="Times New Roman" w:cs="Times New Roman"/>
              </w:rPr>
            </w:pPr>
            <w:r w:rsidRPr="00C41DB4">
              <w:rPr>
                <w:rFonts w:ascii="Times New Roman" w:hAnsi="Times New Roman" w:cs="Times New Roman"/>
              </w:rPr>
              <w:t>______________________</w:t>
            </w:r>
          </w:p>
          <w:p w14:paraId="1858393F" w14:textId="3FBD99C4" w:rsidR="004757D2" w:rsidRPr="00C41DB4" w:rsidRDefault="00C716A1" w:rsidP="00C716A1">
            <w:pPr>
              <w:jc w:val="center"/>
              <w:rPr>
                <w:rFonts w:ascii="Times New Roman" w:hAnsi="Times New Roman" w:cs="Times New Roman"/>
              </w:rPr>
            </w:pPr>
            <w:r w:rsidRPr="00C41DB4">
              <w:rPr>
                <w:rFonts w:ascii="Times New Roman" w:hAnsi="Times New Roman" w:cs="Times New Roman"/>
              </w:rPr>
              <w:t>Zhotovitel</w:t>
            </w:r>
          </w:p>
        </w:tc>
      </w:tr>
    </w:tbl>
    <w:p w14:paraId="458E35F0" w14:textId="77777777" w:rsidR="00C621F1" w:rsidRPr="004757D2" w:rsidRDefault="00C621F1" w:rsidP="00E41E50">
      <w:pPr>
        <w:pStyle w:val="text"/>
        <w:rPr>
          <w:rFonts w:ascii="Times New Roman" w:hAnsi="Times New Roman" w:cs="Times New Roman"/>
          <w:sz w:val="22"/>
          <w:szCs w:val="22"/>
        </w:rPr>
      </w:pPr>
    </w:p>
    <w:sectPr w:rsidR="00C621F1" w:rsidRPr="004757D2" w:rsidSect="00EE3E11">
      <w:headerReference w:type="default" r:id="rId11"/>
      <w:footerReference w:type="default" r:id="rId12"/>
      <w:footerReference w:type="first" r:id="rId13"/>
      <w:pgSz w:w="11906" w:h="16838"/>
      <w:pgMar w:top="1361" w:right="707" w:bottom="1474" w:left="1418"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5E56A" w14:textId="77777777" w:rsidR="00922437" w:rsidRDefault="00922437" w:rsidP="00787387">
      <w:r>
        <w:separator/>
      </w:r>
    </w:p>
  </w:endnote>
  <w:endnote w:type="continuationSeparator" w:id="0">
    <w:p w14:paraId="1B1A8787" w14:textId="77777777" w:rsidR="00922437" w:rsidRDefault="00922437" w:rsidP="00787387">
      <w:r>
        <w:continuationSeparator/>
      </w:r>
    </w:p>
  </w:endnote>
  <w:endnote w:type="continuationNotice" w:id="1">
    <w:p w14:paraId="0FCF2E00" w14:textId="77777777" w:rsidR="00922437" w:rsidRDefault="00922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 Pro">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2"/>
    <w:family w:val="swiss"/>
    <w:notTrueType/>
    <w:pitch w:val="variable"/>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93814"/>
      <w:docPartObj>
        <w:docPartGallery w:val="Page Numbers (Bottom of Page)"/>
        <w:docPartUnique/>
      </w:docPartObj>
    </w:sdtPr>
    <w:sdtEndPr/>
    <w:sdtContent>
      <w:p w14:paraId="76D9BDD3" w14:textId="77777777" w:rsidR="00A43C82" w:rsidRDefault="00BD1AD8">
        <w:pPr>
          <w:pStyle w:val="Zpat"/>
          <w:jc w:val="center"/>
        </w:pPr>
        <w:r>
          <w:fldChar w:fldCharType="begin"/>
        </w:r>
        <w:r>
          <w:instrText xml:space="preserve"> PAGE   \* MERGEFORMAT </w:instrText>
        </w:r>
        <w:r>
          <w:fldChar w:fldCharType="separate"/>
        </w:r>
        <w:r w:rsidR="006A00F5">
          <w:rPr>
            <w:noProof/>
          </w:rPr>
          <w:t>15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93811"/>
      <w:docPartObj>
        <w:docPartGallery w:val="Page Numbers (Bottom of Page)"/>
        <w:docPartUnique/>
      </w:docPartObj>
    </w:sdtPr>
    <w:sdtEndPr/>
    <w:sdtContent>
      <w:p w14:paraId="69235A2F" w14:textId="77777777" w:rsidR="00A43C82" w:rsidRDefault="00BD1AD8">
        <w:pPr>
          <w:pStyle w:val="Zpat"/>
          <w:jc w:val="center"/>
        </w:pPr>
        <w:r>
          <w:fldChar w:fldCharType="begin"/>
        </w:r>
        <w:r>
          <w:instrText xml:space="preserve"> PAGE   \* MERGEFORMAT </w:instrText>
        </w:r>
        <w:r>
          <w:fldChar w:fldCharType="separate"/>
        </w:r>
        <w:r w:rsidR="006A00F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4399B" w14:textId="77777777" w:rsidR="00922437" w:rsidRDefault="00922437" w:rsidP="00787387">
      <w:r>
        <w:separator/>
      </w:r>
    </w:p>
  </w:footnote>
  <w:footnote w:type="continuationSeparator" w:id="0">
    <w:p w14:paraId="669893CC" w14:textId="77777777" w:rsidR="00922437" w:rsidRDefault="00922437" w:rsidP="00787387">
      <w:r>
        <w:continuationSeparator/>
      </w:r>
    </w:p>
  </w:footnote>
  <w:footnote w:type="continuationNotice" w:id="1">
    <w:p w14:paraId="3DC0EA6E" w14:textId="77777777" w:rsidR="00922437" w:rsidRDefault="009224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0924" w14:textId="77777777" w:rsidR="00922437" w:rsidRDefault="0092243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name w:val="WW8Num17"/>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14"/>
    <w:multiLevelType w:val="multilevel"/>
    <w:tmpl w:val="00000014"/>
    <w:name w:val="WW8Num20"/>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24"/>
    <w:multiLevelType w:val="singleLevel"/>
    <w:tmpl w:val="00000024"/>
    <w:name w:val="WW8Num15"/>
    <w:lvl w:ilvl="0">
      <w:start w:val="1"/>
      <w:numFmt w:val="bullet"/>
      <w:pStyle w:val="Nadpisschma"/>
      <w:lvlText w:val=""/>
      <w:lvlJc w:val="left"/>
      <w:pPr>
        <w:tabs>
          <w:tab w:val="num" w:pos="0"/>
        </w:tabs>
        <w:ind w:left="720" w:hanging="360"/>
      </w:pPr>
      <w:rPr>
        <w:rFonts w:ascii="Symbol" w:hAnsi="Symbol"/>
      </w:rPr>
    </w:lvl>
  </w:abstractNum>
  <w:abstractNum w:abstractNumId="3" w15:restartNumberingAfterBreak="0">
    <w:nsid w:val="02B63DCE"/>
    <w:multiLevelType w:val="multilevel"/>
    <w:tmpl w:val="9DE4E51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D60804"/>
    <w:multiLevelType w:val="hybridMultilevel"/>
    <w:tmpl w:val="83549B4A"/>
    <w:lvl w:ilvl="0" w:tplc="8F9CEEB8">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5A8279B"/>
    <w:multiLevelType w:val="hybridMultilevel"/>
    <w:tmpl w:val="E260F6D6"/>
    <w:name w:val="WW8Num36"/>
    <w:lvl w:ilvl="0" w:tplc="04050017">
      <w:start w:val="1"/>
      <w:numFmt w:val="lowerLetter"/>
      <w:lvlText w:val="%1)"/>
      <w:lvlJc w:val="left"/>
      <w:pPr>
        <w:ind w:left="1069" w:hanging="360"/>
      </w:pPr>
      <w:rPr>
        <w:rFonts w:hint="default"/>
      </w:rPr>
    </w:lvl>
    <w:lvl w:ilvl="1" w:tplc="B7D28B64" w:tentative="1">
      <w:start w:val="1"/>
      <w:numFmt w:val="lowerLetter"/>
      <w:lvlText w:val="%2."/>
      <w:lvlJc w:val="left"/>
      <w:pPr>
        <w:ind w:left="1789" w:hanging="360"/>
      </w:pPr>
    </w:lvl>
    <w:lvl w:ilvl="2" w:tplc="2376BB9A" w:tentative="1">
      <w:start w:val="1"/>
      <w:numFmt w:val="lowerRoman"/>
      <w:lvlText w:val="%3."/>
      <w:lvlJc w:val="right"/>
      <w:pPr>
        <w:ind w:left="2509" w:hanging="180"/>
      </w:pPr>
    </w:lvl>
    <w:lvl w:ilvl="3" w:tplc="91283428" w:tentative="1">
      <w:start w:val="1"/>
      <w:numFmt w:val="decimal"/>
      <w:lvlText w:val="%4."/>
      <w:lvlJc w:val="left"/>
      <w:pPr>
        <w:ind w:left="3229" w:hanging="360"/>
      </w:pPr>
    </w:lvl>
    <w:lvl w:ilvl="4" w:tplc="4724965C" w:tentative="1">
      <w:start w:val="1"/>
      <w:numFmt w:val="lowerLetter"/>
      <w:lvlText w:val="%5."/>
      <w:lvlJc w:val="left"/>
      <w:pPr>
        <w:ind w:left="3949" w:hanging="360"/>
      </w:pPr>
    </w:lvl>
    <w:lvl w:ilvl="5" w:tplc="CE5E752E" w:tentative="1">
      <w:start w:val="1"/>
      <w:numFmt w:val="lowerRoman"/>
      <w:lvlText w:val="%6."/>
      <w:lvlJc w:val="right"/>
      <w:pPr>
        <w:ind w:left="4669" w:hanging="180"/>
      </w:pPr>
    </w:lvl>
    <w:lvl w:ilvl="6" w:tplc="FD729296" w:tentative="1">
      <w:start w:val="1"/>
      <w:numFmt w:val="decimal"/>
      <w:lvlText w:val="%7."/>
      <w:lvlJc w:val="left"/>
      <w:pPr>
        <w:ind w:left="5389" w:hanging="360"/>
      </w:pPr>
    </w:lvl>
    <w:lvl w:ilvl="7" w:tplc="E93EB3DC" w:tentative="1">
      <w:start w:val="1"/>
      <w:numFmt w:val="lowerLetter"/>
      <w:lvlText w:val="%8."/>
      <w:lvlJc w:val="left"/>
      <w:pPr>
        <w:ind w:left="6109" w:hanging="360"/>
      </w:pPr>
    </w:lvl>
    <w:lvl w:ilvl="8" w:tplc="815E5376" w:tentative="1">
      <w:start w:val="1"/>
      <w:numFmt w:val="lowerRoman"/>
      <w:lvlText w:val="%9."/>
      <w:lvlJc w:val="right"/>
      <w:pPr>
        <w:ind w:left="6829" w:hanging="180"/>
      </w:pPr>
    </w:lvl>
  </w:abstractNum>
  <w:abstractNum w:abstractNumId="7" w15:restartNumberingAfterBreak="0">
    <w:nsid w:val="0B4E6393"/>
    <w:multiLevelType w:val="hybridMultilevel"/>
    <w:tmpl w:val="CC64B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367EA9"/>
    <w:multiLevelType w:val="hybridMultilevel"/>
    <w:tmpl w:val="CC64B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1EF1EE3"/>
    <w:multiLevelType w:val="multilevel"/>
    <w:tmpl w:val="2E98D08C"/>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156633"/>
    <w:multiLevelType w:val="multilevel"/>
    <w:tmpl w:val="4F5850F2"/>
    <w:lvl w:ilvl="0">
      <w:start w:val="1"/>
      <w:numFmt w:val="upperRoman"/>
      <w:lvlText w:val="%1."/>
      <w:lvlJc w:val="left"/>
      <w:pPr>
        <w:ind w:left="720" w:hanging="720"/>
      </w:pPr>
      <w:rPr>
        <w:rFonts w:hint="default"/>
      </w:rPr>
    </w:lvl>
    <w:lvl w:ilvl="1">
      <w:start w:val="1"/>
      <w:numFmt w:val="decimal"/>
      <w:isLgl/>
      <w:lvlText w:val="%1.%2"/>
      <w:lvlJc w:val="left"/>
      <w:pPr>
        <w:ind w:left="502" w:hanging="360"/>
      </w:pPr>
      <w:rPr>
        <w:rFonts w:ascii="Times New Roman" w:hAnsi="Times New Roman" w:cs="Times New Roman" w:hint="default"/>
        <w:b w:val="0"/>
        <w:sz w:val="24"/>
        <w:szCs w:val="24"/>
      </w:rPr>
    </w:lvl>
    <w:lvl w:ilvl="2">
      <w:start w:val="1"/>
      <w:numFmt w:val="decimal"/>
      <w:isLgl/>
      <w:lvlText w:val="%1.%2.%3"/>
      <w:lvlJc w:val="left"/>
      <w:pPr>
        <w:ind w:left="1146" w:hanging="720"/>
      </w:pPr>
      <w:rPr>
        <w:rFonts w:hint="default"/>
        <w:b w:val="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1" w15:restartNumberingAfterBreak="0">
    <w:nsid w:val="15911FC2"/>
    <w:multiLevelType w:val="hybridMultilevel"/>
    <w:tmpl w:val="DA9AD364"/>
    <w:lvl w:ilvl="0" w:tplc="5732A1BA">
      <w:start w:val="1"/>
      <w:numFmt w:val="decimal"/>
      <w:pStyle w:val="Kapitola"/>
      <w:lvlText w:val="%1."/>
      <w:lvlJc w:val="left"/>
      <w:pPr>
        <w:tabs>
          <w:tab w:val="num" w:pos="720"/>
        </w:tabs>
        <w:ind w:left="720" w:hanging="360"/>
      </w:pPr>
      <w:rPr>
        <w:sz w:val="28"/>
        <w:szCs w:val="28"/>
      </w:rPr>
    </w:lvl>
    <w:lvl w:ilvl="1" w:tplc="04050005">
      <w:start w:val="1"/>
      <w:numFmt w:val="bullet"/>
      <w:lvlText w:val=""/>
      <w:lvlJc w:val="left"/>
      <w:pPr>
        <w:tabs>
          <w:tab w:val="num" w:pos="1440"/>
        </w:tabs>
        <w:ind w:left="1440" w:hanging="360"/>
      </w:pPr>
      <w:rPr>
        <w:rFonts w:ascii="Wingdings" w:hAnsi="Wingdings" w:hint="default"/>
        <w:sz w:val="28"/>
        <w:szCs w:val="28"/>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ADD3686"/>
    <w:multiLevelType w:val="hybridMultilevel"/>
    <w:tmpl w:val="078613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D318EA"/>
    <w:multiLevelType w:val="hybridMultilevel"/>
    <w:tmpl w:val="F636FA28"/>
    <w:lvl w:ilvl="0" w:tplc="3FB8CF02">
      <w:start w:val="1"/>
      <w:numFmt w:val="lowerLetter"/>
      <w:lvlText w:val="%1."/>
      <w:lvlJc w:val="left"/>
      <w:pPr>
        <w:ind w:left="2490" w:hanging="360"/>
      </w:pPr>
      <w:rPr>
        <w:rFonts w:hint="default"/>
      </w:rPr>
    </w:lvl>
    <w:lvl w:ilvl="1" w:tplc="04050019">
      <w:start w:val="1"/>
      <w:numFmt w:val="lowerLetter"/>
      <w:lvlText w:val="%2."/>
      <w:lvlJc w:val="left"/>
      <w:pPr>
        <w:ind w:left="3210" w:hanging="360"/>
      </w:pPr>
    </w:lvl>
    <w:lvl w:ilvl="2" w:tplc="0405001B" w:tentative="1">
      <w:start w:val="1"/>
      <w:numFmt w:val="lowerRoman"/>
      <w:lvlText w:val="%3."/>
      <w:lvlJc w:val="right"/>
      <w:pPr>
        <w:ind w:left="3930" w:hanging="180"/>
      </w:pPr>
    </w:lvl>
    <w:lvl w:ilvl="3" w:tplc="0405000F" w:tentative="1">
      <w:start w:val="1"/>
      <w:numFmt w:val="decimal"/>
      <w:lvlText w:val="%4."/>
      <w:lvlJc w:val="left"/>
      <w:pPr>
        <w:ind w:left="4650" w:hanging="360"/>
      </w:pPr>
    </w:lvl>
    <w:lvl w:ilvl="4" w:tplc="04050019" w:tentative="1">
      <w:start w:val="1"/>
      <w:numFmt w:val="lowerLetter"/>
      <w:lvlText w:val="%5."/>
      <w:lvlJc w:val="left"/>
      <w:pPr>
        <w:ind w:left="5370" w:hanging="360"/>
      </w:pPr>
    </w:lvl>
    <w:lvl w:ilvl="5" w:tplc="0405001B" w:tentative="1">
      <w:start w:val="1"/>
      <w:numFmt w:val="lowerRoman"/>
      <w:lvlText w:val="%6."/>
      <w:lvlJc w:val="right"/>
      <w:pPr>
        <w:ind w:left="6090" w:hanging="180"/>
      </w:pPr>
    </w:lvl>
    <w:lvl w:ilvl="6" w:tplc="0405000F" w:tentative="1">
      <w:start w:val="1"/>
      <w:numFmt w:val="decimal"/>
      <w:lvlText w:val="%7."/>
      <w:lvlJc w:val="left"/>
      <w:pPr>
        <w:ind w:left="6810" w:hanging="360"/>
      </w:pPr>
    </w:lvl>
    <w:lvl w:ilvl="7" w:tplc="04050019" w:tentative="1">
      <w:start w:val="1"/>
      <w:numFmt w:val="lowerLetter"/>
      <w:lvlText w:val="%8."/>
      <w:lvlJc w:val="left"/>
      <w:pPr>
        <w:ind w:left="7530" w:hanging="360"/>
      </w:pPr>
    </w:lvl>
    <w:lvl w:ilvl="8" w:tplc="0405001B" w:tentative="1">
      <w:start w:val="1"/>
      <w:numFmt w:val="lowerRoman"/>
      <w:lvlText w:val="%9."/>
      <w:lvlJc w:val="right"/>
      <w:pPr>
        <w:ind w:left="8250" w:hanging="180"/>
      </w:pPr>
    </w:lvl>
  </w:abstractNum>
  <w:abstractNum w:abstractNumId="14" w15:restartNumberingAfterBreak="0">
    <w:nsid w:val="21207CE1"/>
    <w:multiLevelType w:val="multilevel"/>
    <w:tmpl w:val="1ABAD5F6"/>
    <w:lvl w:ilvl="0">
      <w:start w:val="1"/>
      <w:numFmt w:val="upperRoman"/>
      <w:lvlText w:val="%1."/>
      <w:lvlJc w:val="left"/>
      <w:pPr>
        <w:ind w:left="720" w:hanging="720"/>
      </w:pPr>
      <w:rPr>
        <w:rFonts w:hint="default"/>
      </w:rPr>
    </w:lvl>
    <w:lvl w:ilvl="1">
      <w:start w:val="1"/>
      <w:numFmt w:val="decimal"/>
      <w:isLgl/>
      <w:lvlText w:val="%1.%2"/>
      <w:lvlJc w:val="left"/>
      <w:pPr>
        <w:ind w:left="502" w:hanging="360"/>
      </w:pPr>
      <w:rPr>
        <w:rFonts w:ascii="Times New Roman" w:hAnsi="Times New Roman" w:cs="Times New Roman" w:hint="default"/>
        <w:b w:val="0"/>
        <w:sz w:val="24"/>
        <w:szCs w:val="24"/>
      </w:rPr>
    </w:lvl>
    <w:lvl w:ilvl="2">
      <w:start w:val="1"/>
      <w:numFmt w:val="decimal"/>
      <w:isLgl/>
      <w:lvlText w:val="%1.%2.%3"/>
      <w:lvlJc w:val="left"/>
      <w:pPr>
        <w:ind w:left="1146" w:hanging="720"/>
      </w:pPr>
      <w:rPr>
        <w:rFonts w:hint="default"/>
        <w:b w:val="0"/>
      </w:rPr>
    </w:lvl>
    <w:lvl w:ilvl="3">
      <w:start w:val="1"/>
      <w:numFmt w:val="bullet"/>
      <w:lvlText w:val="-"/>
      <w:lvlJc w:val="left"/>
      <w:pPr>
        <w:ind w:left="1800" w:hanging="720"/>
      </w:pPr>
      <w:rPr>
        <w:rFonts w:ascii="Stencil" w:hAnsi="Stencil"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5" w15:restartNumberingAfterBreak="0">
    <w:nsid w:val="26BF26CF"/>
    <w:multiLevelType w:val="multilevel"/>
    <w:tmpl w:val="1DD2733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7A50F49"/>
    <w:multiLevelType w:val="multilevel"/>
    <w:tmpl w:val="134A3B1C"/>
    <w:lvl w:ilvl="0">
      <w:start w:val="6"/>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B202E21"/>
    <w:multiLevelType w:val="multilevel"/>
    <w:tmpl w:val="C506ED9A"/>
    <w:lvl w:ilvl="0">
      <w:start w:val="1"/>
      <w:numFmt w:val="decimal"/>
      <w:pStyle w:val="slolnku"/>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szCs w:val="24"/>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2BB87CBA"/>
    <w:multiLevelType w:val="multilevel"/>
    <w:tmpl w:val="61DCCC9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C190449"/>
    <w:multiLevelType w:val="multilevel"/>
    <w:tmpl w:val="DCB240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ascii="Times New Roman" w:hAnsi="Times New Roman" w:cs="Times New Roman"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EED7659"/>
    <w:multiLevelType w:val="hybridMultilevel"/>
    <w:tmpl w:val="518CC370"/>
    <w:lvl w:ilvl="0" w:tplc="1FB6D082">
      <w:start w:val="1"/>
      <w:numFmt w:val="lowerLetter"/>
      <w:lvlText w:val="%1)"/>
      <w:lvlJc w:val="left"/>
      <w:pPr>
        <w:ind w:left="1860" w:hanging="360"/>
      </w:pPr>
      <w:rPr>
        <w:rFonts w:hint="default"/>
        <w:sz w:val="24"/>
        <w:szCs w:val="24"/>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21" w15:restartNumberingAfterBreak="0">
    <w:nsid w:val="31DD1F04"/>
    <w:multiLevelType w:val="multilevel"/>
    <w:tmpl w:val="7A6621DC"/>
    <w:lvl w:ilvl="0">
      <w:start w:val="1"/>
      <w:numFmt w:val="decimal"/>
      <w:pStyle w:val="UStyl1"/>
      <w:lvlText w:val="%1."/>
      <w:lvlJc w:val="left"/>
      <w:pPr>
        <w:ind w:left="210" w:hanging="210"/>
      </w:pPr>
      <w:rPr>
        <w:rFonts w:hint="default"/>
      </w:rPr>
    </w:lvl>
    <w:lvl w:ilvl="1">
      <w:start w:val="1"/>
      <w:numFmt w:val="decimal"/>
      <w:pStyle w:val="UStyl2"/>
      <w:isLgl/>
      <w:lvlText w:val="%1.%2."/>
      <w:lvlJc w:val="left"/>
      <w:pPr>
        <w:ind w:left="646" w:hanging="363"/>
      </w:pPr>
      <w:rPr>
        <w:rFonts w:hint="default"/>
      </w:rPr>
    </w:lvl>
    <w:lvl w:ilvl="2">
      <w:start w:val="1"/>
      <w:numFmt w:val="decimal"/>
      <w:pStyle w:val="UStyl3"/>
      <w:isLgl/>
      <w:lvlText w:val="%1.%2.%3."/>
      <w:lvlJc w:val="left"/>
      <w:pPr>
        <w:ind w:left="572" w:hanging="363"/>
      </w:pPr>
      <w:rPr>
        <w:rFonts w:hint="default"/>
      </w:rPr>
    </w:lvl>
    <w:lvl w:ilvl="3">
      <w:start w:val="1"/>
      <w:numFmt w:val="upperLetter"/>
      <w:pStyle w:val="UStyl4"/>
      <w:lvlText w:val="%4."/>
      <w:lvlJc w:val="left"/>
      <w:pPr>
        <w:ind w:left="498" w:hanging="363"/>
      </w:pPr>
      <w:rPr>
        <w:rFonts w:hint="default"/>
      </w:rPr>
    </w:lvl>
    <w:lvl w:ilvl="4">
      <w:start w:val="1"/>
      <w:numFmt w:val="lowerLetter"/>
      <w:pStyle w:val="UStyl5"/>
      <w:lvlText w:val="%5)"/>
      <w:lvlJc w:val="left"/>
      <w:pPr>
        <w:ind w:left="424" w:hanging="363"/>
      </w:pPr>
      <w:rPr>
        <w:rFonts w:hint="default"/>
      </w:rPr>
    </w:lvl>
    <w:lvl w:ilvl="5">
      <w:start w:val="1"/>
      <w:numFmt w:val="decimal"/>
      <w:isLgl/>
      <w:lvlText w:val="%1.%2.%3.%4.%5.%6"/>
      <w:lvlJc w:val="left"/>
      <w:pPr>
        <w:ind w:left="350" w:hanging="363"/>
      </w:pPr>
      <w:rPr>
        <w:rFonts w:hint="default"/>
      </w:rPr>
    </w:lvl>
    <w:lvl w:ilvl="6">
      <w:start w:val="1"/>
      <w:numFmt w:val="decimal"/>
      <w:isLgl/>
      <w:lvlText w:val="%1.%2.%3.%4.%5.%6.%7"/>
      <w:lvlJc w:val="left"/>
      <w:pPr>
        <w:ind w:left="276" w:hanging="363"/>
      </w:pPr>
      <w:rPr>
        <w:rFonts w:hint="default"/>
      </w:rPr>
    </w:lvl>
    <w:lvl w:ilvl="7">
      <w:start w:val="1"/>
      <w:numFmt w:val="decimal"/>
      <w:isLgl/>
      <w:lvlText w:val="%1.%2.%3.%4.%5.%6.%7.%8"/>
      <w:lvlJc w:val="left"/>
      <w:pPr>
        <w:ind w:left="202" w:hanging="363"/>
      </w:pPr>
      <w:rPr>
        <w:rFonts w:hint="default"/>
      </w:rPr>
    </w:lvl>
    <w:lvl w:ilvl="8">
      <w:start w:val="1"/>
      <w:numFmt w:val="decimal"/>
      <w:isLgl/>
      <w:lvlText w:val="%1.%2.%3.%4.%5.%6.%7.%8.%9"/>
      <w:lvlJc w:val="left"/>
      <w:pPr>
        <w:ind w:left="128" w:hanging="363"/>
      </w:pPr>
      <w:rPr>
        <w:rFonts w:hint="default"/>
      </w:rPr>
    </w:lvl>
  </w:abstractNum>
  <w:abstractNum w:abstractNumId="22" w15:restartNumberingAfterBreak="0">
    <w:nsid w:val="31E56D4D"/>
    <w:multiLevelType w:val="multilevel"/>
    <w:tmpl w:val="ECD07C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43282B"/>
    <w:multiLevelType w:val="multilevel"/>
    <w:tmpl w:val="3CC0DFD6"/>
    <w:lvl w:ilvl="0">
      <w:start w:val="1"/>
      <w:numFmt w:val="upperRoman"/>
      <w:lvlText w:val="%1."/>
      <w:lvlJc w:val="left"/>
      <w:pPr>
        <w:ind w:left="720" w:hanging="720"/>
      </w:pPr>
      <w:rPr>
        <w:rFonts w:hint="default"/>
      </w:rPr>
    </w:lvl>
    <w:lvl w:ilvl="1">
      <w:start w:val="1"/>
      <w:numFmt w:val="decimal"/>
      <w:isLgl/>
      <w:lvlText w:val="%1.%2"/>
      <w:lvlJc w:val="left"/>
      <w:pPr>
        <w:ind w:left="502" w:hanging="360"/>
      </w:pPr>
      <w:rPr>
        <w:rFonts w:ascii="Times New Roman" w:hAnsi="Times New Roman" w:cs="Times New Roman" w:hint="default"/>
        <w:b w:val="0"/>
        <w:sz w:val="22"/>
        <w:szCs w:val="22"/>
      </w:rPr>
    </w:lvl>
    <w:lvl w:ilvl="2">
      <w:start w:val="1"/>
      <w:numFmt w:val="decimal"/>
      <w:isLgl/>
      <w:lvlText w:val="%1.%2.%3"/>
      <w:lvlJc w:val="left"/>
      <w:pPr>
        <w:ind w:left="1146" w:hanging="720"/>
      </w:pPr>
      <w:rPr>
        <w:rFonts w:hint="default"/>
        <w:b w:val="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4"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pStyle w:val="podbod1"/>
      <w:lvlText w:val="%1.%2.%3"/>
      <w:lvlJc w:val="left"/>
      <w:pPr>
        <w:tabs>
          <w:tab w:val="num" w:pos="2237"/>
        </w:tabs>
        <w:ind w:left="2237" w:hanging="737"/>
      </w:pPr>
      <w:rPr>
        <w:rFonts w:ascii="Garamond" w:hAnsi="Garamond" w:cs="Arial" w:hint="default"/>
        <w:b w:val="0"/>
        <w:i w:val="0"/>
        <w:sz w:val="24"/>
        <w:szCs w:val="24"/>
      </w:rPr>
    </w:lvl>
    <w:lvl w:ilvl="3">
      <w:start w:val="1"/>
      <w:numFmt w:val="decimal"/>
      <w:pStyle w:val="podbod2"/>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98E3BB5"/>
    <w:multiLevelType w:val="multilevel"/>
    <w:tmpl w:val="932EC26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F711DBE"/>
    <w:multiLevelType w:val="multilevel"/>
    <w:tmpl w:val="6E62FFB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09E39B3"/>
    <w:multiLevelType w:val="multilevel"/>
    <w:tmpl w:val="A43CF99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0B93EF9"/>
    <w:multiLevelType w:val="multilevel"/>
    <w:tmpl w:val="163EBA20"/>
    <w:lvl w:ilvl="0">
      <w:start w:val="13"/>
      <w:numFmt w:val="decimal"/>
      <w:lvlText w:val="%1"/>
      <w:lvlJc w:val="left"/>
      <w:pPr>
        <w:ind w:left="420" w:hanging="420"/>
      </w:pPr>
      <w:rPr>
        <w:rFonts w:hint="default"/>
      </w:rPr>
    </w:lvl>
    <w:lvl w:ilvl="1">
      <w:start w:val="1"/>
      <w:numFmt w:val="decimal"/>
      <w:lvlText w:val="15.%2"/>
      <w:lvlJc w:val="left"/>
      <w:pPr>
        <w:ind w:left="420" w:hanging="4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C96BAC"/>
    <w:multiLevelType w:val="multilevel"/>
    <w:tmpl w:val="47E48976"/>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49B45022"/>
    <w:multiLevelType w:val="multilevel"/>
    <w:tmpl w:val="F0E2C5EE"/>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94025B"/>
    <w:multiLevelType w:val="multilevel"/>
    <w:tmpl w:val="052E14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4E22FEF"/>
    <w:multiLevelType w:val="multilevel"/>
    <w:tmpl w:val="551A5944"/>
    <w:lvl w:ilvl="0">
      <w:start w:val="6"/>
      <w:numFmt w:val="decimal"/>
      <w:lvlText w:val="%1"/>
      <w:lvlJc w:val="left"/>
      <w:pPr>
        <w:ind w:left="360" w:hanging="360"/>
      </w:pPr>
      <w:rPr>
        <w:rFonts w:hint="default"/>
      </w:rPr>
    </w:lvl>
    <w:lvl w:ilvl="1">
      <w:start w:val="1"/>
      <w:numFmt w:val="decimal"/>
      <w:lvlText w:val="%1.%2"/>
      <w:lvlJc w:val="left"/>
      <w:pPr>
        <w:ind w:left="7165"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B6297A"/>
    <w:multiLevelType w:val="multilevel"/>
    <w:tmpl w:val="BEA426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5CC8226A"/>
    <w:multiLevelType w:val="multilevel"/>
    <w:tmpl w:val="DF56773A"/>
    <w:lvl w:ilvl="0">
      <w:start w:val="10"/>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5" w15:restartNumberingAfterBreak="0">
    <w:nsid w:val="65856792"/>
    <w:multiLevelType w:val="multilevel"/>
    <w:tmpl w:val="AF8048D6"/>
    <w:lvl w:ilvl="0">
      <w:start w:val="13"/>
      <w:numFmt w:val="decimal"/>
      <w:lvlText w:val="%1"/>
      <w:lvlJc w:val="left"/>
      <w:pPr>
        <w:ind w:left="420" w:hanging="420"/>
      </w:pPr>
      <w:rPr>
        <w:rFonts w:hint="default"/>
      </w:rPr>
    </w:lvl>
    <w:lvl w:ilvl="1">
      <w:start w:val="1"/>
      <w:numFmt w:val="decimal"/>
      <w:lvlText w:val="%1.%2"/>
      <w:lvlJc w:val="left"/>
      <w:pPr>
        <w:ind w:left="1413" w:hanging="420"/>
      </w:pPr>
      <w:rPr>
        <w:rFonts w:hint="default"/>
        <w:sz w:val="22"/>
        <w:szCs w:val="22"/>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65F23F8B"/>
    <w:multiLevelType w:val="multilevel"/>
    <w:tmpl w:val="F824093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8" w15:restartNumberingAfterBreak="0">
    <w:nsid w:val="6E5C0CCF"/>
    <w:multiLevelType w:val="hybridMultilevel"/>
    <w:tmpl w:val="DD78C1F8"/>
    <w:lvl w:ilvl="0" w:tplc="D77A09AE">
      <w:start w:val="1"/>
      <w:numFmt w:val="lowerLetter"/>
      <w:lvlText w:val="%1)"/>
      <w:lvlJc w:val="left"/>
      <w:pPr>
        <w:ind w:left="720" w:hanging="360"/>
      </w:pPr>
    </w:lvl>
    <w:lvl w:ilvl="1" w:tplc="C2061C6A">
      <w:start w:val="2"/>
      <w:numFmt w:val="bullet"/>
      <w:pStyle w:val="Citt1"/>
      <w:lvlText w:val="-"/>
      <w:lvlJc w:val="left"/>
      <w:pPr>
        <w:ind w:left="1440" w:hanging="360"/>
      </w:pPr>
      <w:rPr>
        <w:rFonts w:ascii="Arial" w:eastAsia="Times New Roman" w:hAnsi="Arial" w:cs="Arial" w:hint="default"/>
      </w:rPr>
    </w:lvl>
    <w:lvl w:ilvl="2" w:tplc="56709A9E">
      <w:start w:val="1"/>
      <w:numFmt w:val="upperLetter"/>
      <w:lvlText w:val="%3."/>
      <w:lvlJc w:val="left"/>
      <w:pPr>
        <w:ind w:left="2700" w:hanging="720"/>
      </w:pPr>
      <w:rPr>
        <w:rFonts w:hint="default"/>
      </w:rPr>
    </w:lvl>
    <w:lvl w:ilvl="3" w:tplc="4AEE1A34" w:tentative="1">
      <w:start w:val="1"/>
      <w:numFmt w:val="decimal"/>
      <w:lvlText w:val="%4."/>
      <w:lvlJc w:val="left"/>
      <w:pPr>
        <w:ind w:left="2880" w:hanging="360"/>
      </w:pPr>
    </w:lvl>
    <w:lvl w:ilvl="4" w:tplc="A920CACE" w:tentative="1">
      <w:start w:val="1"/>
      <w:numFmt w:val="lowerLetter"/>
      <w:lvlText w:val="%5."/>
      <w:lvlJc w:val="left"/>
      <w:pPr>
        <w:ind w:left="3600" w:hanging="360"/>
      </w:pPr>
    </w:lvl>
    <w:lvl w:ilvl="5" w:tplc="D238527C" w:tentative="1">
      <w:start w:val="1"/>
      <w:numFmt w:val="lowerRoman"/>
      <w:lvlText w:val="%6."/>
      <w:lvlJc w:val="right"/>
      <w:pPr>
        <w:ind w:left="4320" w:hanging="180"/>
      </w:pPr>
    </w:lvl>
    <w:lvl w:ilvl="6" w:tplc="C3CC15B0" w:tentative="1">
      <w:start w:val="1"/>
      <w:numFmt w:val="decimal"/>
      <w:lvlText w:val="%7."/>
      <w:lvlJc w:val="left"/>
      <w:pPr>
        <w:ind w:left="5040" w:hanging="360"/>
      </w:pPr>
    </w:lvl>
    <w:lvl w:ilvl="7" w:tplc="72D8456A" w:tentative="1">
      <w:start w:val="1"/>
      <w:numFmt w:val="lowerLetter"/>
      <w:lvlText w:val="%8."/>
      <w:lvlJc w:val="left"/>
      <w:pPr>
        <w:ind w:left="5760" w:hanging="360"/>
      </w:pPr>
    </w:lvl>
    <w:lvl w:ilvl="8" w:tplc="783E49FC" w:tentative="1">
      <w:start w:val="1"/>
      <w:numFmt w:val="lowerRoman"/>
      <w:lvlText w:val="%9."/>
      <w:lvlJc w:val="right"/>
      <w:pPr>
        <w:ind w:left="6480" w:hanging="180"/>
      </w:pPr>
    </w:lvl>
  </w:abstractNum>
  <w:abstractNum w:abstractNumId="39" w15:restartNumberingAfterBreak="0">
    <w:nsid w:val="714F2D02"/>
    <w:multiLevelType w:val="hybridMultilevel"/>
    <w:tmpl w:val="F1E0B3B2"/>
    <w:lvl w:ilvl="0" w:tplc="7D28FABE">
      <w:start w:val="1"/>
      <w:numFmt w:val="bullet"/>
      <w:pStyle w:val="UOdr3"/>
      <w:lvlText w:val=""/>
      <w:lvlJc w:val="left"/>
      <w:pPr>
        <w:ind w:left="1069" w:hanging="360"/>
      </w:pPr>
      <w:rPr>
        <w:rFonts w:ascii="Symbol" w:hAnsi="Symbol" w:hint="default"/>
      </w:rPr>
    </w:lvl>
    <w:lvl w:ilvl="1" w:tplc="EED02CAE">
      <w:start w:val="1"/>
      <w:numFmt w:val="bullet"/>
      <w:lvlText w:val="o"/>
      <w:lvlJc w:val="left"/>
      <w:pPr>
        <w:ind w:left="1789" w:hanging="360"/>
      </w:pPr>
      <w:rPr>
        <w:rFonts w:ascii="Courier New" w:hAnsi="Courier New" w:cs="Courier New" w:hint="default"/>
      </w:rPr>
    </w:lvl>
    <w:lvl w:ilvl="2" w:tplc="56AECF86">
      <w:start w:val="1"/>
      <w:numFmt w:val="bullet"/>
      <w:lvlText w:val=""/>
      <w:lvlJc w:val="left"/>
      <w:pPr>
        <w:ind w:left="2509" w:hanging="360"/>
      </w:pPr>
      <w:rPr>
        <w:rFonts w:ascii="Wingdings" w:hAnsi="Wingdings" w:cs="Wingdings" w:hint="default"/>
      </w:rPr>
    </w:lvl>
    <w:lvl w:ilvl="3" w:tplc="F894F6A8">
      <w:start w:val="1"/>
      <w:numFmt w:val="bullet"/>
      <w:lvlText w:val=""/>
      <w:lvlJc w:val="left"/>
      <w:pPr>
        <w:ind w:left="3229" w:hanging="360"/>
      </w:pPr>
      <w:rPr>
        <w:rFonts w:ascii="Symbol" w:hAnsi="Symbol" w:cs="Symbol" w:hint="default"/>
      </w:rPr>
    </w:lvl>
    <w:lvl w:ilvl="4" w:tplc="535EAB3C">
      <w:start w:val="1"/>
      <w:numFmt w:val="bullet"/>
      <w:lvlText w:val="o"/>
      <w:lvlJc w:val="left"/>
      <w:pPr>
        <w:ind w:left="3949" w:hanging="360"/>
      </w:pPr>
      <w:rPr>
        <w:rFonts w:ascii="Courier New" w:hAnsi="Courier New" w:cs="Courier New" w:hint="default"/>
      </w:rPr>
    </w:lvl>
    <w:lvl w:ilvl="5" w:tplc="ACE8F18C">
      <w:start w:val="1"/>
      <w:numFmt w:val="bullet"/>
      <w:lvlText w:val=""/>
      <w:lvlJc w:val="left"/>
      <w:pPr>
        <w:ind w:left="4669" w:hanging="360"/>
      </w:pPr>
      <w:rPr>
        <w:rFonts w:ascii="Wingdings" w:hAnsi="Wingdings" w:cs="Wingdings" w:hint="default"/>
      </w:rPr>
    </w:lvl>
    <w:lvl w:ilvl="6" w:tplc="46242E40">
      <w:start w:val="1"/>
      <w:numFmt w:val="bullet"/>
      <w:lvlText w:val=""/>
      <w:lvlJc w:val="left"/>
      <w:pPr>
        <w:ind w:left="5389" w:hanging="360"/>
      </w:pPr>
      <w:rPr>
        <w:rFonts w:ascii="Symbol" w:hAnsi="Symbol" w:cs="Symbol" w:hint="default"/>
      </w:rPr>
    </w:lvl>
    <w:lvl w:ilvl="7" w:tplc="C2FCD9F2">
      <w:start w:val="1"/>
      <w:numFmt w:val="bullet"/>
      <w:lvlText w:val="o"/>
      <w:lvlJc w:val="left"/>
      <w:pPr>
        <w:ind w:left="6109" w:hanging="360"/>
      </w:pPr>
      <w:rPr>
        <w:rFonts w:ascii="Courier New" w:hAnsi="Courier New" w:cs="Courier New" w:hint="default"/>
      </w:rPr>
    </w:lvl>
    <w:lvl w:ilvl="8" w:tplc="D1CAC77A">
      <w:start w:val="1"/>
      <w:numFmt w:val="bullet"/>
      <w:lvlText w:val=""/>
      <w:lvlJc w:val="left"/>
      <w:pPr>
        <w:ind w:left="6829" w:hanging="360"/>
      </w:pPr>
      <w:rPr>
        <w:rFonts w:ascii="Wingdings" w:hAnsi="Wingdings" w:cs="Wingdings" w:hint="default"/>
      </w:rPr>
    </w:lvl>
  </w:abstractNum>
  <w:abstractNum w:abstractNumId="40" w15:restartNumberingAfterBreak="0">
    <w:nsid w:val="76D51879"/>
    <w:multiLevelType w:val="multilevel"/>
    <w:tmpl w:val="18527B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1430"/>
        </w:tabs>
        <w:ind w:left="143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42" w15:restartNumberingAfterBreak="0">
    <w:nsid w:val="78941710"/>
    <w:multiLevelType w:val="multilevel"/>
    <w:tmpl w:val="1DD2733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10"/>
  </w:num>
  <w:num w:numId="3">
    <w:abstractNumId w:val="21"/>
  </w:num>
  <w:num w:numId="4">
    <w:abstractNumId w:val="39"/>
  </w:num>
  <w:num w:numId="5">
    <w:abstractNumId w:val="2"/>
  </w:num>
  <w:num w:numId="6">
    <w:abstractNumId w:val="38"/>
  </w:num>
  <w:num w:numId="7">
    <w:abstractNumId w:val="24"/>
  </w:num>
  <w:num w:numId="8">
    <w:abstractNumId w:val="11"/>
  </w:num>
  <w:num w:numId="9">
    <w:abstractNumId w:val="41"/>
  </w:num>
  <w:num w:numId="10">
    <w:abstractNumId w:val="29"/>
  </w:num>
  <w:num w:numId="11">
    <w:abstractNumId w:val="40"/>
  </w:num>
  <w:num w:numId="12">
    <w:abstractNumId w:val="33"/>
  </w:num>
  <w:num w:numId="13">
    <w:abstractNumId w:val="19"/>
  </w:num>
  <w:num w:numId="14">
    <w:abstractNumId w:val="32"/>
  </w:num>
  <w:num w:numId="15">
    <w:abstractNumId w:val="22"/>
  </w:num>
  <w:num w:numId="16">
    <w:abstractNumId w:val="31"/>
  </w:num>
  <w:num w:numId="17">
    <w:abstractNumId w:val="36"/>
  </w:num>
  <w:num w:numId="18">
    <w:abstractNumId w:val="27"/>
  </w:num>
  <w:num w:numId="19">
    <w:abstractNumId w:val="15"/>
  </w:num>
  <w:num w:numId="20">
    <w:abstractNumId w:val="37"/>
  </w:num>
  <w:num w:numId="21">
    <w:abstractNumId w:val="34"/>
  </w:num>
  <w:num w:numId="22">
    <w:abstractNumId w:val="28"/>
  </w:num>
  <w:num w:numId="23">
    <w:abstractNumId w:val="25"/>
  </w:num>
  <w:num w:numId="24">
    <w:abstractNumId w:val="7"/>
  </w:num>
  <w:num w:numId="25">
    <w:abstractNumId w:val="8"/>
  </w:num>
  <w:num w:numId="26">
    <w:abstractNumId w:val="20"/>
  </w:num>
  <w:num w:numId="27">
    <w:abstractNumId w:val="12"/>
  </w:num>
  <w:num w:numId="28">
    <w:abstractNumId w:val="4"/>
  </w:num>
  <w:num w:numId="29">
    <w:abstractNumId w:val="35"/>
  </w:num>
  <w:num w:numId="30">
    <w:abstractNumId w:val="13"/>
  </w:num>
  <w:num w:numId="31">
    <w:abstractNumId w:val="28"/>
    <w:lvlOverride w:ilvl="0">
      <w:lvl w:ilvl="0">
        <w:start w:val="13"/>
        <w:numFmt w:val="decimal"/>
        <w:lvlText w:val="%1"/>
        <w:lvlJc w:val="left"/>
        <w:pPr>
          <w:ind w:left="420" w:hanging="420"/>
        </w:pPr>
        <w:rPr>
          <w:rFonts w:hint="default"/>
        </w:rPr>
      </w:lvl>
    </w:lvlOverride>
    <w:lvlOverride w:ilvl="1">
      <w:lvl w:ilvl="1">
        <w:start w:val="1"/>
        <w:numFmt w:val="decimal"/>
        <w:lvlText w:val="15.%2"/>
        <w:lvlJc w:val="left"/>
        <w:pPr>
          <w:ind w:left="420" w:hanging="420"/>
        </w:pPr>
        <w:rPr>
          <w:rFonts w:hint="default"/>
        </w:rPr>
      </w:lvl>
    </w:lvlOverride>
    <w:lvlOverride w:ilvl="2">
      <w:lvl w:ilvl="2">
        <w:start w:val="1"/>
        <w:numFmt w:val="decimal"/>
        <w:lvlText w:val="15.%2.%3"/>
        <w:lvlJc w:val="left"/>
        <w:pPr>
          <w:ind w:left="1146"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2">
    <w:abstractNumId w:val="28"/>
    <w:lvlOverride w:ilvl="0">
      <w:lvl w:ilvl="0">
        <w:start w:val="13"/>
        <w:numFmt w:val="decimal"/>
        <w:lvlText w:val="%1"/>
        <w:lvlJc w:val="left"/>
        <w:pPr>
          <w:ind w:left="420" w:hanging="420"/>
        </w:pPr>
        <w:rPr>
          <w:rFonts w:hint="default"/>
        </w:rPr>
      </w:lvl>
    </w:lvlOverride>
    <w:lvlOverride w:ilvl="1">
      <w:lvl w:ilvl="1">
        <w:start w:val="1"/>
        <w:numFmt w:val="decimal"/>
        <w:lvlText w:val="15.%2"/>
        <w:lvlJc w:val="left"/>
        <w:pPr>
          <w:ind w:left="420" w:hanging="420"/>
        </w:pPr>
        <w:rPr>
          <w:rFonts w:hint="default"/>
        </w:rPr>
      </w:lvl>
    </w:lvlOverride>
    <w:lvlOverride w:ilvl="2">
      <w:lvl w:ilvl="2">
        <w:start w:val="1"/>
        <w:numFmt w:val="decimal"/>
        <w:lvlText w:val="15.%2.%3"/>
        <w:lvlJc w:val="left"/>
        <w:pPr>
          <w:ind w:left="1146"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3">
    <w:abstractNumId w:val="9"/>
  </w:num>
  <w:num w:numId="34">
    <w:abstractNumId w:val="30"/>
  </w:num>
  <w:num w:numId="35">
    <w:abstractNumId w:val="16"/>
  </w:num>
  <w:num w:numId="36">
    <w:abstractNumId w:val="6"/>
  </w:num>
  <w:num w:numId="37">
    <w:abstractNumId w:val="23"/>
  </w:num>
  <w:num w:numId="38">
    <w:abstractNumId w:val="26"/>
  </w:num>
  <w:num w:numId="39">
    <w:abstractNumId w:val="18"/>
  </w:num>
  <w:num w:numId="40">
    <w:abstractNumId w:val="5"/>
  </w:num>
  <w:num w:numId="41">
    <w:abstractNumId w:val="14"/>
  </w:num>
  <w:num w:numId="42">
    <w:abstractNumId w:val="42"/>
  </w:num>
  <w:num w:numId="43">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3C"/>
    <w:rsid w:val="00000681"/>
    <w:rsid w:val="00002307"/>
    <w:rsid w:val="0000269C"/>
    <w:rsid w:val="00002B0C"/>
    <w:rsid w:val="000039F4"/>
    <w:rsid w:val="00007C20"/>
    <w:rsid w:val="00010284"/>
    <w:rsid w:val="00010ED5"/>
    <w:rsid w:val="00013425"/>
    <w:rsid w:val="000142DB"/>
    <w:rsid w:val="00014DBC"/>
    <w:rsid w:val="00015517"/>
    <w:rsid w:val="00015F5D"/>
    <w:rsid w:val="0001661A"/>
    <w:rsid w:val="0001784D"/>
    <w:rsid w:val="00017B0F"/>
    <w:rsid w:val="00017E5D"/>
    <w:rsid w:val="000208AF"/>
    <w:rsid w:val="00021346"/>
    <w:rsid w:val="000217F2"/>
    <w:rsid w:val="00021C11"/>
    <w:rsid w:val="000221ED"/>
    <w:rsid w:val="0002281A"/>
    <w:rsid w:val="00023B42"/>
    <w:rsid w:val="00023D65"/>
    <w:rsid w:val="0002416D"/>
    <w:rsid w:val="00025B31"/>
    <w:rsid w:val="000274CB"/>
    <w:rsid w:val="00030207"/>
    <w:rsid w:val="0003027A"/>
    <w:rsid w:val="0003072A"/>
    <w:rsid w:val="00031137"/>
    <w:rsid w:val="0003306A"/>
    <w:rsid w:val="00033B9D"/>
    <w:rsid w:val="00033D51"/>
    <w:rsid w:val="0004120C"/>
    <w:rsid w:val="000412F8"/>
    <w:rsid w:val="000421D8"/>
    <w:rsid w:val="00042385"/>
    <w:rsid w:val="00044505"/>
    <w:rsid w:val="00044E40"/>
    <w:rsid w:val="000457E1"/>
    <w:rsid w:val="0004691D"/>
    <w:rsid w:val="00046F42"/>
    <w:rsid w:val="00050A87"/>
    <w:rsid w:val="0005224A"/>
    <w:rsid w:val="00052CBE"/>
    <w:rsid w:val="00055AE7"/>
    <w:rsid w:val="00056D91"/>
    <w:rsid w:val="000570AA"/>
    <w:rsid w:val="00060D93"/>
    <w:rsid w:val="00062B49"/>
    <w:rsid w:val="000662BA"/>
    <w:rsid w:val="000675D6"/>
    <w:rsid w:val="0007098D"/>
    <w:rsid w:val="000709D3"/>
    <w:rsid w:val="00070C14"/>
    <w:rsid w:val="0007120B"/>
    <w:rsid w:val="00071B2D"/>
    <w:rsid w:val="0007419B"/>
    <w:rsid w:val="00075D83"/>
    <w:rsid w:val="00075DB4"/>
    <w:rsid w:val="00076A7F"/>
    <w:rsid w:val="00081C10"/>
    <w:rsid w:val="000822AC"/>
    <w:rsid w:val="00083A98"/>
    <w:rsid w:val="00083FFD"/>
    <w:rsid w:val="00086DC1"/>
    <w:rsid w:val="00087A36"/>
    <w:rsid w:val="00087C01"/>
    <w:rsid w:val="00087F87"/>
    <w:rsid w:val="000950E1"/>
    <w:rsid w:val="000A2DFA"/>
    <w:rsid w:val="000A3065"/>
    <w:rsid w:val="000A3309"/>
    <w:rsid w:val="000A3888"/>
    <w:rsid w:val="000A40C8"/>
    <w:rsid w:val="000A6020"/>
    <w:rsid w:val="000B2BC1"/>
    <w:rsid w:val="000B2D96"/>
    <w:rsid w:val="000B3716"/>
    <w:rsid w:val="000B655F"/>
    <w:rsid w:val="000B7244"/>
    <w:rsid w:val="000C04E9"/>
    <w:rsid w:val="000C04EA"/>
    <w:rsid w:val="000C0CC6"/>
    <w:rsid w:val="000C193B"/>
    <w:rsid w:val="000C281C"/>
    <w:rsid w:val="000C3B89"/>
    <w:rsid w:val="000C3E43"/>
    <w:rsid w:val="000C440E"/>
    <w:rsid w:val="000C4F72"/>
    <w:rsid w:val="000C6B93"/>
    <w:rsid w:val="000C6C85"/>
    <w:rsid w:val="000D2864"/>
    <w:rsid w:val="000D5920"/>
    <w:rsid w:val="000D7099"/>
    <w:rsid w:val="000D739E"/>
    <w:rsid w:val="000E0B4C"/>
    <w:rsid w:val="000E0F8B"/>
    <w:rsid w:val="000E11A0"/>
    <w:rsid w:val="000E1A2C"/>
    <w:rsid w:val="000E29BB"/>
    <w:rsid w:val="000E3957"/>
    <w:rsid w:val="000E5299"/>
    <w:rsid w:val="000E55DD"/>
    <w:rsid w:val="000E5C77"/>
    <w:rsid w:val="000F2668"/>
    <w:rsid w:val="000F3C54"/>
    <w:rsid w:val="000F3DA4"/>
    <w:rsid w:val="000F4BB7"/>
    <w:rsid w:val="00100D28"/>
    <w:rsid w:val="00101F7C"/>
    <w:rsid w:val="001045D6"/>
    <w:rsid w:val="00104CCF"/>
    <w:rsid w:val="0010524A"/>
    <w:rsid w:val="001057E9"/>
    <w:rsid w:val="00111CE3"/>
    <w:rsid w:val="001125EE"/>
    <w:rsid w:val="001150A7"/>
    <w:rsid w:val="0011552B"/>
    <w:rsid w:val="00115E45"/>
    <w:rsid w:val="00116171"/>
    <w:rsid w:val="0011635F"/>
    <w:rsid w:val="00117035"/>
    <w:rsid w:val="00120275"/>
    <w:rsid w:val="00121A2B"/>
    <w:rsid w:val="00122492"/>
    <w:rsid w:val="001227C6"/>
    <w:rsid w:val="00122879"/>
    <w:rsid w:val="00122D4A"/>
    <w:rsid w:val="00123760"/>
    <w:rsid w:val="001240CA"/>
    <w:rsid w:val="00126A85"/>
    <w:rsid w:val="0013150F"/>
    <w:rsid w:val="0013297C"/>
    <w:rsid w:val="00132C89"/>
    <w:rsid w:val="0013357B"/>
    <w:rsid w:val="00134360"/>
    <w:rsid w:val="001359B9"/>
    <w:rsid w:val="00136D54"/>
    <w:rsid w:val="001376F0"/>
    <w:rsid w:val="001402F4"/>
    <w:rsid w:val="001411BD"/>
    <w:rsid w:val="00153F32"/>
    <w:rsid w:val="001541D2"/>
    <w:rsid w:val="0015434F"/>
    <w:rsid w:val="00154ED2"/>
    <w:rsid w:val="00155DA6"/>
    <w:rsid w:val="00161920"/>
    <w:rsid w:val="0016314A"/>
    <w:rsid w:val="00163159"/>
    <w:rsid w:val="00163DB7"/>
    <w:rsid w:val="00165E0D"/>
    <w:rsid w:val="0017115B"/>
    <w:rsid w:val="00173206"/>
    <w:rsid w:val="00173A65"/>
    <w:rsid w:val="00174BEF"/>
    <w:rsid w:val="00176068"/>
    <w:rsid w:val="00177968"/>
    <w:rsid w:val="00177E26"/>
    <w:rsid w:val="0018058E"/>
    <w:rsid w:val="00180BF2"/>
    <w:rsid w:val="00182B51"/>
    <w:rsid w:val="00185337"/>
    <w:rsid w:val="00186E80"/>
    <w:rsid w:val="0019141A"/>
    <w:rsid w:val="001931BA"/>
    <w:rsid w:val="001953EE"/>
    <w:rsid w:val="001A271C"/>
    <w:rsid w:val="001A294C"/>
    <w:rsid w:val="001A3119"/>
    <w:rsid w:val="001A6E01"/>
    <w:rsid w:val="001A6EC5"/>
    <w:rsid w:val="001B07FB"/>
    <w:rsid w:val="001B0BDE"/>
    <w:rsid w:val="001B124F"/>
    <w:rsid w:val="001B1A87"/>
    <w:rsid w:val="001B2DA5"/>
    <w:rsid w:val="001B45B8"/>
    <w:rsid w:val="001B4BBB"/>
    <w:rsid w:val="001B6A93"/>
    <w:rsid w:val="001B6E3D"/>
    <w:rsid w:val="001B6F5C"/>
    <w:rsid w:val="001C11EC"/>
    <w:rsid w:val="001C3B1C"/>
    <w:rsid w:val="001C441B"/>
    <w:rsid w:val="001C4865"/>
    <w:rsid w:val="001C5122"/>
    <w:rsid w:val="001C77F9"/>
    <w:rsid w:val="001C7E17"/>
    <w:rsid w:val="001D04D5"/>
    <w:rsid w:val="001D1F74"/>
    <w:rsid w:val="001D764A"/>
    <w:rsid w:val="001E3E6C"/>
    <w:rsid w:val="001E50B4"/>
    <w:rsid w:val="001E7D4F"/>
    <w:rsid w:val="001F0033"/>
    <w:rsid w:val="001F1372"/>
    <w:rsid w:val="001F1B3B"/>
    <w:rsid w:val="001F29A6"/>
    <w:rsid w:val="001F2BA8"/>
    <w:rsid w:val="001F3471"/>
    <w:rsid w:val="001F4CED"/>
    <w:rsid w:val="001F53D1"/>
    <w:rsid w:val="001F591E"/>
    <w:rsid w:val="001F612C"/>
    <w:rsid w:val="0020102D"/>
    <w:rsid w:val="002011ED"/>
    <w:rsid w:val="00201CD0"/>
    <w:rsid w:val="00203392"/>
    <w:rsid w:val="002034DD"/>
    <w:rsid w:val="00203704"/>
    <w:rsid w:val="00205C74"/>
    <w:rsid w:val="00205E70"/>
    <w:rsid w:val="00207170"/>
    <w:rsid w:val="00207FA2"/>
    <w:rsid w:val="0021043A"/>
    <w:rsid w:val="0021073A"/>
    <w:rsid w:val="00210EAE"/>
    <w:rsid w:val="00212701"/>
    <w:rsid w:val="002139D8"/>
    <w:rsid w:val="00213A01"/>
    <w:rsid w:val="00215509"/>
    <w:rsid w:val="00215716"/>
    <w:rsid w:val="00216018"/>
    <w:rsid w:val="00216415"/>
    <w:rsid w:val="00217838"/>
    <w:rsid w:val="00217A2A"/>
    <w:rsid w:val="00220226"/>
    <w:rsid w:val="00221698"/>
    <w:rsid w:val="00221B51"/>
    <w:rsid w:val="0022204B"/>
    <w:rsid w:val="00222279"/>
    <w:rsid w:val="00222F5B"/>
    <w:rsid w:val="00225A21"/>
    <w:rsid w:val="002260AC"/>
    <w:rsid w:val="002275D3"/>
    <w:rsid w:val="00230C58"/>
    <w:rsid w:val="00230C70"/>
    <w:rsid w:val="00232CA3"/>
    <w:rsid w:val="00235036"/>
    <w:rsid w:val="00235CA9"/>
    <w:rsid w:val="00236169"/>
    <w:rsid w:val="00236716"/>
    <w:rsid w:val="002371B9"/>
    <w:rsid w:val="002435B9"/>
    <w:rsid w:val="00243776"/>
    <w:rsid w:val="002440D1"/>
    <w:rsid w:val="00245D37"/>
    <w:rsid w:val="0024692D"/>
    <w:rsid w:val="00246C1C"/>
    <w:rsid w:val="002471F2"/>
    <w:rsid w:val="00247F1E"/>
    <w:rsid w:val="00252DD8"/>
    <w:rsid w:val="00253CA3"/>
    <w:rsid w:val="002548AE"/>
    <w:rsid w:val="00254AB8"/>
    <w:rsid w:val="00256413"/>
    <w:rsid w:val="00256FBC"/>
    <w:rsid w:val="0025797F"/>
    <w:rsid w:val="00257B89"/>
    <w:rsid w:val="00257C1F"/>
    <w:rsid w:val="002626F8"/>
    <w:rsid w:val="00267845"/>
    <w:rsid w:val="00267E62"/>
    <w:rsid w:val="00270AC2"/>
    <w:rsid w:val="00270FA6"/>
    <w:rsid w:val="00272F93"/>
    <w:rsid w:val="00273F69"/>
    <w:rsid w:val="00274992"/>
    <w:rsid w:val="00275430"/>
    <w:rsid w:val="00277D87"/>
    <w:rsid w:val="00280C24"/>
    <w:rsid w:val="00281BA3"/>
    <w:rsid w:val="0028377C"/>
    <w:rsid w:val="00283C98"/>
    <w:rsid w:val="00283EDC"/>
    <w:rsid w:val="00285449"/>
    <w:rsid w:val="002858DF"/>
    <w:rsid w:val="00285E3A"/>
    <w:rsid w:val="00286331"/>
    <w:rsid w:val="00286404"/>
    <w:rsid w:val="00290D36"/>
    <w:rsid w:val="00291CFC"/>
    <w:rsid w:val="00291DC8"/>
    <w:rsid w:val="00292022"/>
    <w:rsid w:val="00292F85"/>
    <w:rsid w:val="0029312E"/>
    <w:rsid w:val="00293D6A"/>
    <w:rsid w:val="002945D8"/>
    <w:rsid w:val="002946DB"/>
    <w:rsid w:val="00294C7B"/>
    <w:rsid w:val="0029562D"/>
    <w:rsid w:val="002970CC"/>
    <w:rsid w:val="00297562"/>
    <w:rsid w:val="00297AD6"/>
    <w:rsid w:val="002A0482"/>
    <w:rsid w:val="002A0B24"/>
    <w:rsid w:val="002A3EA1"/>
    <w:rsid w:val="002A76CF"/>
    <w:rsid w:val="002A789D"/>
    <w:rsid w:val="002B018A"/>
    <w:rsid w:val="002B169F"/>
    <w:rsid w:val="002B2E35"/>
    <w:rsid w:val="002B4C63"/>
    <w:rsid w:val="002B5FD2"/>
    <w:rsid w:val="002B619C"/>
    <w:rsid w:val="002B68C5"/>
    <w:rsid w:val="002B6C1D"/>
    <w:rsid w:val="002B755A"/>
    <w:rsid w:val="002B7571"/>
    <w:rsid w:val="002C1D9E"/>
    <w:rsid w:val="002C41FB"/>
    <w:rsid w:val="002C473C"/>
    <w:rsid w:val="002C4F65"/>
    <w:rsid w:val="002C5ADA"/>
    <w:rsid w:val="002C6895"/>
    <w:rsid w:val="002C75DE"/>
    <w:rsid w:val="002D05EC"/>
    <w:rsid w:val="002D113F"/>
    <w:rsid w:val="002D2F06"/>
    <w:rsid w:val="002D3148"/>
    <w:rsid w:val="002D410A"/>
    <w:rsid w:val="002D49D2"/>
    <w:rsid w:val="002D7778"/>
    <w:rsid w:val="002E0141"/>
    <w:rsid w:val="002E0D75"/>
    <w:rsid w:val="002E2664"/>
    <w:rsid w:val="002E3238"/>
    <w:rsid w:val="002E4074"/>
    <w:rsid w:val="002E4ADB"/>
    <w:rsid w:val="002E4F12"/>
    <w:rsid w:val="002E51AF"/>
    <w:rsid w:val="002E581E"/>
    <w:rsid w:val="002E632C"/>
    <w:rsid w:val="002E6F26"/>
    <w:rsid w:val="002E7978"/>
    <w:rsid w:val="002F08E0"/>
    <w:rsid w:val="002F0A9A"/>
    <w:rsid w:val="002F23F6"/>
    <w:rsid w:val="002F2475"/>
    <w:rsid w:val="002F4BF7"/>
    <w:rsid w:val="002F5877"/>
    <w:rsid w:val="002F788C"/>
    <w:rsid w:val="002F78DE"/>
    <w:rsid w:val="002F7D53"/>
    <w:rsid w:val="00303584"/>
    <w:rsid w:val="00304481"/>
    <w:rsid w:val="003062B8"/>
    <w:rsid w:val="00306E85"/>
    <w:rsid w:val="00310D1C"/>
    <w:rsid w:val="00311580"/>
    <w:rsid w:val="00311C33"/>
    <w:rsid w:val="003125E4"/>
    <w:rsid w:val="00313A2C"/>
    <w:rsid w:val="00314958"/>
    <w:rsid w:val="00315574"/>
    <w:rsid w:val="0031581B"/>
    <w:rsid w:val="00315B63"/>
    <w:rsid w:val="00315C0E"/>
    <w:rsid w:val="00316B05"/>
    <w:rsid w:val="00317A47"/>
    <w:rsid w:val="00321BAE"/>
    <w:rsid w:val="00322998"/>
    <w:rsid w:val="00322F79"/>
    <w:rsid w:val="00325C11"/>
    <w:rsid w:val="0032628F"/>
    <w:rsid w:val="00326689"/>
    <w:rsid w:val="0033069E"/>
    <w:rsid w:val="00332A4C"/>
    <w:rsid w:val="00333854"/>
    <w:rsid w:val="0033484E"/>
    <w:rsid w:val="00334BF9"/>
    <w:rsid w:val="00334EC9"/>
    <w:rsid w:val="00335CB2"/>
    <w:rsid w:val="00336143"/>
    <w:rsid w:val="00343774"/>
    <w:rsid w:val="003438E5"/>
    <w:rsid w:val="003454D2"/>
    <w:rsid w:val="00345FAB"/>
    <w:rsid w:val="00346A72"/>
    <w:rsid w:val="003479B1"/>
    <w:rsid w:val="00347D6F"/>
    <w:rsid w:val="00351441"/>
    <w:rsid w:val="003514D0"/>
    <w:rsid w:val="00351C29"/>
    <w:rsid w:val="00353877"/>
    <w:rsid w:val="00354544"/>
    <w:rsid w:val="00354E10"/>
    <w:rsid w:val="00355C3A"/>
    <w:rsid w:val="0036191B"/>
    <w:rsid w:val="00361C5F"/>
    <w:rsid w:val="00362AC4"/>
    <w:rsid w:val="003644B1"/>
    <w:rsid w:val="003644D4"/>
    <w:rsid w:val="00364AD8"/>
    <w:rsid w:val="0036582E"/>
    <w:rsid w:val="00365FF3"/>
    <w:rsid w:val="00370FCC"/>
    <w:rsid w:val="0037352C"/>
    <w:rsid w:val="00373B00"/>
    <w:rsid w:val="0037627C"/>
    <w:rsid w:val="0037642F"/>
    <w:rsid w:val="00376E04"/>
    <w:rsid w:val="00376F54"/>
    <w:rsid w:val="00377802"/>
    <w:rsid w:val="00377DDB"/>
    <w:rsid w:val="003812F2"/>
    <w:rsid w:val="00385B1F"/>
    <w:rsid w:val="00387760"/>
    <w:rsid w:val="003900EC"/>
    <w:rsid w:val="0039094A"/>
    <w:rsid w:val="00391539"/>
    <w:rsid w:val="00391C80"/>
    <w:rsid w:val="00392079"/>
    <w:rsid w:val="00392455"/>
    <w:rsid w:val="00393234"/>
    <w:rsid w:val="003952BC"/>
    <w:rsid w:val="00396E85"/>
    <w:rsid w:val="00397909"/>
    <w:rsid w:val="003A105F"/>
    <w:rsid w:val="003A226D"/>
    <w:rsid w:val="003A2494"/>
    <w:rsid w:val="003A286C"/>
    <w:rsid w:val="003A2A41"/>
    <w:rsid w:val="003A453D"/>
    <w:rsid w:val="003A58E2"/>
    <w:rsid w:val="003A68D3"/>
    <w:rsid w:val="003A7E3C"/>
    <w:rsid w:val="003A7F76"/>
    <w:rsid w:val="003A7FDD"/>
    <w:rsid w:val="003B15E9"/>
    <w:rsid w:val="003B5814"/>
    <w:rsid w:val="003C0AF2"/>
    <w:rsid w:val="003C0C45"/>
    <w:rsid w:val="003C2A93"/>
    <w:rsid w:val="003C4C68"/>
    <w:rsid w:val="003C5740"/>
    <w:rsid w:val="003C61D5"/>
    <w:rsid w:val="003D2698"/>
    <w:rsid w:val="003D47C7"/>
    <w:rsid w:val="003D6B65"/>
    <w:rsid w:val="003D7447"/>
    <w:rsid w:val="003D7AC3"/>
    <w:rsid w:val="003E0754"/>
    <w:rsid w:val="003E2D8E"/>
    <w:rsid w:val="003E3F37"/>
    <w:rsid w:val="003E4A14"/>
    <w:rsid w:val="003E56BC"/>
    <w:rsid w:val="003E72FC"/>
    <w:rsid w:val="003E7DF3"/>
    <w:rsid w:val="003F05C2"/>
    <w:rsid w:val="003F0C29"/>
    <w:rsid w:val="003F1033"/>
    <w:rsid w:val="003F288C"/>
    <w:rsid w:val="003F3FBC"/>
    <w:rsid w:val="003F53E1"/>
    <w:rsid w:val="003F670A"/>
    <w:rsid w:val="003F78DC"/>
    <w:rsid w:val="00402722"/>
    <w:rsid w:val="00403B12"/>
    <w:rsid w:val="00403C00"/>
    <w:rsid w:val="00403E28"/>
    <w:rsid w:val="00404D9D"/>
    <w:rsid w:val="004055F9"/>
    <w:rsid w:val="0040564A"/>
    <w:rsid w:val="0040609D"/>
    <w:rsid w:val="00413FDA"/>
    <w:rsid w:val="004144E6"/>
    <w:rsid w:val="004146AB"/>
    <w:rsid w:val="00416CE8"/>
    <w:rsid w:val="004174EA"/>
    <w:rsid w:val="0042051A"/>
    <w:rsid w:val="00420AEC"/>
    <w:rsid w:val="004218C5"/>
    <w:rsid w:val="004222D5"/>
    <w:rsid w:val="00422CF7"/>
    <w:rsid w:val="00422D75"/>
    <w:rsid w:val="00424F32"/>
    <w:rsid w:val="0042693B"/>
    <w:rsid w:val="00426AFD"/>
    <w:rsid w:val="00426BBF"/>
    <w:rsid w:val="00427061"/>
    <w:rsid w:val="00427AA2"/>
    <w:rsid w:val="004301F5"/>
    <w:rsid w:val="00430426"/>
    <w:rsid w:val="00431B18"/>
    <w:rsid w:val="00431E12"/>
    <w:rsid w:val="004320B5"/>
    <w:rsid w:val="004368B9"/>
    <w:rsid w:val="00436F68"/>
    <w:rsid w:val="00441A38"/>
    <w:rsid w:val="00442799"/>
    <w:rsid w:val="00442C77"/>
    <w:rsid w:val="0044325B"/>
    <w:rsid w:val="00444558"/>
    <w:rsid w:val="00444EDE"/>
    <w:rsid w:val="00445491"/>
    <w:rsid w:val="0044665C"/>
    <w:rsid w:val="00450A09"/>
    <w:rsid w:val="00451AFB"/>
    <w:rsid w:val="0045270A"/>
    <w:rsid w:val="004552C7"/>
    <w:rsid w:val="004601BE"/>
    <w:rsid w:val="00460DBB"/>
    <w:rsid w:val="00461D57"/>
    <w:rsid w:val="00465294"/>
    <w:rsid w:val="004660B5"/>
    <w:rsid w:val="0046707D"/>
    <w:rsid w:val="00470412"/>
    <w:rsid w:val="00471B97"/>
    <w:rsid w:val="00471E7B"/>
    <w:rsid w:val="00472A3F"/>
    <w:rsid w:val="00473281"/>
    <w:rsid w:val="0047340C"/>
    <w:rsid w:val="00473520"/>
    <w:rsid w:val="00473923"/>
    <w:rsid w:val="00474283"/>
    <w:rsid w:val="0047473E"/>
    <w:rsid w:val="004756C6"/>
    <w:rsid w:val="004757D2"/>
    <w:rsid w:val="00476918"/>
    <w:rsid w:val="004808BD"/>
    <w:rsid w:val="0048136B"/>
    <w:rsid w:val="00481DEB"/>
    <w:rsid w:val="00485028"/>
    <w:rsid w:val="00487723"/>
    <w:rsid w:val="00490407"/>
    <w:rsid w:val="0049094C"/>
    <w:rsid w:val="00491BCE"/>
    <w:rsid w:val="0049423D"/>
    <w:rsid w:val="004969D4"/>
    <w:rsid w:val="00496B6C"/>
    <w:rsid w:val="00497D2E"/>
    <w:rsid w:val="004A035E"/>
    <w:rsid w:val="004A13A4"/>
    <w:rsid w:val="004A1D96"/>
    <w:rsid w:val="004A1DF1"/>
    <w:rsid w:val="004A226F"/>
    <w:rsid w:val="004A2C47"/>
    <w:rsid w:val="004A380F"/>
    <w:rsid w:val="004A3973"/>
    <w:rsid w:val="004A3B80"/>
    <w:rsid w:val="004A4F26"/>
    <w:rsid w:val="004A6CB8"/>
    <w:rsid w:val="004B0160"/>
    <w:rsid w:val="004B0872"/>
    <w:rsid w:val="004B0E9E"/>
    <w:rsid w:val="004B20C7"/>
    <w:rsid w:val="004B2568"/>
    <w:rsid w:val="004B3997"/>
    <w:rsid w:val="004C0A7E"/>
    <w:rsid w:val="004C0C58"/>
    <w:rsid w:val="004C12D2"/>
    <w:rsid w:val="004C328C"/>
    <w:rsid w:val="004C3867"/>
    <w:rsid w:val="004C4DEF"/>
    <w:rsid w:val="004C609E"/>
    <w:rsid w:val="004C6915"/>
    <w:rsid w:val="004C6E6E"/>
    <w:rsid w:val="004C7F00"/>
    <w:rsid w:val="004D0829"/>
    <w:rsid w:val="004D2DBB"/>
    <w:rsid w:val="004D3BBE"/>
    <w:rsid w:val="004D4D75"/>
    <w:rsid w:val="004D6AE5"/>
    <w:rsid w:val="004E02A9"/>
    <w:rsid w:val="004E02EC"/>
    <w:rsid w:val="004E0D90"/>
    <w:rsid w:val="004E261F"/>
    <w:rsid w:val="004E3204"/>
    <w:rsid w:val="004E4604"/>
    <w:rsid w:val="004E46BB"/>
    <w:rsid w:val="004E5AAA"/>
    <w:rsid w:val="004E5D7B"/>
    <w:rsid w:val="004F1818"/>
    <w:rsid w:val="004F1BA0"/>
    <w:rsid w:val="004F2854"/>
    <w:rsid w:val="004F2D0A"/>
    <w:rsid w:val="004F377D"/>
    <w:rsid w:val="004F3FCE"/>
    <w:rsid w:val="004F3FF5"/>
    <w:rsid w:val="004F4663"/>
    <w:rsid w:val="004F6FD7"/>
    <w:rsid w:val="004F7046"/>
    <w:rsid w:val="0050136B"/>
    <w:rsid w:val="0050350B"/>
    <w:rsid w:val="00503767"/>
    <w:rsid w:val="00503A07"/>
    <w:rsid w:val="00504720"/>
    <w:rsid w:val="00504CFC"/>
    <w:rsid w:val="00505406"/>
    <w:rsid w:val="00505DF6"/>
    <w:rsid w:val="00506919"/>
    <w:rsid w:val="00506CC2"/>
    <w:rsid w:val="005124B5"/>
    <w:rsid w:val="005146BC"/>
    <w:rsid w:val="00515026"/>
    <w:rsid w:val="00516165"/>
    <w:rsid w:val="0051626D"/>
    <w:rsid w:val="00517D2B"/>
    <w:rsid w:val="005228A1"/>
    <w:rsid w:val="005246F8"/>
    <w:rsid w:val="00525112"/>
    <w:rsid w:val="005258A4"/>
    <w:rsid w:val="005262D6"/>
    <w:rsid w:val="00531C64"/>
    <w:rsid w:val="00532117"/>
    <w:rsid w:val="00532241"/>
    <w:rsid w:val="00533C2F"/>
    <w:rsid w:val="00534304"/>
    <w:rsid w:val="005354BE"/>
    <w:rsid w:val="00536815"/>
    <w:rsid w:val="00537928"/>
    <w:rsid w:val="00537F4C"/>
    <w:rsid w:val="00540E81"/>
    <w:rsid w:val="0054163F"/>
    <w:rsid w:val="00542409"/>
    <w:rsid w:val="00542573"/>
    <w:rsid w:val="00544751"/>
    <w:rsid w:val="00545C17"/>
    <w:rsid w:val="00545F08"/>
    <w:rsid w:val="00547208"/>
    <w:rsid w:val="00547626"/>
    <w:rsid w:val="00547D5B"/>
    <w:rsid w:val="00547E8D"/>
    <w:rsid w:val="0055149E"/>
    <w:rsid w:val="005519E5"/>
    <w:rsid w:val="005522A4"/>
    <w:rsid w:val="0055430D"/>
    <w:rsid w:val="005545BA"/>
    <w:rsid w:val="00554C7B"/>
    <w:rsid w:val="005554CC"/>
    <w:rsid w:val="00555576"/>
    <w:rsid w:val="0055606D"/>
    <w:rsid w:val="0055650B"/>
    <w:rsid w:val="005569C0"/>
    <w:rsid w:val="00557C8F"/>
    <w:rsid w:val="005612FA"/>
    <w:rsid w:val="0056254B"/>
    <w:rsid w:val="00562A66"/>
    <w:rsid w:val="005635F3"/>
    <w:rsid w:val="00564FEE"/>
    <w:rsid w:val="00566335"/>
    <w:rsid w:val="0057012F"/>
    <w:rsid w:val="00570243"/>
    <w:rsid w:val="00571A37"/>
    <w:rsid w:val="00571B91"/>
    <w:rsid w:val="0057276E"/>
    <w:rsid w:val="00572C96"/>
    <w:rsid w:val="00573715"/>
    <w:rsid w:val="005741C8"/>
    <w:rsid w:val="0057487E"/>
    <w:rsid w:val="00574A50"/>
    <w:rsid w:val="00575253"/>
    <w:rsid w:val="00576530"/>
    <w:rsid w:val="00577082"/>
    <w:rsid w:val="00580CD8"/>
    <w:rsid w:val="00583231"/>
    <w:rsid w:val="00586214"/>
    <w:rsid w:val="005864B4"/>
    <w:rsid w:val="00586CEA"/>
    <w:rsid w:val="00592104"/>
    <w:rsid w:val="005928D8"/>
    <w:rsid w:val="00594363"/>
    <w:rsid w:val="005948D9"/>
    <w:rsid w:val="00595CD9"/>
    <w:rsid w:val="00595DEA"/>
    <w:rsid w:val="005A005D"/>
    <w:rsid w:val="005A1A66"/>
    <w:rsid w:val="005A417E"/>
    <w:rsid w:val="005A560B"/>
    <w:rsid w:val="005A5F7A"/>
    <w:rsid w:val="005A65DE"/>
    <w:rsid w:val="005A7B49"/>
    <w:rsid w:val="005B1635"/>
    <w:rsid w:val="005B19C8"/>
    <w:rsid w:val="005B28B0"/>
    <w:rsid w:val="005B2B6B"/>
    <w:rsid w:val="005B4970"/>
    <w:rsid w:val="005B6ADC"/>
    <w:rsid w:val="005B7B4C"/>
    <w:rsid w:val="005C0CF8"/>
    <w:rsid w:val="005C2288"/>
    <w:rsid w:val="005C3594"/>
    <w:rsid w:val="005C4D6C"/>
    <w:rsid w:val="005C5CD6"/>
    <w:rsid w:val="005C6AF3"/>
    <w:rsid w:val="005C6B59"/>
    <w:rsid w:val="005C7E13"/>
    <w:rsid w:val="005D00A6"/>
    <w:rsid w:val="005D05A1"/>
    <w:rsid w:val="005D40D6"/>
    <w:rsid w:val="005D523B"/>
    <w:rsid w:val="005D57BE"/>
    <w:rsid w:val="005D6B2E"/>
    <w:rsid w:val="005D74D8"/>
    <w:rsid w:val="005D757C"/>
    <w:rsid w:val="005E07DE"/>
    <w:rsid w:val="005E0BB4"/>
    <w:rsid w:val="005E1740"/>
    <w:rsid w:val="005E44D9"/>
    <w:rsid w:val="005E6DE7"/>
    <w:rsid w:val="005E70DB"/>
    <w:rsid w:val="005E70ED"/>
    <w:rsid w:val="005F3392"/>
    <w:rsid w:val="005F5AEB"/>
    <w:rsid w:val="005F629A"/>
    <w:rsid w:val="005F6CDC"/>
    <w:rsid w:val="005F6D2E"/>
    <w:rsid w:val="005F7005"/>
    <w:rsid w:val="00600BEC"/>
    <w:rsid w:val="00600F69"/>
    <w:rsid w:val="006062C0"/>
    <w:rsid w:val="006064A2"/>
    <w:rsid w:val="00607FC9"/>
    <w:rsid w:val="00610005"/>
    <w:rsid w:val="00610E02"/>
    <w:rsid w:val="006117C6"/>
    <w:rsid w:val="00613441"/>
    <w:rsid w:val="00613AF6"/>
    <w:rsid w:val="00613D0C"/>
    <w:rsid w:val="0061480D"/>
    <w:rsid w:val="00614C8B"/>
    <w:rsid w:val="00615067"/>
    <w:rsid w:val="00615800"/>
    <w:rsid w:val="00615B9E"/>
    <w:rsid w:val="0061769D"/>
    <w:rsid w:val="0062058B"/>
    <w:rsid w:val="006215A9"/>
    <w:rsid w:val="006247B8"/>
    <w:rsid w:val="0062480D"/>
    <w:rsid w:val="00625DC4"/>
    <w:rsid w:val="00627F7F"/>
    <w:rsid w:val="0063015B"/>
    <w:rsid w:val="0063049C"/>
    <w:rsid w:val="006310C5"/>
    <w:rsid w:val="0063303B"/>
    <w:rsid w:val="00633881"/>
    <w:rsid w:val="00634396"/>
    <w:rsid w:val="00634CA9"/>
    <w:rsid w:val="0063557F"/>
    <w:rsid w:val="00635AC6"/>
    <w:rsid w:val="00635D49"/>
    <w:rsid w:val="00636155"/>
    <w:rsid w:val="00636798"/>
    <w:rsid w:val="00636D6A"/>
    <w:rsid w:val="0063749E"/>
    <w:rsid w:val="006375BE"/>
    <w:rsid w:val="00637D20"/>
    <w:rsid w:val="006406E5"/>
    <w:rsid w:val="00640703"/>
    <w:rsid w:val="00640738"/>
    <w:rsid w:val="00640776"/>
    <w:rsid w:val="006414EF"/>
    <w:rsid w:val="00641ECB"/>
    <w:rsid w:val="00643224"/>
    <w:rsid w:val="006434D3"/>
    <w:rsid w:val="00644918"/>
    <w:rsid w:val="00647380"/>
    <w:rsid w:val="00647EA1"/>
    <w:rsid w:val="0065001E"/>
    <w:rsid w:val="00651080"/>
    <w:rsid w:val="0065235B"/>
    <w:rsid w:val="00653E99"/>
    <w:rsid w:val="0065475E"/>
    <w:rsid w:val="0065492F"/>
    <w:rsid w:val="006555C1"/>
    <w:rsid w:val="006556CC"/>
    <w:rsid w:val="00655B54"/>
    <w:rsid w:val="00660021"/>
    <w:rsid w:val="00660FF0"/>
    <w:rsid w:val="00661FAF"/>
    <w:rsid w:val="00662437"/>
    <w:rsid w:val="0066318B"/>
    <w:rsid w:val="006637D7"/>
    <w:rsid w:val="0066452B"/>
    <w:rsid w:val="0066509F"/>
    <w:rsid w:val="00666145"/>
    <w:rsid w:val="00666662"/>
    <w:rsid w:val="006674F3"/>
    <w:rsid w:val="00670168"/>
    <w:rsid w:val="00671042"/>
    <w:rsid w:val="00671F37"/>
    <w:rsid w:val="00672843"/>
    <w:rsid w:val="00672AA3"/>
    <w:rsid w:val="00672F33"/>
    <w:rsid w:val="00673E74"/>
    <w:rsid w:val="00675E9D"/>
    <w:rsid w:val="00675F28"/>
    <w:rsid w:val="00677AE1"/>
    <w:rsid w:val="00680009"/>
    <w:rsid w:val="00681336"/>
    <w:rsid w:val="00681A58"/>
    <w:rsid w:val="00681EFE"/>
    <w:rsid w:val="00682150"/>
    <w:rsid w:val="00682F35"/>
    <w:rsid w:val="006845C6"/>
    <w:rsid w:val="00685693"/>
    <w:rsid w:val="00685A16"/>
    <w:rsid w:val="006861A3"/>
    <w:rsid w:val="0068715A"/>
    <w:rsid w:val="0069198F"/>
    <w:rsid w:val="00693813"/>
    <w:rsid w:val="0069489F"/>
    <w:rsid w:val="00694C22"/>
    <w:rsid w:val="00694CF7"/>
    <w:rsid w:val="00695A29"/>
    <w:rsid w:val="00695DAA"/>
    <w:rsid w:val="0069643A"/>
    <w:rsid w:val="00697C3C"/>
    <w:rsid w:val="006A00F5"/>
    <w:rsid w:val="006A0848"/>
    <w:rsid w:val="006A0E23"/>
    <w:rsid w:val="006A2033"/>
    <w:rsid w:val="006A38CF"/>
    <w:rsid w:val="006A4226"/>
    <w:rsid w:val="006A4C3B"/>
    <w:rsid w:val="006A4CC5"/>
    <w:rsid w:val="006A6DFA"/>
    <w:rsid w:val="006A745E"/>
    <w:rsid w:val="006A757A"/>
    <w:rsid w:val="006A7F6A"/>
    <w:rsid w:val="006B0058"/>
    <w:rsid w:val="006B0C95"/>
    <w:rsid w:val="006B1217"/>
    <w:rsid w:val="006B1578"/>
    <w:rsid w:val="006B23B3"/>
    <w:rsid w:val="006B2EED"/>
    <w:rsid w:val="006B3CCB"/>
    <w:rsid w:val="006B5426"/>
    <w:rsid w:val="006B5A86"/>
    <w:rsid w:val="006B5F7B"/>
    <w:rsid w:val="006C133D"/>
    <w:rsid w:val="006C181C"/>
    <w:rsid w:val="006C2115"/>
    <w:rsid w:val="006C249D"/>
    <w:rsid w:val="006C2D35"/>
    <w:rsid w:val="006C36EC"/>
    <w:rsid w:val="006C5C49"/>
    <w:rsid w:val="006C6AAA"/>
    <w:rsid w:val="006C7800"/>
    <w:rsid w:val="006D2BD4"/>
    <w:rsid w:val="006D3F0A"/>
    <w:rsid w:val="006D631E"/>
    <w:rsid w:val="006D6A42"/>
    <w:rsid w:val="006D7C49"/>
    <w:rsid w:val="006E023A"/>
    <w:rsid w:val="006E13F8"/>
    <w:rsid w:val="006E3213"/>
    <w:rsid w:val="006E5163"/>
    <w:rsid w:val="006E5238"/>
    <w:rsid w:val="006E5EFB"/>
    <w:rsid w:val="006E7F45"/>
    <w:rsid w:val="006E7F78"/>
    <w:rsid w:val="006F12B9"/>
    <w:rsid w:val="006F1BCA"/>
    <w:rsid w:val="006F245C"/>
    <w:rsid w:val="006F2E17"/>
    <w:rsid w:val="006F4ECF"/>
    <w:rsid w:val="006F5274"/>
    <w:rsid w:val="006F5BF0"/>
    <w:rsid w:val="00701626"/>
    <w:rsid w:val="00702420"/>
    <w:rsid w:val="00702C77"/>
    <w:rsid w:val="007106B8"/>
    <w:rsid w:val="0071082A"/>
    <w:rsid w:val="007111BB"/>
    <w:rsid w:val="00713A81"/>
    <w:rsid w:val="00716BFB"/>
    <w:rsid w:val="00720D21"/>
    <w:rsid w:val="00721000"/>
    <w:rsid w:val="0072186D"/>
    <w:rsid w:val="00722684"/>
    <w:rsid w:val="00722B91"/>
    <w:rsid w:val="007245F8"/>
    <w:rsid w:val="00725962"/>
    <w:rsid w:val="007275C7"/>
    <w:rsid w:val="00731165"/>
    <w:rsid w:val="007315A8"/>
    <w:rsid w:val="00732530"/>
    <w:rsid w:val="0073298C"/>
    <w:rsid w:val="00732C5B"/>
    <w:rsid w:val="007338A2"/>
    <w:rsid w:val="007347EA"/>
    <w:rsid w:val="007353EC"/>
    <w:rsid w:val="00737DCC"/>
    <w:rsid w:val="00743798"/>
    <w:rsid w:val="00745FF1"/>
    <w:rsid w:val="00746F61"/>
    <w:rsid w:val="00747161"/>
    <w:rsid w:val="00751837"/>
    <w:rsid w:val="007537FB"/>
    <w:rsid w:val="00753B52"/>
    <w:rsid w:val="00754645"/>
    <w:rsid w:val="00754718"/>
    <w:rsid w:val="00754C3B"/>
    <w:rsid w:val="00754FB1"/>
    <w:rsid w:val="007550B0"/>
    <w:rsid w:val="00755196"/>
    <w:rsid w:val="00756825"/>
    <w:rsid w:val="00756EAC"/>
    <w:rsid w:val="007573F3"/>
    <w:rsid w:val="007579E0"/>
    <w:rsid w:val="00757BD3"/>
    <w:rsid w:val="007613A1"/>
    <w:rsid w:val="0076420F"/>
    <w:rsid w:val="007649DA"/>
    <w:rsid w:val="007660F6"/>
    <w:rsid w:val="00767532"/>
    <w:rsid w:val="00770554"/>
    <w:rsid w:val="00770A73"/>
    <w:rsid w:val="00771F84"/>
    <w:rsid w:val="007735AC"/>
    <w:rsid w:val="007735BD"/>
    <w:rsid w:val="00775D0A"/>
    <w:rsid w:val="00777E2A"/>
    <w:rsid w:val="00780D1D"/>
    <w:rsid w:val="007813AA"/>
    <w:rsid w:val="007820EB"/>
    <w:rsid w:val="00782922"/>
    <w:rsid w:val="00782F1C"/>
    <w:rsid w:val="00783CCA"/>
    <w:rsid w:val="00783E43"/>
    <w:rsid w:val="007841BC"/>
    <w:rsid w:val="007845B0"/>
    <w:rsid w:val="00784716"/>
    <w:rsid w:val="007852E8"/>
    <w:rsid w:val="0078609E"/>
    <w:rsid w:val="00786706"/>
    <w:rsid w:val="007867BE"/>
    <w:rsid w:val="00786804"/>
    <w:rsid w:val="00787387"/>
    <w:rsid w:val="00790FAC"/>
    <w:rsid w:val="0079151E"/>
    <w:rsid w:val="00791DCD"/>
    <w:rsid w:val="007934F8"/>
    <w:rsid w:val="00794C95"/>
    <w:rsid w:val="00795D30"/>
    <w:rsid w:val="00796DD5"/>
    <w:rsid w:val="00797C81"/>
    <w:rsid w:val="00797DAB"/>
    <w:rsid w:val="007A25E6"/>
    <w:rsid w:val="007A2748"/>
    <w:rsid w:val="007A292E"/>
    <w:rsid w:val="007A4957"/>
    <w:rsid w:val="007A4FA0"/>
    <w:rsid w:val="007B07AB"/>
    <w:rsid w:val="007B1DB2"/>
    <w:rsid w:val="007B3CD5"/>
    <w:rsid w:val="007B4D32"/>
    <w:rsid w:val="007B7F02"/>
    <w:rsid w:val="007C010D"/>
    <w:rsid w:val="007C0D24"/>
    <w:rsid w:val="007C2B60"/>
    <w:rsid w:val="007C30F6"/>
    <w:rsid w:val="007C397A"/>
    <w:rsid w:val="007C3ADC"/>
    <w:rsid w:val="007C628C"/>
    <w:rsid w:val="007D0184"/>
    <w:rsid w:val="007D117E"/>
    <w:rsid w:val="007D175E"/>
    <w:rsid w:val="007D1B71"/>
    <w:rsid w:val="007D36FF"/>
    <w:rsid w:val="007D39EB"/>
    <w:rsid w:val="007D5AD0"/>
    <w:rsid w:val="007D5D4B"/>
    <w:rsid w:val="007D6C16"/>
    <w:rsid w:val="007D76FF"/>
    <w:rsid w:val="007E0E37"/>
    <w:rsid w:val="007E120C"/>
    <w:rsid w:val="007E1FCC"/>
    <w:rsid w:val="007E30F5"/>
    <w:rsid w:val="007E3521"/>
    <w:rsid w:val="007E3D89"/>
    <w:rsid w:val="007E44F6"/>
    <w:rsid w:val="007E5537"/>
    <w:rsid w:val="007E5606"/>
    <w:rsid w:val="007F0A9C"/>
    <w:rsid w:val="007F0CB1"/>
    <w:rsid w:val="007F1262"/>
    <w:rsid w:val="007F1423"/>
    <w:rsid w:val="007F206F"/>
    <w:rsid w:val="007F3634"/>
    <w:rsid w:val="007F4361"/>
    <w:rsid w:val="007F4AFC"/>
    <w:rsid w:val="007F596A"/>
    <w:rsid w:val="007F77F9"/>
    <w:rsid w:val="008010DE"/>
    <w:rsid w:val="00801B29"/>
    <w:rsid w:val="008041FD"/>
    <w:rsid w:val="008065E6"/>
    <w:rsid w:val="008102BD"/>
    <w:rsid w:val="00810A01"/>
    <w:rsid w:val="0081117B"/>
    <w:rsid w:val="00812050"/>
    <w:rsid w:val="008122B0"/>
    <w:rsid w:val="00813DEB"/>
    <w:rsid w:val="00816105"/>
    <w:rsid w:val="00816123"/>
    <w:rsid w:val="0081620E"/>
    <w:rsid w:val="00816633"/>
    <w:rsid w:val="0082031D"/>
    <w:rsid w:val="008227B6"/>
    <w:rsid w:val="008240A1"/>
    <w:rsid w:val="00824817"/>
    <w:rsid w:val="008250AD"/>
    <w:rsid w:val="00825B07"/>
    <w:rsid w:val="00825F35"/>
    <w:rsid w:val="008267C1"/>
    <w:rsid w:val="0082762D"/>
    <w:rsid w:val="008304CD"/>
    <w:rsid w:val="00831242"/>
    <w:rsid w:val="00834715"/>
    <w:rsid w:val="00834F9A"/>
    <w:rsid w:val="00837370"/>
    <w:rsid w:val="008402F8"/>
    <w:rsid w:val="00840819"/>
    <w:rsid w:val="00841D47"/>
    <w:rsid w:val="008423AC"/>
    <w:rsid w:val="008424C3"/>
    <w:rsid w:val="00842FE9"/>
    <w:rsid w:val="008437DA"/>
    <w:rsid w:val="00844304"/>
    <w:rsid w:val="00846D03"/>
    <w:rsid w:val="008506F1"/>
    <w:rsid w:val="008506FE"/>
    <w:rsid w:val="00852C51"/>
    <w:rsid w:val="00852DCF"/>
    <w:rsid w:val="0085413A"/>
    <w:rsid w:val="00854CA2"/>
    <w:rsid w:val="00857281"/>
    <w:rsid w:val="00860DF3"/>
    <w:rsid w:val="00862179"/>
    <w:rsid w:val="00862804"/>
    <w:rsid w:val="008634C2"/>
    <w:rsid w:val="008703EB"/>
    <w:rsid w:val="00871550"/>
    <w:rsid w:val="008729F6"/>
    <w:rsid w:val="00872B39"/>
    <w:rsid w:val="00876A2D"/>
    <w:rsid w:val="00880946"/>
    <w:rsid w:val="008810A9"/>
    <w:rsid w:val="0088120A"/>
    <w:rsid w:val="00881513"/>
    <w:rsid w:val="00881F5A"/>
    <w:rsid w:val="008820A6"/>
    <w:rsid w:val="00883119"/>
    <w:rsid w:val="008850DD"/>
    <w:rsid w:val="008858FD"/>
    <w:rsid w:val="00886B52"/>
    <w:rsid w:val="00886D22"/>
    <w:rsid w:val="00886FA8"/>
    <w:rsid w:val="00893F06"/>
    <w:rsid w:val="008968DA"/>
    <w:rsid w:val="00896D6E"/>
    <w:rsid w:val="00897E9A"/>
    <w:rsid w:val="008A1202"/>
    <w:rsid w:val="008A36B4"/>
    <w:rsid w:val="008A3CD8"/>
    <w:rsid w:val="008A53AB"/>
    <w:rsid w:val="008A5662"/>
    <w:rsid w:val="008A61A7"/>
    <w:rsid w:val="008B0D20"/>
    <w:rsid w:val="008B2391"/>
    <w:rsid w:val="008B3B89"/>
    <w:rsid w:val="008B4258"/>
    <w:rsid w:val="008C33D1"/>
    <w:rsid w:val="008C7057"/>
    <w:rsid w:val="008C7FAC"/>
    <w:rsid w:val="008D0619"/>
    <w:rsid w:val="008D115C"/>
    <w:rsid w:val="008D2649"/>
    <w:rsid w:val="008D42FD"/>
    <w:rsid w:val="008D5DBC"/>
    <w:rsid w:val="008D60B6"/>
    <w:rsid w:val="008D677C"/>
    <w:rsid w:val="008D6F66"/>
    <w:rsid w:val="008E0234"/>
    <w:rsid w:val="008E0261"/>
    <w:rsid w:val="008E25D2"/>
    <w:rsid w:val="008E29D4"/>
    <w:rsid w:val="008E41CF"/>
    <w:rsid w:val="008E57D4"/>
    <w:rsid w:val="008E66B4"/>
    <w:rsid w:val="008E710B"/>
    <w:rsid w:val="008F04B4"/>
    <w:rsid w:val="008F05FA"/>
    <w:rsid w:val="008F1CD9"/>
    <w:rsid w:val="008F1EAF"/>
    <w:rsid w:val="008F4227"/>
    <w:rsid w:val="008F473B"/>
    <w:rsid w:val="008F5E8D"/>
    <w:rsid w:val="008F642D"/>
    <w:rsid w:val="008F77CE"/>
    <w:rsid w:val="009004FF"/>
    <w:rsid w:val="00903469"/>
    <w:rsid w:val="00903533"/>
    <w:rsid w:val="00904D43"/>
    <w:rsid w:val="00907382"/>
    <w:rsid w:val="00911564"/>
    <w:rsid w:val="00912160"/>
    <w:rsid w:val="00913544"/>
    <w:rsid w:val="00915173"/>
    <w:rsid w:val="0091574B"/>
    <w:rsid w:val="009158D6"/>
    <w:rsid w:val="00916405"/>
    <w:rsid w:val="009168EE"/>
    <w:rsid w:val="00916E7A"/>
    <w:rsid w:val="00916F3F"/>
    <w:rsid w:val="009204CF"/>
    <w:rsid w:val="0092125B"/>
    <w:rsid w:val="009218B3"/>
    <w:rsid w:val="009220ED"/>
    <w:rsid w:val="00922437"/>
    <w:rsid w:val="00922DC0"/>
    <w:rsid w:val="00924458"/>
    <w:rsid w:val="009247DB"/>
    <w:rsid w:val="0092511A"/>
    <w:rsid w:val="00927CE1"/>
    <w:rsid w:val="00931787"/>
    <w:rsid w:val="00932BF7"/>
    <w:rsid w:val="00933C03"/>
    <w:rsid w:val="00935725"/>
    <w:rsid w:val="00937015"/>
    <w:rsid w:val="009373EF"/>
    <w:rsid w:val="009376B9"/>
    <w:rsid w:val="009408F1"/>
    <w:rsid w:val="009421FF"/>
    <w:rsid w:val="00945D0F"/>
    <w:rsid w:val="00946573"/>
    <w:rsid w:val="00952501"/>
    <w:rsid w:val="009531FC"/>
    <w:rsid w:val="00954116"/>
    <w:rsid w:val="0095683A"/>
    <w:rsid w:val="00956E2A"/>
    <w:rsid w:val="009573B9"/>
    <w:rsid w:val="00957A77"/>
    <w:rsid w:val="00960823"/>
    <w:rsid w:val="00961A0F"/>
    <w:rsid w:val="009625EA"/>
    <w:rsid w:val="0096349A"/>
    <w:rsid w:val="00965332"/>
    <w:rsid w:val="00965450"/>
    <w:rsid w:val="0096688A"/>
    <w:rsid w:val="00970682"/>
    <w:rsid w:val="009717A6"/>
    <w:rsid w:val="00973552"/>
    <w:rsid w:val="00973CC8"/>
    <w:rsid w:val="00974A42"/>
    <w:rsid w:val="00977683"/>
    <w:rsid w:val="00977749"/>
    <w:rsid w:val="009820A0"/>
    <w:rsid w:val="00982FFC"/>
    <w:rsid w:val="00983092"/>
    <w:rsid w:val="00985054"/>
    <w:rsid w:val="009859A8"/>
    <w:rsid w:val="009860B6"/>
    <w:rsid w:val="0098734B"/>
    <w:rsid w:val="00990C94"/>
    <w:rsid w:val="0099132B"/>
    <w:rsid w:val="00991BD7"/>
    <w:rsid w:val="00993448"/>
    <w:rsid w:val="00994637"/>
    <w:rsid w:val="00995705"/>
    <w:rsid w:val="0099655B"/>
    <w:rsid w:val="009A50ED"/>
    <w:rsid w:val="009A5EEC"/>
    <w:rsid w:val="009A75DC"/>
    <w:rsid w:val="009B02DF"/>
    <w:rsid w:val="009B23D2"/>
    <w:rsid w:val="009B2663"/>
    <w:rsid w:val="009B37DF"/>
    <w:rsid w:val="009B4E4E"/>
    <w:rsid w:val="009B5C24"/>
    <w:rsid w:val="009B7EAB"/>
    <w:rsid w:val="009C0733"/>
    <w:rsid w:val="009C0D32"/>
    <w:rsid w:val="009C11D4"/>
    <w:rsid w:val="009C11F0"/>
    <w:rsid w:val="009C38D9"/>
    <w:rsid w:val="009C40EF"/>
    <w:rsid w:val="009C616F"/>
    <w:rsid w:val="009C668E"/>
    <w:rsid w:val="009C6C2E"/>
    <w:rsid w:val="009C72BC"/>
    <w:rsid w:val="009D1C1C"/>
    <w:rsid w:val="009D1C22"/>
    <w:rsid w:val="009D1DAA"/>
    <w:rsid w:val="009D32A0"/>
    <w:rsid w:val="009D49F3"/>
    <w:rsid w:val="009D5080"/>
    <w:rsid w:val="009D7CDD"/>
    <w:rsid w:val="009D7F68"/>
    <w:rsid w:val="009D7FC5"/>
    <w:rsid w:val="009E04DB"/>
    <w:rsid w:val="009E48C6"/>
    <w:rsid w:val="009F20FC"/>
    <w:rsid w:val="009F2B65"/>
    <w:rsid w:val="009F313D"/>
    <w:rsid w:val="009F3AF5"/>
    <w:rsid w:val="009F460C"/>
    <w:rsid w:val="009F4759"/>
    <w:rsid w:val="009F4851"/>
    <w:rsid w:val="009F5008"/>
    <w:rsid w:val="009F7605"/>
    <w:rsid w:val="00A01E4A"/>
    <w:rsid w:val="00A02241"/>
    <w:rsid w:val="00A036DF"/>
    <w:rsid w:val="00A04647"/>
    <w:rsid w:val="00A05011"/>
    <w:rsid w:val="00A05A40"/>
    <w:rsid w:val="00A073DC"/>
    <w:rsid w:val="00A10254"/>
    <w:rsid w:val="00A10AF7"/>
    <w:rsid w:val="00A13CE9"/>
    <w:rsid w:val="00A1433F"/>
    <w:rsid w:val="00A14C85"/>
    <w:rsid w:val="00A15AB6"/>
    <w:rsid w:val="00A169D8"/>
    <w:rsid w:val="00A1741F"/>
    <w:rsid w:val="00A17F2F"/>
    <w:rsid w:val="00A207AD"/>
    <w:rsid w:val="00A225A8"/>
    <w:rsid w:val="00A22C49"/>
    <w:rsid w:val="00A244B9"/>
    <w:rsid w:val="00A24852"/>
    <w:rsid w:val="00A24F82"/>
    <w:rsid w:val="00A2700D"/>
    <w:rsid w:val="00A3089F"/>
    <w:rsid w:val="00A30B89"/>
    <w:rsid w:val="00A36E05"/>
    <w:rsid w:val="00A37AA0"/>
    <w:rsid w:val="00A40297"/>
    <w:rsid w:val="00A4048F"/>
    <w:rsid w:val="00A42518"/>
    <w:rsid w:val="00A435BC"/>
    <w:rsid w:val="00A43C82"/>
    <w:rsid w:val="00A440DF"/>
    <w:rsid w:val="00A44CAF"/>
    <w:rsid w:val="00A462CC"/>
    <w:rsid w:val="00A47C89"/>
    <w:rsid w:val="00A54D6F"/>
    <w:rsid w:val="00A56A8E"/>
    <w:rsid w:val="00A627E1"/>
    <w:rsid w:val="00A630CB"/>
    <w:rsid w:val="00A63FC2"/>
    <w:rsid w:val="00A6608A"/>
    <w:rsid w:val="00A67B18"/>
    <w:rsid w:val="00A708B7"/>
    <w:rsid w:val="00A70A79"/>
    <w:rsid w:val="00A720CE"/>
    <w:rsid w:val="00A737AB"/>
    <w:rsid w:val="00A7397C"/>
    <w:rsid w:val="00A7614F"/>
    <w:rsid w:val="00A80339"/>
    <w:rsid w:val="00A80969"/>
    <w:rsid w:val="00A80A1F"/>
    <w:rsid w:val="00A8166D"/>
    <w:rsid w:val="00A81A3B"/>
    <w:rsid w:val="00A831BD"/>
    <w:rsid w:val="00A832A2"/>
    <w:rsid w:val="00A8430E"/>
    <w:rsid w:val="00A84883"/>
    <w:rsid w:val="00A86F3C"/>
    <w:rsid w:val="00A904BB"/>
    <w:rsid w:val="00A90510"/>
    <w:rsid w:val="00A92342"/>
    <w:rsid w:val="00A92500"/>
    <w:rsid w:val="00A931AC"/>
    <w:rsid w:val="00A9332B"/>
    <w:rsid w:val="00A93AB1"/>
    <w:rsid w:val="00A94316"/>
    <w:rsid w:val="00A94423"/>
    <w:rsid w:val="00A9682E"/>
    <w:rsid w:val="00AA26B8"/>
    <w:rsid w:val="00AA3419"/>
    <w:rsid w:val="00AA3537"/>
    <w:rsid w:val="00AA70F9"/>
    <w:rsid w:val="00AA7400"/>
    <w:rsid w:val="00AB06B2"/>
    <w:rsid w:val="00AB1401"/>
    <w:rsid w:val="00AB2BEE"/>
    <w:rsid w:val="00AB488C"/>
    <w:rsid w:val="00AB6354"/>
    <w:rsid w:val="00AB6D58"/>
    <w:rsid w:val="00AB6DBD"/>
    <w:rsid w:val="00AB6E79"/>
    <w:rsid w:val="00AB705E"/>
    <w:rsid w:val="00AC0154"/>
    <w:rsid w:val="00AC161F"/>
    <w:rsid w:val="00AC2CFD"/>
    <w:rsid w:val="00AC3E83"/>
    <w:rsid w:val="00AC4CD9"/>
    <w:rsid w:val="00AC5992"/>
    <w:rsid w:val="00AC67D3"/>
    <w:rsid w:val="00AD08C7"/>
    <w:rsid w:val="00AD2032"/>
    <w:rsid w:val="00AD3C8B"/>
    <w:rsid w:val="00AD4B19"/>
    <w:rsid w:val="00AD542C"/>
    <w:rsid w:val="00AD5A92"/>
    <w:rsid w:val="00AD793F"/>
    <w:rsid w:val="00AE0318"/>
    <w:rsid w:val="00AE036C"/>
    <w:rsid w:val="00AE20DD"/>
    <w:rsid w:val="00AE2A93"/>
    <w:rsid w:val="00AE51C5"/>
    <w:rsid w:val="00AE7236"/>
    <w:rsid w:val="00AE7867"/>
    <w:rsid w:val="00AF016C"/>
    <w:rsid w:val="00AF2537"/>
    <w:rsid w:val="00AF4B81"/>
    <w:rsid w:val="00AF542C"/>
    <w:rsid w:val="00AF6CC0"/>
    <w:rsid w:val="00B007E3"/>
    <w:rsid w:val="00B00BD4"/>
    <w:rsid w:val="00B06B75"/>
    <w:rsid w:val="00B06E39"/>
    <w:rsid w:val="00B07DFB"/>
    <w:rsid w:val="00B11358"/>
    <w:rsid w:val="00B11C7B"/>
    <w:rsid w:val="00B11F1E"/>
    <w:rsid w:val="00B1245B"/>
    <w:rsid w:val="00B13129"/>
    <w:rsid w:val="00B13DFF"/>
    <w:rsid w:val="00B1504F"/>
    <w:rsid w:val="00B15E3C"/>
    <w:rsid w:val="00B179D9"/>
    <w:rsid w:val="00B21360"/>
    <w:rsid w:val="00B23D37"/>
    <w:rsid w:val="00B24FA1"/>
    <w:rsid w:val="00B25319"/>
    <w:rsid w:val="00B27A81"/>
    <w:rsid w:val="00B3031D"/>
    <w:rsid w:val="00B338D6"/>
    <w:rsid w:val="00B3461D"/>
    <w:rsid w:val="00B34C8F"/>
    <w:rsid w:val="00B359FF"/>
    <w:rsid w:val="00B406B1"/>
    <w:rsid w:val="00B41349"/>
    <w:rsid w:val="00B42B17"/>
    <w:rsid w:val="00B4365B"/>
    <w:rsid w:val="00B4373C"/>
    <w:rsid w:val="00B43ECB"/>
    <w:rsid w:val="00B45C59"/>
    <w:rsid w:val="00B46168"/>
    <w:rsid w:val="00B475D7"/>
    <w:rsid w:val="00B47F73"/>
    <w:rsid w:val="00B5175C"/>
    <w:rsid w:val="00B52A2F"/>
    <w:rsid w:val="00B52C03"/>
    <w:rsid w:val="00B54310"/>
    <w:rsid w:val="00B5526C"/>
    <w:rsid w:val="00B55555"/>
    <w:rsid w:val="00B56EC6"/>
    <w:rsid w:val="00B57269"/>
    <w:rsid w:val="00B607B6"/>
    <w:rsid w:val="00B60C34"/>
    <w:rsid w:val="00B60CC5"/>
    <w:rsid w:val="00B61AEB"/>
    <w:rsid w:val="00B62199"/>
    <w:rsid w:val="00B629D2"/>
    <w:rsid w:val="00B6317C"/>
    <w:rsid w:val="00B632B3"/>
    <w:rsid w:val="00B66E24"/>
    <w:rsid w:val="00B70418"/>
    <w:rsid w:val="00B74096"/>
    <w:rsid w:val="00B74C50"/>
    <w:rsid w:val="00B773E7"/>
    <w:rsid w:val="00B77452"/>
    <w:rsid w:val="00B779C8"/>
    <w:rsid w:val="00B801BD"/>
    <w:rsid w:val="00B80DB9"/>
    <w:rsid w:val="00B825B4"/>
    <w:rsid w:val="00B851A6"/>
    <w:rsid w:val="00B8773B"/>
    <w:rsid w:val="00B90478"/>
    <w:rsid w:val="00B92D06"/>
    <w:rsid w:val="00B93DC1"/>
    <w:rsid w:val="00B9553C"/>
    <w:rsid w:val="00B95554"/>
    <w:rsid w:val="00B95556"/>
    <w:rsid w:val="00B958CB"/>
    <w:rsid w:val="00BA01AA"/>
    <w:rsid w:val="00BA16E6"/>
    <w:rsid w:val="00BA236E"/>
    <w:rsid w:val="00BA2887"/>
    <w:rsid w:val="00BA448C"/>
    <w:rsid w:val="00BA4BDF"/>
    <w:rsid w:val="00BA5471"/>
    <w:rsid w:val="00BB07A1"/>
    <w:rsid w:val="00BB17C1"/>
    <w:rsid w:val="00BB2224"/>
    <w:rsid w:val="00BB3254"/>
    <w:rsid w:val="00BB32A2"/>
    <w:rsid w:val="00BC0198"/>
    <w:rsid w:val="00BC07CC"/>
    <w:rsid w:val="00BC0D3A"/>
    <w:rsid w:val="00BC1381"/>
    <w:rsid w:val="00BC2159"/>
    <w:rsid w:val="00BC28D0"/>
    <w:rsid w:val="00BC3FF2"/>
    <w:rsid w:val="00BC4764"/>
    <w:rsid w:val="00BC5C6D"/>
    <w:rsid w:val="00BC7107"/>
    <w:rsid w:val="00BC7E21"/>
    <w:rsid w:val="00BD025E"/>
    <w:rsid w:val="00BD1AD8"/>
    <w:rsid w:val="00BD1BB8"/>
    <w:rsid w:val="00BD47EA"/>
    <w:rsid w:val="00BD4AFC"/>
    <w:rsid w:val="00BD4DF5"/>
    <w:rsid w:val="00BD504D"/>
    <w:rsid w:val="00BD5580"/>
    <w:rsid w:val="00BD5D15"/>
    <w:rsid w:val="00BD6406"/>
    <w:rsid w:val="00BD6DE9"/>
    <w:rsid w:val="00BE1649"/>
    <w:rsid w:val="00BE2652"/>
    <w:rsid w:val="00BE6716"/>
    <w:rsid w:val="00BE6DFB"/>
    <w:rsid w:val="00BE70A5"/>
    <w:rsid w:val="00BE7279"/>
    <w:rsid w:val="00BF1998"/>
    <w:rsid w:val="00BF2168"/>
    <w:rsid w:val="00BF3B5D"/>
    <w:rsid w:val="00BF3E3F"/>
    <w:rsid w:val="00BF5224"/>
    <w:rsid w:val="00BF6F89"/>
    <w:rsid w:val="00BF7371"/>
    <w:rsid w:val="00BF7427"/>
    <w:rsid w:val="00BF748D"/>
    <w:rsid w:val="00C0078A"/>
    <w:rsid w:val="00C0097B"/>
    <w:rsid w:val="00C00C25"/>
    <w:rsid w:val="00C01FC9"/>
    <w:rsid w:val="00C04F11"/>
    <w:rsid w:val="00C0527E"/>
    <w:rsid w:val="00C06199"/>
    <w:rsid w:val="00C06D41"/>
    <w:rsid w:val="00C100FB"/>
    <w:rsid w:val="00C10229"/>
    <w:rsid w:val="00C10543"/>
    <w:rsid w:val="00C10BD7"/>
    <w:rsid w:val="00C114D4"/>
    <w:rsid w:val="00C114D7"/>
    <w:rsid w:val="00C12328"/>
    <w:rsid w:val="00C13A14"/>
    <w:rsid w:val="00C13B9D"/>
    <w:rsid w:val="00C14804"/>
    <w:rsid w:val="00C15372"/>
    <w:rsid w:val="00C20E32"/>
    <w:rsid w:val="00C21977"/>
    <w:rsid w:val="00C21C32"/>
    <w:rsid w:val="00C23122"/>
    <w:rsid w:val="00C23880"/>
    <w:rsid w:val="00C23954"/>
    <w:rsid w:val="00C23C95"/>
    <w:rsid w:val="00C23D0A"/>
    <w:rsid w:val="00C245D9"/>
    <w:rsid w:val="00C2575B"/>
    <w:rsid w:val="00C2792B"/>
    <w:rsid w:val="00C319D6"/>
    <w:rsid w:val="00C350EC"/>
    <w:rsid w:val="00C355C2"/>
    <w:rsid w:val="00C370D5"/>
    <w:rsid w:val="00C3722B"/>
    <w:rsid w:val="00C40208"/>
    <w:rsid w:val="00C4041A"/>
    <w:rsid w:val="00C4080A"/>
    <w:rsid w:val="00C41C9D"/>
    <w:rsid w:val="00C41CC2"/>
    <w:rsid w:val="00C41DB4"/>
    <w:rsid w:val="00C42412"/>
    <w:rsid w:val="00C4590B"/>
    <w:rsid w:val="00C46789"/>
    <w:rsid w:val="00C478BF"/>
    <w:rsid w:val="00C50088"/>
    <w:rsid w:val="00C507FF"/>
    <w:rsid w:val="00C529AD"/>
    <w:rsid w:val="00C52FF2"/>
    <w:rsid w:val="00C5608E"/>
    <w:rsid w:val="00C563B5"/>
    <w:rsid w:val="00C56D88"/>
    <w:rsid w:val="00C61E46"/>
    <w:rsid w:val="00C621F1"/>
    <w:rsid w:val="00C62D92"/>
    <w:rsid w:val="00C63885"/>
    <w:rsid w:val="00C64AA5"/>
    <w:rsid w:val="00C65201"/>
    <w:rsid w:val="00C705E6"/>
    <w:rsid w:val="00C716A1"/>
    <w:rsid w:val="00C72E93"/>
    <w:rsid w:val="00C74471"/>
    <w:rsid w:val="00C7490F"/>
    <w:rsid w:val="00C83504"/>
    <w:rsid w:val="00C85D8E"/>
    <w:rsid w:val="00C87234"/>
    <w:rsid w:val="00C90A16"/>
    <w:rsid w:val="00C94008"/>
    <w:rsid w:val="00C94346"/>
    <w:rsid w:val="00C96642"/>
    <w:rsid w:val="00C96B3E"/>
    <w:rsid w:val="00C978BB"/>
    <w:rsid w:val="00CA0394"/>
    <w:rsid w:val="00CA1F2B"/>
    <w:rsid w:val="00CA27DE"/>
    <w:rsid w:val="00CA2A4D"/>
    <w:rsid w:val="00CA3A07"/>
    <w:rsid w:val="00CA4E36"/>
    <w:rsid w:val="00CA526C"/>
    <w:rsid w:val="00CA56BE"/>
    <w:rsid w:val="00CA56DF"/>
    <w:rsid w:val="00CA7078"/>
    <w:rsid w:val="00CB050D"/>
    <w:rsid w:val="00CB1DA1"/>
    <w:rsid w:val="00CB2704"/>
    <w:rsid w:val="00CB5D74"/>
    <w:rsid w:val="00CB5F46"/>
    <w:rsid w:val="00CB603C"/>
    <w:rsid w:val="00CB71B6"/>
    <w:rsid w:val="00CC0349"/>
    <w:rsid w:val="00CC23BF"/>
    <w:rsid w:val="00CC322D"/>
    <w:rsid w:val="00CC3AF9"/>
    <w:rsid w:val="00CC3DDC"/>
    <w:rsid w:val="00CC6117"/>
    <w:rsid w:val="00CC6957"/>
    <w:rsid w:val="00CC69BC"/>
    <w:rsid w:val="00CC6E00"/>
    <w:rsid w:val="00CD221D"/>
    <w:rsid w:val="00CD53E5"/>
    <w:rsid w:val="00CE27E4"/>
    <w:rsid w:val="00CE282F"/>
    <w:rsid w:val="00CE2DC1"/>
    <w:rsid w:val="00CE3081"/>
    <w:rsid w:val="00CE3AD9"/>
    <w:rsid w:val="00CE6156"/>
    <w:rsid w:val="00CF020A"/>
    <w:rsid w:val="00CF4658"/>
    <w:rsid w:val="00CF679E"/>
    <w:rsid w:val="00CF768C"/>
    <w:rsid w:val="00D01355"/>
    <w:rsid w:val="00D01DE8"/>
    <w:rsid w:val="00D0236C"/>
    <w:rsid w:val="00D02B5C"/>
    <w:rsid w:val="00D038C4"/>
    <w:rsid w:val="00D04B1A"/>
    <w:rsid w:val="00D0688A"/>
    <w:rsid w:val="00D07B73"/>
    <w:rsid w:val="00D10BD2"/>
    <w:rsid w:val="00D10BF8"/>
    <w:rsid w:val="00D110F4"/>
    <w:rsid w:val="00D11138"/>
    <w:rsid w:val="00D1133A"/>
    <w:rsid w:val="00D121BB"/>
    <w:rsid w:val="00D13168"/>
    <w:rsid w:val="00D1495B"/>
    <w:rsid w:val="00D160E5"/>
    <w:rsid w:val="00D17238"/>
    <w:rsid w:val="00D17C95"/>
    <w:rsid w:val="00D20D17"/>
    <w:rsid w:val="00D20FB1"/>
    <w:rsid w:val="00D2523B"/>
    <w:rsid w:val="00D30115"/>
    <w:rsid w:val="00D32D04"/>
    <w:rsid w:val="00D33064"/>
    <w:rsid w:val="00D33FB9"/>
    <w:rsid w:val="00D351ED"/>
    <w:rsid w:val="00D35BA9"/>
    <w:rsid w:val="00D368CB"/>
    <w:rsid w:val="00D3695C"/>
    <w:rsid w:val="00D37078"/>
    <w:rsid w:val="00D4029E"/>
    <w:rsid w:val="00D40807"/>
    <w:rsid w:val="00D41342"/>
    <w:rsid w:val="00D415C6"/>
    <w:rsid w:val="00D42B18"/>
    <w:rsid w:val="00D42CDF"/>
    <w:rsid w:val="00D44104"/>
    <w:rsid w:val="00D476A1"/>
    <w:rsid w:val="00D50125"/>
    <w:rsid w:val="00D502CF"/>
    <w:rsid w:val="00D505EF"/>
    <w:rsid w:val="00D506D6"/>
    <w:rsid w:val="00D50E04"/>
    <w:rsid w:val="00D523E1"/>
    <w:rsid w:val="00D52745"/>
    <w:rsid w:val="00D52B5C"/>
    <w:rsid w:val="00D530CB"/>
    <w:rsid w:val="00D535CD"/>
    <w:rsid w:val="00D55FC6"/>
    <w:rsid w:val="00D57A9D"/>
    <w:rsid w:val="00D6029E"/>
    <w:rsid w:val="00D61922"/>
    <w:rsid w:val="00D62F80"/>
    <w:rsid w:val="00D63AC1"/>
    <w:rsid w:val="00D65BB0"/>
    <w:rsid w:val="00D66102"/>
    <w:rsid w:val="00D66666"/>
    <w:rsid w:val="00D66BCB"/>
    <w:rsid w:val="00D701F9"/>
    <w:rsid w:val="00D70DF4"/>
    <w:rsid w:val="00D73426"/>
    <w:rsid w:val="00D7351B"/>
    <w:rsid w:val="00D73E1A"/>
    <w:rsid w:val="00D75CEF"/>
    <w:rsid w:val="00D767B8"/>
    <w:rsid w:val="00D77936"/>
    <w:rsid w:val="00D80D4A"/>
    <w:rsid w:val="00D81529"/>
    <w:rsid w:val="00D81B0A"/>
    <w:rsid w:val="00D8201A"/>
    <w:rsid w:val="00D835C0"/>
    <w:rsid w:val="00D8392F"/>
    <w:rsid w:val="00D8423C"/>
    <w:rsid w:val="00D85474"/>
    <w:rsid w:val="00D8737B"/>
    <w:rsid w:val="00D9071E"/>
    <w:rsid w:val="00D90A00"/>
    <w:rsid w:val="00D90F9A"/>
    <w:rsid w:val="00D9270B"/>
    <w:rsid w:val="00D92ED7"/>
    <w:rsid w:val="00D93AB7"/>
    <w:rsid w:val="00D93E5E"/>
    <w:rsid w:val="00D945CB"/>
    <w:rsid w:val="00D94DC5"/>
    <w:rsid w:val="00D97B89"/>
    <w:rsid w:val="00DA03E1"/>
    <w:rsid w:val="00DA24B8"/>
    <w:rsid w:val="00DA2AC1"/>
    <w:rsid w:val="00DA2DE5"/>
    <w:rsid w:val="00DA3BCB"/>
    <w:rsid w:val="00DA4013"/>
    <w:rsid w:val="00DA4C90"/>
    <w:rsid w:val="00DA4D89"/>
    <w:rsid w:val="00DA6568"/>
    <w:rsid w:val="00DA7C3C"/>
    <w:rsid w:val="00DB1562"/>
    <w:rsid w:val="00DB2B5C"/>
    <w:rsid w:val="00DB3465"/>
    <w:rsid w:val="00DB52F6"/>
    <w:rsid w:val="00DB53C4"/>
    <w:rsid w:val="00DB5621"/>
    <w:rsid w:val="00DB7C2F"/>
    <w:rsid w:val="00DC01A9"/>
    <w:rsid w:val="00DC21B2"/>
    <w:rsid w:val="00DC36DF"/>
    <w:rsid w:val="00DC3E38"/>
    <w:rsid w:val="00DC41AA"/>
    <w:rsid w:val="00DC4B86"/>
    <w:rsid w:val="00DC5D0E"/>
    <w:rsid w:val="00DC7871"/>
    <w:rsid w:val="00DD0349"/>
    <w:rsid w:val="00DD257E"/>
    <w:rsid w:val="00DD2B3D"/>
    <w:rsid w:val="00DD3AA6"/>
    <w:rsid w:val="00DD4151"/>
    <w:rsid w:val="00DD4C35"/>
    <w:rsid w:val="00DD5D11"/>
    <w:rsid w:val="00DD7816"/>
    <w:rsid w:val="00DE0E46"/>
    <w:rsid w:val="00DE19D4"/>
    <w:rsid w:val="00DE24D8"/>
    <w:rsid w:val="00DE26B9"/>
    <w:rsid w:val="00DE34BD"/>
    <w:rsid w:val="00DE3852"/>
    <w:rsid w:val="00DE4012"/>
    <w:rsid w:val="00DE51DB"/>
    <w:rsid w:val="00DE5DB4"/>
    <w:rsid w:val="00DE654A"/>
    <w:rsid w:val="00DF05B5"/>
    <w:rsid w:val="00DF2CF3"/>
    <w:rsid w:val="00DF386A"/>
    <w:rsid w:val="00DF3988"/>
    <w:rsid w:val="00DF4240"/>
    <w:rsid w:val="00DF51F6"/>
    <w:rsid w:val="00DF541B"/>
    <w:rsid w:val="00DF621D"/>
    <w:rsid w:val="00DF6315"/>
    <w:rsid w:val="00DF6373"/>
    <w:rsid w:val="00E00A79"/>
    <w:rsid w:val="00E00E43"/>
    <w:rsid w:val="00E00F04"/>
    <w:rsid w:val="00E015E4"/>
    <w:rsid w:val="00E02438"/>
    <w:rsid w:val="00E055F2"/>
    <w:rsid w:val="00E10047"/>
    <w:rsid w:val="00E101FF"/>
    <w:rsid w:val="00E10A22"/>
    <w:rsid w:val="00E114AB"/>
    <w:rsid w:val="00E137EE"/>
    <w:rsid w:val="00E14E01"/>
    <w:rsid w:val="00E172D2"/>
    <w:rsid w:val="00E20948"/>
    <w:rsid w:val="00E20C47"/>
    <w:rsid w:val="00E21F66"/>
    <w:rsid w:val="00E22D01"/>
    <w:rsid w:val="00E22D02"/>
    <w:rsid w:val="00E23711"/>
    <w:rsid w:val="00E25555"/>
    <w:rsid w:val="00E256FF"/>
    <w:rsid w:val="00E27C36"/>
    <w:rsid w:val="00E3038E"/>
    <w:rsid w:val="00E30971"/>
    <w:rsid w:val="00E31C47"/>
    <w:rsid w:val="00E32390"/>
    <w:rsid w:val="00E32F62"/>
    <w:rsid w:val="00E35B2B"/>
    <w:rsid w:val="00E365F3"/>
    <w:rsid w:val="00E36E83"/>
    <w:rsid w:val="00E375C4"/>
    <w:rsid w:val="00E379F5"/>
    <w:rsid w:val="00E40CBC"/>
    <w:rsid w:val="00E40D4D"/>
    <w:rsid w:val="00E41130"/>
    <w:rsid w:val="00E416EB"/>
    <w:rsid w:val="00E41E50"/>
    <w:rsid w:val="00E4225A"/>
    <w:rsid w:val="00E42528"/>
    <w:rsid w:val="00E44E55"/>
    <w:rsid w:val="00E4590B"/>
    <w:rsid w:val="00E4720B"/>
    <w:rsid w:val="00E47DDD"/>
    <w:rsid w:val="00E52673"/>
    <w:rsid w:val="00E54FE1"/>
    <w:rsid w:val="00E55709"/>
    <w:rsid w:val="00E562E0"/>
    <w:rsid w:val="00E566BE"/>
    <w:rsid w:val="00E56CDA"/>
    <w:rsid w:val="00E56E5B"/>
    <w:rsid w:val="00E57B1E"/>
    <w:rsid w:val="00E6316C"/>
    <w:rsid w:val="00E64CA3"/>
    <w:rsid w:val="00E64F4A"/>
    <w:rsid w:val="00E668A0"/>
    <w:rsid w:val="00E67B82"/>
    <w:rsid w:val="00E7059F"/>
    <w:rsid w:val="00E7280B"/>
    <w:rsid w:val="00E72A93"/>
    <w:rsid w:val="00E736F0"/>
    <w:rsid w:val="00E74AD8"/>
    <w:rsid w:val="00E758C7"/>
    <w:rsid w:val="00E77127"/>
    <w:rsid w:val="00E7713A"/>
    <w:rsid w:val="00E77B82"/>
    <w:rsid w:val="00E77F19"/>
    <w:rsid w:val="00E8069C"/>
    <w:rsid w:val="00E81C4E"/>
    <w:rsid w:val="00E826F1"/>
    <w:rsid w:val="00E83B5E"/>
    <w:rsid w:val="00E84B02"/>
    <w:rsid w:val="00E84F01"/>
    <w:rsid w:val="00E8642D"/>
    <w:rsid w:val="00E86835"/>
    <w:rsid w:val="00E8715E"/>
    <w:rsid w:val="00E8772A"/>
    <w:rsid w:val="00E91FA1"/>
    <w:rsid w:val="00E929DC"/>
    <w:rsid w:val="00E95265"/>
    <w:rsid w:val="00E96107"/>
    <w:rsid w:val="00EA1434"/>
    <w:rsid w:val="00EA2DDA"/>
    <w:rsid w:val="00EA4E9C"/>
    <w:rsid w:val="00EA5572"/>
    <w:rsid w:val="00EB1881"/>
    <w:rsid w:val="00EB226E"/>
    <w:rsid w:val="00EB49B1"/>
    <w:rsid w:val="00EB4B01"/>
    <w:rsid w:val="00EB5847"/>
    <w:rsid w:val="00EB6525"/>
    <w:rsid w:val="00EC187B"/>
    <w:rsid w:val="00EC39B1"/>
    <w:rsid w:val="00EC3A0F"/>
    <w:rsid w:val="00EC4272"/>
    <w:rsid w:val="00EC46A7"/>
    <w:rsid w:val="00EC5E8A"/>
    <w:rsid w:val="00EC694D"/>
    <w:rsid w:val="00EC6F5C"/>
    <w:rsid w:val="00ED0C46"/>
    <w:rsid w:val="00ED159B"/>
    <w:rsid w:val="00ED1FE8"/>
    <w:rsid w:val="00ED30A5"/>
    <w:rsid w:val="00ED3923"/>
    <w:rsid w:val="00ED46FB"/>
    <w:rsid w:val="00ED602B"/>
    <w:rsid w:val="00ED7C6E"/>
    <w:rsid w:val="00ED7FBA"/>
    <w:rsid w:val="00EE0290"/>
    <w:rsid w:val="00EE0D09"/>
    <w:rsid w:val="00EE1183"/>
    <w:rsid w:val="00EE2538"/>
    <w:rsid w:val="00EE2EA1"/>
    <w:rsid w:val="00EE3C62"/>
    <w:rsid w:val="00EE3E11"/>
    <w:rsid w:val="00EE3FCB"/>
    <w:rsid w:val="00EE68A3"/>
    <w:rsid w:val="00EF0A53"/>
    <w:rsid w:val="00EF1C97"/>
    <w:rsid w:val="00EF227D"/>
    <w:rsid w:val="00EF2947"/>
    <w:rsid w:val="00EF4058"/>
    <w:rsid w:val="00EF7B11"/>
    <w:rsid w:val="00F0396A"/>
    <w:rsid w:val="00F10BEC"/>
    <w:rsid w:val="00F128E7"/>
    <w:rsid w:val="00F13DD3"/>
    <w:rsid w:val="00F14090"/>
    <w:rsid w:val="00F157C7"/>
    <w:rsid w:val="00F16B40"/>
    <w:rsid w:val="00F202F8"/>
    <w:rsid w:val="00F2362D"/>
    <w:rsid w:val="00F26659"/>
    <w:rsid w:val="00F26C92"/>
    <w:rsid w:val="00F2766B"/>
    <w:rsid w:val="00F301D2"/>
    <w:rsid w:val="00F30321"/>
    <w:rsid w:val="00F310C3"/>
    <w:rsid w:val="00F31285"/>
    <w:rsid w:val="00F3152C"/>
    <w:rsid w:val="00F322A5"/>
    <w:rsid w:val="00F34503"/>
    <w:rsid w:val="00F37382"/>
    <w:rsid w:val="00F37688"/>
    <w:rsid w:val="00F377E0"/>
    <w:rsid w:val="00F4024E"/>
    <w:rsid w:val="00F405C5"/>
    <w:rsid w:val="00F416EB"/>
    <w:rsid w:val="00F41AFC"/>
    <w:rsid w:val="00F43341"/>
    <w:rsid w:val="00F438E8"/>
    <w:rsid w:val="00F47E0A"/>
    <w:rsid w:val="00F507B1"/>
    <w:rsid w:val="00F51051"/>
    <w:rsid w:val="00F51C78"/>
    <w:rsid w:val="00F532F7"/>
    <w:rsid w:val="00F534AB"/>
    <w:rsid w:val="00F53A2D"/>
    <w:rsid w:val="00F53E6A"/>
    <w:rsid w:val="00F548F1"/>
    <w:rsid w:val="00F54F5A"/>
    <w:rsid w:val="00F56EC4"/>
    <w:rsid w:val="00F60ABD"/>
    <w:rsid w:val="00F61174"/>
    <w:rsid w:val="00F61E10"/>
    <w:rsid w:val="00F62C6A"/>
    <w:rsid w:val="00F62E8F"/>
    <w:rsid w:val="00F63743"/>
    <w:rsid w:val="00F6590F"/>
    <w:rsid w:val="00F700D3"/>
    <w:rsid w:val="00F70B12"/>
    <w:rsid w:val="00F71DB7"/>
    <w:rsid w:val="00F71E64"/>
    <w:rsid w:val="00F7220F"/>
    <w:rsid w:val="00F73034"/>
    <w:rsid w:val="00F753DE"/>
    <w:rsid w:val="00F757F2"/>
    <w:rsid w:val="00F764B2"/>
    <w:rsid w:val="00F83967"/>
    <w:rsid w:val="00F850BE"/>
    <w:rsid w:val="00F854A6"/>
    <w:rsid w:val="00F86F19"/>
    <w:rsid w:val="00F872BE"/>
    <w:rsid w:val="00F90941"/>
    <w:rsid w:val="00F916BE"/>
    <w:rsid w:val="00F9392D"/>
    <w:rsid w:val="00F93C79"/>
    <w:rsid w:val="00F95AE9"/>
    <w:rsid w:val="00FA0112"/>
    <w:rsid w:val="00FA0F01"/>
    <w:rsid w:val="00FA189B"/>
    <w:rsid w:val="00FA3156"/>
    <w:rsid w:val="00FA3247"/>
    <w:rsid w:val="00FA39DF"/>
    <w:rsid w:val="00FA5922"/>
    <w:rsid w:val="00FA66B7"/>
    <w:rsid w:val="00FB14C3"/>
    <w:rsid w:val="00FB2D18"/>
    <w:rsid w:val="00FB305D"/>
    <w:rsid w:val="00FB4AE4"/>
    <w:rsid w:val="00FB4C04"/>
    <w:rsid w:val="00FB60D7"/>
    <w:rsid w:val="00FB75BD"/>
    <w:rsid w:val="00FB7A65"/>
    <w:rsid w:val="00FC1CDF"/>
    <w:rsid w:val="00FC34FD"/>
    <w:rsid w:val="00FC4AB0"/>
    <w:rsid w:val="00FC6EC9"/>
    <w:rsid w:val="00FD04EB"/>
    <w:rsid w:val="00FD20A3"/>
    <w:rsid w:val="00FD5AD7"/>
    <w:rsid w:val="00FD6B09"/>
    <w:rsid w:val="00FD78BE"/>
    <w:rsid w:val="00FD7946"/>
    <w:rsid w:val="00FE26CA"/>
    <w:rsid w:val="00FE3329"/>
    <w:rsid w:val="00FE4E76"/>
    <w:rsid w:val="00FE6074"/>
    <w:rsid w:val="00FE7656"/>
    <w:rsid w:val="00FE7B0C"/>
    <w:rsid w:val="00FF01A8"/>
    <w:rsid w:val="00FF4115"/>
    <w:rsid w:val="00FF4D26"/>
    <w:rsid w:val="00FF51E4"/>
    <w:rsid w:val="00FF524C"/>
    <w:rsid w:val="00FF735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FA79CB8"/>
  <w15:docId w15:val="{B844CE82-AEF6-4FB5-915E-617DE61B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C0D24"/>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paragraphstyle"/>
    <w:link w:val="Nadpis1Char"/>
    <w:qFormat/>
    <w:rsid w:val="00B4373C"/>
    <w:pPr>
      <w:keepNext/>
      <w:spacing w:after="57"/>
      <w:jc w:val="center"/>
      <w:textAlignment w:val="baseline"/>
      <w:outlineLvl w:val="0"/>
    </w:pPr>
    <w:rPr>
      <w:rFonts w:ascii="Times" w:hAnsi="Times" w:cs="Times"/>
      <w:b/>
      <w:sz w:val="28"/>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H2"/>
    <w:basedOn w:val="Normln"/>
    <w:next w:val="Normln"/>
    <w:link w:val="Nadpis2Char"/>
    <w:unhideWhenUsed/>
    <w:qFormat/>
    <w:rsid w:val="00B437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unhideWhenUsed/>
    <w:qFormat/>
    <w:rsid w:val="00D7351B"/>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DC41AA"/>
    <w:pPr>
      <w:keepNext/>
      <w:spacing w:before="240" w:after="240"/>
      <w:ind w:left="1701" w:hanging="864"/>
      <w:jc w:val="both"/>
      <w:outlineLvl w:val="3"/>
    </w:pPr>
    <w:rPr>
      <w:sz w:val="24"/>
      <w:szCs w:val="24"/>
    </w:rPr>
  </w:style>
  <w:style w:type="paragraph" w:styleId="Nadpis5">
    <w:name w:val="heading 5"/>
    <w:aliases w:val="H5,Level 3 - i"/>
    <w:basedOn w:val="Normln"/>
    <w:next w:val="Normln"/>
    <w:link w:val="Nadpis5Char"/>
    <w:unhideWhenUsed/>
    <w:qFormat/>
    <w:rsid w:val="00B4373C"/>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aliases w:val="H6"/>
    <w:basedOn w:val="Normln"/>
    <w:next w:val="Normln"/>
    <w:link w:val="Nadpis6Char"/>
    <w:qFormat/>
    <w:rsid w:val="00DC41AA"/>
    <w:pPr>
      <w:keepNext/>
      <w:ind w:left="1152" w:hanging="1152"/>
      <w:jc w:val="both"/>
      <w:outlineLvl w:val="5"/>
    </w:pPr>
    <w:rPr>
      <w:sz w:val="28"/>
      <w:szCs w:val="24"/>
    </w:rPr>
  </w:style>
  <w:style w:type="paragraph" w:styleId="Nadpis7">
    <w:name w:val="heading 7"/>
    <w:aliases w:val="H7"/>
    <w:basedOn w:val="Normln"/>
    <w:next w:val="Normln"/>
    <w:link w:val="Nadpis7Char"/>
    <w:unhideWhenUsed/>
    <w:qFormat/>
    <w:rsid w:val="00B4373C"/>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aliases w:val="H8"/>
    <w:basedOn w:val="Normln"/>
    <w:next w:val="Normln"/>
    <w:link w:val="Nadpis8Char"/>
    <w:unhideWhenUsed/>
    <w:qFormat/>
    <w:rsid w:val="00B4373C"/>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aliases w:val="h9,heading9,H9,App Heading"/>
    <w:basedOn w:val="Normln"/>
    <w:next w:val="Normln"/>
    <w:link w:val="Nadpis9Char"/>
    <w:unhideWhenUsed/>
    <w:qFormat/>
    <w:rsid w:val="00B4373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B4373C"/>
    <w:rPr>
      <w:rFonts w:ascii="Times" w:hAnsi="Times" w:cs="Times"/>
      <w:b/>
      <w:color w:val="000000"/>
      <w:sz w:val="28"/>
      <w:szCs w:val="24"/>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Standardnpsmoodstavce"/>
    <w:link w:val="Nadpis2"/>
    <w:rsid w:val="00B4373C"/>
    <w:rPr>
      <w:rFonts w:asciiTheme="majorHAnsi" w:eastAsiaTheme="majorEastAsia" w:hAnsiTheme="majorHAnsi" w:cstheme="majorBidi"/>
      <w:b/>
      <w:bCs/>
      <w:color w:val="4F81BD" w:themeColor="accent1"/>
      <w:sz w:val="26"/>
      <w:szCs w:val="26"/>
    </w:rPr>
  </w:style>
  <w:style w:type="character" w:customStyle="1" w:styleId="Nadpis5Char">
    <w:name w:val="Nadpis 5 Char"/>
    <w:aliases w:val="H5 Char,Level 3 - i Char"/>
    <w:basedOn w:val="Standardnpsmoodstavce"/>
    <w:link w:val="Nadpis5"/>
    <w:rsid w:val="00B4373C"/>
    <w:rPr>
      <w:rFonts w:asciiTheme="majorHAnsi" w:eastAsiaTheme="majorEastAsia" w:hAnsiTheme="majorHAnsi" w:cstheme="majorBidi"/>
      <w:color w:val="243F60" w:themeColor="accent1" w:themeShade="7F"/>
    </w:rPr>
  </w:style>
  <w:style w:type="character" w:customStyle="1" w:styleId="Nadpis7Char">
    <w:name w:val="Nadpis 7 Char"/>
    <w:aliases w:val="H7 Char"/>
    <w:basedOn w:val="Standardnpsmoodstavce"/>
    <w:link w:val="Nadpis7"/>
    <w:rsid w:val="00B4373C"/>
    <w:rPr>
      <w:rFonts w:asciiTheme="majorHAnsi" w:eastAsiaTheme="majorEastAsia" w:hAnsiTheme="majorHAnsi" w:cstheme="majorBidi"/>
      <w:i/>
      <w:iCs/>
      <w:color w:val="404040" w:themeColor="text1" w:themeTint="BF"/>
    </w:rPr>
  </w:style>
  <w:style w:type="character" w:customStyle="1" w:styleId="Nadpis8Char">
    <w:name w:val="Nadpis 8 Char"/>
    <w:aliases w:val="H8 Char"/>
    <w:basedOn w:val="Standardnpsmoodstavce"/>
    <w:link w:val="Nadpis8"/>
    <w:rsid w:val="00B4373C"/>
    <w:rPr>
      <w:rFonts w:asciiTheme="majorHAnsi" w:eastAsiaTheme="majorEastAsia" w:hAnsiTheme="majorHAnsi" w:cstheme="majorBidi"/>
      <w:color w:val="404040" w:themeColor="text1" w:themeTint="BF"/>
    </w:rPr>
  </w:style>
  <w:style w:type="character" w:customStyle="1" w:styleId="Nadpis9Char">
    <w:name w:val="Nadpis 9 Char"/>
    <w:aliases w:val="h9 Char,heading9 Char,H9 Char,App Heading Char"/>
    <w:basedOn w:val="Standardnpsmoodstavce"/>
    <w:link w:val="Nadpis9"/>
    <w:rsid w:val="00B4373C"/>
    <w:rPr>
      <w:rFonts w:asciiTheme="majorHAnsi" w:eastAsiaTheme="majorEastAsia" w:hAnsiTheme="majorHAnsi" w:cstheme="majorBidi"/>
      <w:i/>
      <w:iCs/>
      <w:color w:val="404040" w:themeColor="text1" w:themeTint="BF"/>
    </w:rPr>
  </w:style>
  <w:style w:type="paragraph" w:styleId="Nzev">
    <w:name w:val="Title"/>
    <w:basedOn w:val="Noparagraphstyle"/>
    <w:link w:val="NzevChar"/>
    <w:uiPriority w:val="10"/>
    <w:qFormat/>
    <w:rsid w:val="00B4373C"/>
    <w:pPr>
      <w:jc w:val="center"/>
      <w:textAlignment w:val="baseline"/>
    </w:pPr>
    <w:rPr>
      <w:rFonts w:ascii="Times New Roman" w:hAnsi="Times New Roman"/>
      <w:sz w:val="28"/>
    </w:rPr>
  </w:style>
  <w:style w:type="character" w:customStyle="1" w:styleId="NzevChar">
    <w:name w:val="Název Char"/>
    <w:basedOn w:val="Standardnpsmoodstavce"/>
    <w:link w:val="Nzev"/>
    <w:uiPriority w:val="10"/>
    <w:rsid w:val="00B4373C"/>
    <w:rPr>
      <w:color w:val="000000"/>
      <w:sz w:val="28"/>
      <w:szCs w:val="24"/>
    </w:rPr>
  </w:style>
  <w:style w:type="paragraph" w:customStyle="1" w:styleId="Noparagraphstyle">
    <w:name w:val="[No paragraph style]"/>
    <w:rsid w:val="00B4373C"/>
    <w:pPr>
      <w:autoSpaceDE w:val="0"/>
      <w:autoSpaceDN w:val="0"/>
      <w:adjustRightInd w:val="0"/>
      <w:spacing w:line="288" w:lineRule="auto"/>
      <w:textAlignment w:val="center"/>
    </w:pPr>
    <w:rPr>
      <w:rFonts w:ascii="Minion Pro" w:hAnsi="Minion Pro"/>
      <w:color w:val="000000"/>
      <w:sz w:val="24"/>
      <w:szCs w:val="24"/>
    </w:rPr>
  </w:style>
  <w:style w:type="paragraph" w:customStyle="1" w:styleId="text">
    <w:name w:val="text"/>
    <w:basedOn w:val="Noparagraphstyle"/>
    <w:rsid w:val="00B4373C"/>
    <w:pPr>
      <w:spacing w:before="57" w:line="220" w:lineRule="atLeast"/>
      <w:jc w:val="both"/>
      <w:textAlignment w:val="baseline"/>
    </w:pPr>
    <w:rPr>
      <w:rFonts w:ascii="Times" w:hAnsi="Times" w:cs="Times"/>
      <w:sz w:val="20"/>
    </w:rPr>
  </w:style>
  <w:style w:type="paragraph" w:customStyle="1" w:styleId="odst1">
    <w:name w:val="odst 1"/>
    <w:basedOn w:val="Noparagraphstyle"/>
    <w:rsid w:val="00B4373C"/>
    <w:pPr>
      <w:spacing w:before="57" w:line="220" w:lineRule="atLeast"/>
      <w:ind w:left="454" w:hanging="454"/>
      <w:jc w:val="both"/>
      <w:textAlignment w:val="baseline"/>
    </w:pPr>
    <w:rPr>
      <w:rFonts w:ascii="Times" w:hAnsi="Times" w:cs="Times"/>
      <w:sz w:val="20"/>
    </w:rPr>
  </w:style>
  <w:style w:type="paragraph" w:customStyle="1" w:styleId="obsah1">
    <w:name w:val="obsah 1"/>
    <w:basedOn w:val="text"/>
    <w:rsid w:val="00B4373C"/>
    <w:pPr>
      <w:keepNext/>
      <w:keepLines/>
      <w:tabs>
        <w:tab w:val="left" w:pos="1701"/>
        <w:tab w:val="right" w:pos="9354"/>
      </w:tabs>
      <w:spacing w:before="170"/>
      <w:ind w:left="850"/>
      <w:jc w:val="left"/>
    </w:pPr>
    <w:rPr>
      <w:b/>
      <w:caps/>
    </w:rPr>
  </w:style>
  <w:style w:type="paragraph" w:customStyle="1" w:styleId="obsah2">
    <w:name w:val="obsah 2"/>
    <w:basedOn w:val="obsah1"/>
    <w:rsid w:val="00B4373C"/>
    <w:pPr>
      <w:spacing w:before="0"/>
    </w:pPr>
    <w:rPr>
      <w:caps w:val="0"/>
    </w:rPr>
  </w:style>
  <w:style w:type="paragraph" w:customStyle="1" w:styleId="nadpis11">
    <w:name w:val="nadpis 1.1"/>
    <w:basedOn w:val="text"/>
    <w:next w:val="text"/>
    <w:rsid w:val="00B4373C"/>
    <w:pPr>
      <w:keepNext/>
      <w:keepLines/>
      <w:spacing w:before="227"/>
      <w:jc w:val="left"/>
    </w:pPr>
    <w:rPr>
      <w:b/>
      <w:caps/>
      <w:sz w:val="22"/>
    </w:rPr>
  </w:style>
  <w:style w:type="character" w:customStyle="1" w:styleId="boldik">
    <w:name w:val="boldik"/>
    <w:rsid w:val="00B4373C"/>
    <w:rPr>
      <w:b/>
    </w:rPr>
  </w:style>
  <w:style w:type="paragraph" w:customStyle="1" w:styleId="textodsazen">
    <w:name w:val="text odsazený"/>
    <w:basedOn w:val="text"/>
    <w:rsid w:val="00B4373C"/>
    <w:pPr>
      <w:ind w:left="1417" w:hanging="283"/>
    </w:pPr>
  </w:style>
  <w:style w:type="paragraph" w:customStyle="1" w:styleId="textodsazen2x">
    <w:name w:val="text odsazený 2x"/>
    <w:basedOn w:val="text"/>
    <w:rsid w:val="00B4373C"/>
    <w:pPr>
      <w:ind w:left="1984" w:hanging="283"/>
    </w:pPr>
  </w:style>
  <w:style w:type="paragraph" w:customStyle="1" w:styleId="poznamky">
    <w:name w:val="poznamky"/>
    <w:basedOn w:val="Noparagraphstyle"/>
    <w:rsid w:val="00B4373C"/>
    <w:pPr>
      <w:spacing w:before="57"/>
      <w:ind w:left="1701" w:hanging="283"/>
      <w:jc w:val="both"/>
      <w:textAlignment w:val="baseline"/>
    </w:pPr>
    <w:rPr>
      <w:rFonts w:ascii="Times" w:hAnsi="Times" w:cs="Times"/>
      <w:sz w:val="16"/>
    </w:rPr>
  </w:style>
  <w:style w:type="paragraph" w:customStyle="1" w:styleId="nadpis111">
    <w:name w:val="nadpis 1.1.1"/>
    <w:basedOn w:val="text"/>
    <w:next w:val="text"/>
    <w:rsid w:val="00B4373C"/>
    <w:pPr>
      <w:keepNext/>
      <w:keepLines/>
      <w:spacing w:before="227"/>
      <w:jc w:val="left"/>
    </w:pPr>
    <w:rPr>
      <w:b/>
      <w:sz w:val="22"/>
    </w:rPr>
  </w:style>
  <w:style w:type="paragraph" w:customStyle="1" w:styleId="tabulka">
    <w:name w:val="tabulka"/>
    <w:basedOn w:val="text"/>
    <w:rsid w:val="00B4373C"/>
    <w:pPr>
      <w:keepLines/>
      <w:spacing w:before="0" w:line="160" w:lineRule="atLeast"/>
      <w:jc w:val="left"/>
    </w:pPr>
    <w:rPr>
      <w:spacing w:val="-1"/>
      <w:sz w:val="14"/>
    </w:rPr>
  </w:style>
  <w:style w:type="paragraph" w:customStyle="1" w:styleId="odst2">
    <w:name w:val="odst 2"/>
    <w:basedOn w:val="odst1"/>
    <w:rsid w:val="00B4373C"/>
    <w:pPr>
      <w:ind w:left="907"/>
    </w:pPr>
  </w:style>
  <w:style w:type="character" w:styleId="slostrnky">
    <w:name w:val="page number"/>
    <w:basedOn w:val="Standardnpsmoodstavce"/>
    <w:rsid w:val="00B4373C"/>
    <w:rPr>
      <w:rFonts w:ascii="Times New Roman" w:hAnsi="Times New Roman" w:cs="Times New Roman"/>
      <w:sz w:val="24"/>
    </w:rPr>
  </w:style>
  <w:style w:type="character" w:customStyle="1" w:styleId="TrailerWGM">
    <w:name w:val="Trailer WGM"/>
    <w:basedOn w:val="Standardnpsmoodstavce"/>
    <w:rsid w:val="00B4373C"/>
    <w:rPr>
      <w:caps/>
      <w:sz w:val="14"/>
    </w:rPr>
  </w:style>
  <w:style w:type="paragraph" w:styleId="Zhlav">
    <w:name w:val="header"/>
    <w:basedOn w:val="Normln"/>
    <w:link w:val="ZhlavChar"/>
    <w:uiPriority w:val="99"/>
    <w:rsid w:val="00B4373C"/>
    <w:pPr>
      <w:tabs>
        <w:tab w:val="center" w:pos="4703"/>
        <w:tab w:val="right" w:pos="9406"/>
      </w:tabs>
    </w:pPr>
  </w:style>
  <w:style w:type="character" w:customStyle="1" w:styleId="ZhlavChar">
    <w:name w:val="Záhlaví Char"/>
    <w:basedOn w:val="Standardnpsmoodstavce"/>
    <w:link w:val="Zhlav"/>
    <w:uiPriority w:val="99"/>
    <w:rsid w:val="00B4373C"/>
  </w:style>
  <w:style w:type="paragraph" w:styleId="Zpat">
    <w:name w:val="footer"/>
    <w:basedOn w:val="Normln"/>
    <w:link w:val="ZpatChar"/>
    <w:uiPriority w:val="99"/>
    <w:rsid w:val="00B4373C"/>
    <w:pPr>
      <w:tabs>
        <w:tab w:val="center" w:pos="4703"/>
        <w:tab w:val="right" w:pos="9406"/>
      </w:tabs>
    </w:pPr>
  </w:style>
  <w:style w:type="character" w:customStyle="1" w:styleId="ZpatChar">
    <w:name w:val="Zápatí Char"/>
    <w:basedOn w:val="Standardnpsmoodstavce"/>
    <w:link w:val="Zpat"/>
    <w:uiPriority w:val="99"/>
    <w:rsid w:val="00B4373C"/>
  </w:style>
  <w:style w:type="paragraph" w:styleId="Textbubliny">
    <w:name w:val="Balloon Text"/>
    <w:basedOn w:val="Normln"/>
    <w:link w:val="TextbublinyChar"/>
    <w:uiPriority w:val="99"/>
    <w:unhideWhenUsed/>
    <w:rsid w:val="00B4373C"/>
    <w:rPr>
      <w:rFonts w:ascii="Tahoma" w:hAnsi="Tahoma" w:cs="Tahoma"/>
      <w:sz w:val="16"/>
      <w:szCs w:val="16"/>
    </w:rPr>
  </w:style>
  <w:style w:type="character" w:customStyle="1" w:styleId="TextbublinyChar">
    <w:name w:val="Text bubliny Char"/>
    <w:basedOn w:val="Standardnpsmoodstavce"/>
    <w:link w:val="Textbubliny"/>
    <w:uiPriority w:val="99"/>
    <w:rsid w:val="00B4373C"/>
    <w:rPr>
      <w:rFonts w:ascii="Tahoma" w:hAnsi="Tahoma" w:cs="Tahoma"/>
      <w:sz w:val="16"/>
      <w:szCs w:val="16"/>
    </w:rPr>
  </w:style>
  <w:style w:type="paragraph" w:styleId="Zkladntext">
    <w:name w:val="Body Text"/>
    <w:aliases w:val="subtitle2,Základní tZákladní text,Body Text,b"/>
    <w:basedOn w:val="Normln"/>
    <w:link w:val="ZkladntextChar"/>
    <w:uiPriority w:val="99"/>
    <w:rsid w:val="00B4373C"/>
    <w:rPr>
      <w:sz w:val="24"/>
    </w:rPr>
  </w:style>
  <w:style w:type="character" w:customStyle="1" w:styleId="ZkladntextChar">
    <w:name w:val="Základní text Char"/>
    <w:aliases w:val="subtitle2 Char,Základní tZákladní text Char,Body Text Char,b Char"/>
    <w:basedOn w:val="Standardnpsmoodstavce"/>
    <w:link w:val="Zkladntext"/>
    <w:uiPriority w:val="99"/>
    <w:rsid w:val="00B4373C"/>
    <w:rPr>
      <w:sz w:val="24"/>
    </w:rPr>
  </w:style>
  <w:style w:type="paragraph" w:styleId="Zkladntext2">
    <w:name w:val="Body Text 2"/>
    <w:basedOn w:val="Normln"/>
    <w:link w:val="Zkladntext2Char"/>
    <w:rsid w:val="00B4373C"/>
    <w:rPr>
      <w:b/>
      <w:sz w:val="24"/>
    </w:rPr>
  </w:style>
  <w:style w:type="character" w:customStyle="1" w:styleId="Zkladntext2Char">
    <w:name w:val="Základní text 2 Char"/>
    <w:basedOn w:val="Standardnpsmoodstavce"/>
    <w:link w:val="Zkladntext2"/>
    <w:rsid w:val="00B4373C"/>
    <w:rPr>
      <w:b/>
      <w:sz w:val="24"/>
    </w:rPr>
  </w:style>
  <w:style w:type="paragraph" w:styleId="Zkladntextodsazen">
    <w:name w:val="Body Text Indent"/>
    <w:basedOn w:val="Normln"/>
    <w:link w:val="ZkladntextodsazenChar"/>
    <w:rsid w:val="00B4373C"/>
    <w:pPr>
      <w:widowControl w:val="0"/>
      <w:spacing w:line="276" w:lineRule="auto"/>
      <w:ind w:left="539"/>
      <w:jc w:val="both"/>
    </w:pPr>
    <w:rPr>
      <w:sz w:val="24"/>
    </w:rPr>
  </w:style>
  <w:style w:type="character" w:customStyle="1" w:styleId="ZkladntextodsazenChar">
    <w:name w:val="Základní text odsazený Char"/>
    <w:basedOn w:val="Standardnpsmoodstavce"/>
    <w:link w:val="Zkladntextodsazen"/>
    <w:rsid w:val="00B4373C"/>
    <w:rPr>
      <w:sz w:val="24"/>
    </w:rPr>
  </w:style>
  <w:style w:type="paragraph" w:styleId="Zkladntextodsazen3">
    <w:name w:val="Body Text Indent 3"/>
    <w:basedOn w:val="Normln"/>
    <w:link w:val="Zkladntextodsazen3Char"/>
    <w:uiPriority w:val="99"/>
    <w:unhideWhenUsed/>
    <w:rsid w:val="00B4373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B4373C"/>
    <w:rPr>
      <w:sz w:val="16"/>
      <w:szCs w:val="16"/>
    </w:rPr>
  </w:style>
  <w:style w:type="paragraph" w:customStyle="1" w:styleId="Export0">
    <w:name w:val="Export 0"/>
    <w:basedOn w:val="Normln"/>
    <w:rsid w:val="00B4373C"/>
    <w:pPr>
      <w:widowControl w:val="0"/>
    </w:pPr>
    <w:rPr>
      <w:rFonts w:ascii="Avinion" w:hAnsi="Avinion"/>
      <w:sz w:val="24"/>
    </w:rPr>
  </w:style>
  <w:style w:type="paragraph" w:customStyle="1" w:styleId="ZkladntextIMP">
    <w:name w:val="Základní text_IMP"/>
    <w:basedOn w:val="Normln"/>
    <w:rsid w:val="00B43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customStyle="1" w:styleId="Zkladntextodsazen21">
    <w:name w:val="Základní text odsazený 21"/>
    <w:basedOn w:val="Normln"/>
    <w:rsid w:val="00B4373C"/>
    <w:pPr>
      <w:suppressAutoHyphens/>
      <w:spacing w:before="120"/>
      <w:ind w:hanging="1"/>
      <w:jc w:val="both"/>
    </w:pPr>
    <w:rPr>
      <w:rFonts w:ascii="Helvetica" w:hAnsi="Helvetica"/>
      <w:b/>
      <w:i/>
      <w:szCs w:val="24"/>
      <w:lang w:eastAsia="ar-SA"/>
    </w:rPr>
  </w:style>
  <w:style w:type="character" w:styleId="Hypertextovodkaz">
    <w:name w:val="Hyperlink"/>
    <w:basedOn w:val="Standardnpsmoodstavce"/>
    <w:uiPriority w:val="99"/>
    <w:rsid w:val="00B4373C"/>
    <w:rPr>
      <w:color w:val="0000FF"/>
      <w:u w:val="single"/>
    </w:rPr>
  </w:style>
  <w:style w:type="paragraph" w:styleId="Odstavecseseznamem">
    <w:name w:val="List Paragraph"/>
    <w:basedOn w:val="Normln"/>
    <w:link w:val="OdstavecseseznamemChar"/>
    <w:qFormat/>
    <w:rsid w:val="00B4373C"/>
    <w:pPr>
      <w:ind w:left="720"/>
      <w:contextualSpacing/>
    </w:pPr>
  </w:style>
  <w:style w:type="paragraph" w:styleId="Zkladntextodsazen2">
    <w:name w:val="Body Text Indent 2"/>
    <w:basedOn w:val="Normln"/>
    <w:link w:val="Zkladntextodsazen2Char"/>
    <w:unhideWhenUsed/>
    <w:rsid w:val="00B4373C"/>
    <w:pPr>
      <w:spacing w:after="120" w:line="480" w:lineRule="auto"/>
      <w:ind w:left="283"/>
    </w:pPr>
  </w:style>
  <w:style w:type="character" w:customStyle="1" w:styleId="Zkladntextodsazen2Char">
    <w:name w:val="Základní text odsazený 2 Char"/>
    <w:basedOn w:val="Standardnpsmoodstavce"/>
    <w:link w:val="Zkladntextodsazen2"/>
    <w:rsid w:val="00B4373C"/>
  </w:style>
  <w:style w:type="paragraph" w:customStyle="1" w:styleId="Zkladntextodsazen22">
    <w:name w:val="Základní text odsazený 22"/>
    <w:basedOn w:val="Normln"/>
    <w:rsid w:val="00B4373C"/>
    <w:pPr>
      <w:widowControl w:val="0"/>
      <w:ind w:left="360"/>
    </w:pPr>
  </w:style>
  <w:style w:type="paragraph" w:customStyle="1" w:styleId="07mm">
    <w:name w:val="0.7 mm"/>
    <w:basedOn w:val="Normln"/>
    <w:next w:val="Normln"/>
    <w:rsid w:val="00B4373C"/>
    <w:pPr>
      <w:suppressAutoHyphens/>
      <w:jc w:val="both"/>
    </w:pPr>
    <w:rPr>
      <w:b/>
      <w:caps/>
      <w:spacing w:val="20"/>
      <w:sz w:val="40"/>
    </w:rPr>
  </w:style>
  <w:style w:type="paragraph" w:styleId="Zkladntext3">
    <w:name w:val="Body Text 3"/>
    <w:basedOn w:val="Normln"/>
    <w:link w:val="Zkladntext3Char"/>
    <w:uiPriority w:val="99"/>
    <w:unhideWhenUsed/>
    <w:rsid w:val="00B4373C"/>
    <w:pPr>
      <w:spacing w:after="120"/>
    </w:pPr>
    <w:rPr>
      <w:sz w:val="16"/>
      <w:szCs w:val="16"/>
    </w:rPr>
  </w:style>
  <w:style w:type="character" w:customStyle="1" w:styleId="Zkladntext3Char">
    <w:name w:val="Základní text 3 Char"/>
    <w:basedOn w:val="Standardnpsmoodstavce"/>
    <w:link w:val="Zkladntext3"/>
    <w:uiPriority w:val="99"/>
    <w:rsid w:val="00B4373C"/>
    <w:rPr>
      <w:sz w:val="16"/>
      <w:szCs w:val="16"/>
    </w:rPr>
  </w:style>
  <w:style w:type="character" w:styleId="Odkaznakoment">
    <w:name w:val="annotation reference"/>
    <w:basedOn w:val="Standardnpsmoodstavce"/>
    <w:uiPriority w:val="99"/>
    <w:unhideWhenUsed/>
    <w:rsid w:val="00B4373C"/>
    <w:rPr>
      <w:sz w:val="16"/>
      <w:szCs w:val="16"/>
    </w:rPr>
  </w:style>
  <w:style w:type="paragraph" w:styleId="Textkomente">
    <w:name w:val="annotation text"/>
    <w:basedOn w:val="Normln"/>
    <w:link w:val="TextkomenteChar"/>
    <w:unhideWhenUsed/>
    <w:rsid w:val="00B4373C"/>
  </w:style>
  <w:style w:type="character" w:customStyle="1" w:styleId="TextkomenteChar">
    <w:name w:val="Text komentáře Char"/>
    <w:basedOn w:val="Standardnpsmoodstavce"/>
    <w:link w:val="Textkomente"/>
    <w:rsid w:val="00B4373C"/>
  </w:style>
  <w:style w:type="paragraph" w:styleId="Pedmtkomente">
    <w:name w:val="annotation subject"/>
    <w:basedOn w:val="Textkomente"/>
    <w:next w:val="Textkomente"/>
    <w:link w:val="PedmtkomenteChar"/>
    <w:uiPriority w:val="99"/>
    <w:unhideWhenUsed/>
    <w:rsid w:val="00B4373C"/>
    <w:rPr>
      <w:b/>
      <w:bCs/>
    </w:rPr>
  </w:style>
  <w:style w:type="character" w:customStyle="1" w:styleId="PedmtkomenteChar">
    <w:name w:val="Předmět komentáře Char"/>
    <w:basedOn w:val="TextkomenteChar"/>
    <w:link w:val="Pedmtkomente"/>
    <w:uiPriority w:val="99"/>
    <w:rsid w:val="00B4373C"/>
    <w:rPr>
      <w:b/>
      <w:bCs/>
    </w:rPr>
  </w:style>
  <w:style w:type="paragraph" w:styleId="Prosttext">
    <w:name w:val="Plain Text"/>
    <w:basedOn w:val="Normln"/>
    <w:link w:val="ProsttextChar"/>
    <w:rsid w:val="00B4373C"/>
    <w:rPr>
      <w:rFonts w:ascii="Courier New" w:hAnsi="Courier New"/>
    </w:rPr>
  </w:style>
  <w:style w:type="character" w:customStyle="1" w:styleId="ProsttextChar">
    <w:name w:val="Prostý text Char"/>
    <w:basedOn w:val="Standardnpsmoodstavce"/>
    <w:link w:val="Prosttext"/>
    <w:rsid w:val="00B4373C"/>
    <w:rPr>
      <w:rFonts w:ascii="Courier New" w:hAnsi="Courier New"/>
    </w:rPr>
  </w:style>
  <w:style w:type="paragraph" w:styleId="Revize">
    <w:name w:val="Revision"/>
    <w:hidden/>
    <w:uiPriority w:val="99"/>
    <w:semiHidden/>
    <w:rsid w:val="00B4373C"/>
  </w:style>
  <w:style w:type="paragraph" w:customStyle="1" w:styleId="Zkladntext21">
    <w:name w:val="Základní text 21"/>
    <w:basedOn w:val="Normln"/>
    <w:uiPriority w:val="99"/>
    <w:rsid w:val="00B4373C"/>
    <w:pPr>
      <w:suppressAutoHyphens/>
    </w:pPr>
    <w:rPr>
      <w:b/>
      <w:sz w:val="24"/>
      <w:lang w:eastAsia="ar-SA"/>
    </w:rPr>
  </w:style>
  <w:style w:type="paragraph" w:customStyle="1" w:styleId="Zkladntext31">
    <w:name w:val="Základní text 31"/>
    <w:basedOn w:val="Normln"/>
    <w:rsid w:val="00B4373C"/>
    <w:pPr>
      <w:suppressAutoHyphens/>
      <w:spacing w:after="120"/>
    </w:pPr>
    <w:rPr>
      <w:sz w:val="16"/>
      <w:szCs w:val="16"/>
      <w:lang w:eastAsia="ar-SA"/>
    </w:rPr>
  </w:style>
  <w:style w:type="paragraph" w:customStyle="1" w:styleId="slolnku">
    <w:name w:val="Číslo článku"/>
    <w:basedOn w:val="Normln"/>
    <w:next w:val="Nzevlnku"/>
    <w:rsid w:val="00B4373C"/>
    <w:pPr>
      <w:keepNext/>
      <w:numPr>
        <w:numId w:val="1"/>
      </w:numPr>
      <w:tabs>
        <w:tab w:val="left" w:pos="0"/>
        <w:tab w:val="left" w:pos="284"/>
        <w:tab w:val="left" w:pos="1701"/>
      </w:tabs>
      <w:spacing w:before="160" w:after="40"/>
      <w:jc w:val="center"/>
    </w:pPr>
    <w:rPr>
      <w:b/>
      <w:sz w:val="24"/>
    </w:rPr>
  </w:style>
  <w:style w:type="paragraph" w:customStyle="1" w:styleId="Nzevlnku">
    <w:name w:val="Název článku"/>
    <w:basedOn w:val="slolnku"/>
    <w:next w:val="Textodst1sl"/>
    <w:rsid w:val="00B4373C"/>
    <w:pPr>
      <w:numPr>
        <w:numId w:val="0"/>
      </w:numPr>
      <w:spacing w:before="0" w:after="0"/>
      <w:outlineLvl w:val="0"/>
    </w:pPr>
  </w:style>
  <w:style w:type="paragraph" w:customStyle="1" w:styleId="Textodst1sl">
    <w:name w:val="Text odst.1čísl"/>
    <w:basedOn w:val="Normln"/>
    <w:link w:val="Textodst1slChar"/>
    <w:rsid w:val="00B4373C"/>
    <w:pPr>
      <w:numPr>
        <w:ilvl w:val="1"/>
        <w:numId w:val="1"/>
      </w:numPr>
      <w:tabs>
        <w:tab w:val="left" w:pos="0"/>
        <w:tab w:val="left" w:pos="284"/>
      </w:tabs>
      <w:spacing w:before="80"/>
      <w:jc w:val="both"/>
      <w:outlineLvl w:val="1"/>
    </w:pPr>
    <w:rPr>
      <w:sz w:val="24"/>
    </w:rPr>
  </w:style>
  <w:style w:type="paragraph" w:customStyle="1" w:styleId="Textodst2slovan">
    <w:name w:val="Text odst.2 číslovaný"/>
    <w:basedOn w:val="Textodst1sl"/>
    <w:rsid w:val="00B4373C"/>
    <w:pPr>
      <w:numPr>
        <w:ilvl w:val="2"/>
      </w:numPr>
      <w:tabs>
        <w:tab w:val="clear" w:pos="0"/>
        <w:tab w:val="clear" w:pos="284"/>
      </w:tabs>
      <w:spacing w:before="0"/>
      <w:outlineLvl w:val="2"/>
    </w:pPr>
  </w:style>
  <w:style w:type="paragraph" w:customStyle="1" w:styleId="Textodst3psmena">
    <w:name w:val="Text odst. 3 písmena"/>
    <w:basedOn w:val="Textodst1sl"/>
    <w:rsid w:val="00B4373C"/>
    <w:pPr>
      <w:numPr>
        <w:ilvl w:val="3"/>
      </w:numPr>
      <w:spacing w:before="0"/>
      <w:outlineLvl w:val="3"/>
    </w:pPr>
  </w:style>
  <w:style w:type="character" w:customStyle="1" w:styleId="Textodst1slChar">
    <w:name w:val="Text odst.1čísl Char"/>
    <w:link w:val="Textodst1sl"/>
    <w:rsid w:val="00B4373C"/>
    <w:rPr>
      <w:sz w:val="24"/>
    </w:rPr>
  </w:style>
  <w:style w:type="paragraph" w:customStyle="1" w:styleId="Zhlavcentr8">
    <w:name w:val="Záhlaví centr 8"/>
    <w:basedOn w:val="Zhlav"/>
    <w:rsid w:val="00B4373C"/>
    <w:pPr>
      <w:tabs>
        <w:tab w:val="clear" w:pos="4703"/>
        <w:tab w:val="clear" w:pos="9406"/>
        <w:tab w:val="left" w:pos="0"/>
        <w:tab w:val="left" w:pos="284"/>
        <w:tab w:val="left" w:pos="1701"/>
        <w:tab w:val="center" w:pos="4536"/>
        <w:tab w:val="right" w:pos="9072"/>
      </w:tabs>
      <w:jc w:val="center"/>
    </w:pPr>
    <w:rPr>
      <w:sz w:val="16"/>
    </w:rPr>
  </w:style>
  <w:style w:type="character" w:customStyle="1" w:styleId="bold">
    <w:name w:val="bold"/>
    <w:uiPriority w:val="99"/>
    <w:rsid w:val="00B4373C"/>
    <w:rPr>
      <w:b/>
    </w:rPr>
  </w:style>
  <w:style w:type="character" w:customStyle="1" w:styleId="TextbublinyChar1">
    <w:name w:val="Text bubliny Char1"/>
    <w:basedOn w:val="Standardnpsmoodstavce"/>
    <w:uiPriority w:val="99"/>
    <w:rsid w:val="00EB6525"/>
    <w:rPr>
      <w:rFonts w:ascii="Tahoma" w:hAnsi="Tahoma" w:cs="Tahoma"/>
      <w:sz w:val="16"/>
      <w:szCs w:val="16"/>
    </w:rPr>
  </w:style>
  <w:style w:type="character" w:customStyle="1" w:styleId="Zkladntextodsazen2Char1">
    <w:name w:val="Základní text odsazený 2 Char1"/>
    <w:basedOn w:val="Standardnpsmoodstavce"/>
    <w:uiPriority w:val="99"/>
    <w:rsid w:val="00EB6525"/>
  </w:style>
  <w:style w:type="character" w:customStyle="1" w:styleId="PedmtkomenteChar1">
    <w:name w:val="Předmět komentáře Char1"/>
    <w:basedOn w:val="TextkomenteChar"/>
    <w:uiPriority w:val="99"/>
    <w:rsid w:val="00EB6525"/>
    <w:rPr>
      <w:b/>
      <w:bCs/>
    </w:rPr>
  </w:style>
  <w:style w:type="paragraph" w:styleId="Textpoznpodarou">
    <w:name w:val="footnote text"/>
    <w:aliases w:val="fn"/>
    <w:basedOn w:val="Normln"/>
    <w:link w:val="TextpoznpodarouChar"/>
    <w:uiPriority w:val="99"/>
    <w:rsid w:val="00EB6525"/>
    <w:pPr>
      <w:spacing w:after="240"/>
    </w:pPr>
    <w:rPr>
      <w:sz w:val="24"/>
      <w:lang w:val="en-US" w:eastAsia="en-US"/>
    </w:rPr>
  </w:style>
  <w:style w:type="character" w:customStyle="1" w:styleId="TextpoznpodarouChar">
    <w:name w:val="Text pozn. pod čarou Char"/>
    <w:aliases w:val="fn Char"/>
    <w:basedOn w:val="Standardnpsmoodstavce"/>
    <w:link w:val="Textpoznpodarou"/>
    <w:uiPriority w:val="99"/>
    <w:rsid w:val="00EB6525"/>
    <w:rPr>
      <w:sz w:val="24"/>
      <w:lang w:val="en-US" w:eastAsia="en-US"/>
    </w:rPr>
  </w:style>
  <w:style w:type="character" w:styleId="Znakapoznpodarou">
    <w:name w:val="footnote reference"/>
    <w:basedOn w:val="Standardnpsmoodstavce"/>
    <w:unhideWhenUsed/>
    <w:rsid w:val="00EB6525"/>
    <w:rPr>
      <w:vertAlign w:val="superscript"/>
    </w:rPr>
  </w:style>
  <w:style w:type="paragraph" w:customStyle="1" w:styleId="CSPNormlntabulka">
    <w:name w:val="CSP Normální tabulka"/>
    <w:uiPriority w:val="99"/>
    <w:rsid w:val="00EB6525"/>
    <w:pPr>
      <w:spacing w:before="20" w:after="40"/>
    </w:pPr>
    <w:rPr>
      <w:rFonts w:ascii="Arial" w:hAnsi="Arial"/>
      <w:szCs w:val="17"/>
    </w:rPr>
  </w:style>
  <w:style w:type="character" w:customStyle="1" w:styleId="OdstavecseseznamemChar">
    <w:name w:val="Odstavec se seznamem Char"/>
    <w:link w:val="Odstavecseseznamem"/>
    <w:uiPriority w:val="34"/>
    <w:rsid w:val="00230C58"/>
  </w:style>
  <w:style w:type="table" w:customStyle="1" w:styleId="Mkatabulky1">
    <w:name w:val="Mřížka tabulky1"/>
    <w:basedOn w:val="Normlntabulka"/>
    <w:uiPriority w:val="59"/>
    <w:rsid w:val="001A31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D7351B"/>
    <w:rPr>
      <w:rFonts w:asciiTheme="majorHAnsi" w:eastAsiaTheme="majorEastAsia" w:hAnsiTheme="majorHAnsi" w:cstheme="majorBidi"/>
      <w:b/>
      <w:bCs/>
      <w:color w:val="4F81BD" w:themeColor="accent1"/>
    </w:rPr>
  </w:style>
  <w:style w:type="table" w:styleId="Mkatabulky">
    <w:name w:val="Table Grid"/>
    <w:basedOn w:val="Normlntabulka"/>
    <w:uiPriority w:val="59"/>
    <w:rsid w:val="00D735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1">
    <w:name w:val="Text komentáře Char1"/>
    <w:basedOn w:val="Standardnpsmoodstavce"/>
    <w:uiPriority w:val="99"/>
    <w:locked/>
    <w:rsid w:val="00346A72"/>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DC41AA"/>
    <w:rPr>
      <w:sz w:val="24"/>
      <w:szCs w:val="24"/>
    </w:rPr>
  </w:style>
  <w:style w:type="character" w:customStyle="1" w:styleId="Nadpis6Char">
    <w:name w:val="Nadpis 6 Char"/>
    <w:aliases w:val="H6 Char"/>
    <w:basedOn w:val="Standardnpsmoodstavce"/>
    <w:link w:val="Nadpis6"/>
    <w:rsid w:val="00DC41AA"/>
    <w:rPr>
      <w:sz w:val="28"/>
      <w:szCs w:val="24"/>
    </w:rPr>
  </w:style>
  <w:style w:type="numbering" w:customStyle="1" w:styleId="Bezseznamu1">
    <w:name w:val="Bez seznamu1"/>
    <w:next w:val="Bezseznamu"/>
    <w:uiPriority w:val="99"/>
    <w:semiHidden/>
    <w:unhideWhenUsed/>
    <w:rsid w:val="00E41E50"/>
  </w:style>
  <w:style w:type="character" w:customStyle="1" w:styleId="ZhlavChar1">
    <w:name w:val="Záhlaví Char1"/>
    <w:basedOn w:val="Standardnpsmoodstavce"/>
    <w:uiPriority w:val="99"/>
    <w:semiHidden/>
    <w:rsid w:val="00E41E50"/>
    <w:rPr>
      <w:rFonts w:ascii="Times New Roman" w:eastAsia="Times New Roman" w:hAnsi="Times New Roman"/>
    </w:rPr>
  </w:style>
  <w:style w:type="paragraph" w:customStyle="1" w:styleId="UStyl1">
    <w:name w:val="U_Styl1"/>
    <w:basedOn w:val="Normln"/>
    <w:next w:val="Normln"/>
    <w:uiPriority w:val="99"/>
    <w:rsid w:val="00E41E50"/>
    <w:pPr>
      <w:pageBreakBefore/>
      <w:numPr>
        <w:numId w:val="3"/>
      </w:numPr>
      <w:tabs>
        <w:tab w:val="left" w:pos="709"/>
      </w:tabs>
      <w:overflowPunct w:val="0"/>
      <w:autoSpaceDE w:val="0"/>
      <w:autoSpaceDN w:val="0"/>
      <w:adjustRightInd w:val="0"/>
      <w:spacing w:after="120"/>
      <w:ind w:left="709" w:hanging="709"/>
      <w:textAlignment w:val="baseline"/>
    </w:pPr>
    <w:rPr>
      <w:b/>
      <w:caps/>
      <w:sz w:val="40"/>
      <w:szCs w:val="40"/>
    </w:rPr>
  </w:style>
  <w:style w:type="paragraph" w:customStyle="1" w:styleId="UStyl2">
    <w:name w:val="U_Styl2"/>
    <w:basedOn w:val="Odstavecseseznamem"/>
    <w:next w:val="Normln"/>
    <w:uiPriority w:val="99"/>
    <w:rsid w:val="00E41E50"/>
    <w:pPr>
      <w:numPr>
        <w:ilvl w:val="1"/>
        <w:numId w:val="3"/>
      </w:numPr>
      <w:tabs>
        <w:tab w:val="left" w:pos="851"/>
      </w:tabs>
      <w:spacing w:before="360" w:after="120"/>
      <w:ind w:left="851" w:hanging="709"/>
      <w:contextualSpacing w:val="0"/>
    </w:pPr>
    <w:rPr>
      <w:b/>
      <w:bCs/>
      <w:sz w:val="40"/>
      <w:szCs w:val="40"/>
    </w:rPr>
  </w:style>
  <w:style w:type="paragraph" w:customStyle="1" w:styleId="UStyl3">
    <w:name w:val="U_Styl3"/>
    <w:basedOn w:val="Normln"/>
    <w:next w:val="Normln"/>
    <w:uiPriority w:val="99"/>
    <w:rsid w:val="00E41E50"/>
    <w:pPr>
      <w:keepNext/>
      <w:numPr>
        <w:ilvl w:val="2"/>
        <w:numId w:val="3"/>
      </w:numPr>
      <w:tabs>
        <w:tab w:val="left" w:pos="1276"/>
      </w:tabs>
      <w:spacing w:before="240" w:after="60"/>
      <w:ind w:left="1276" w:hanging="992"/>
    </w:pPr>
    <w:rPr>
      <w:b/>
      <w:bCs/>
      <w:sz w:val="32"/>
      <w:szCs w:val="32"/>
    </w:rPr>
  </w:style>
  <w:style w:type="paragraph" w:customStyle="1" w:styleId="UStyl4">
    <w:name w:val="U_Styl4"/>
    <w:basedOn w:val="Normln"/>
    <w:next w:val="Normln"/>
    <w:uiPriority w:val="99"/>
    <w:rsid w:val="00E41E50"/>
    <w:pPr>
      <w:keepNext/>
      <w:numPr>
        <w:ilvl w:val="3"/>
        <w:numId w:val="3"/>
      </w:numPr>
      <w:spacing w:before="240"/>
      <w:ind w:left="851" w:hanging="425"/>
    </w:pPr>
    <w:rPr>
      <w:b/>
      <w:bCs/>
      <w:sz w:val="28"/>
      <w:szCs w:val="28"/>
    </w:rPr>
  </w:style>
  <w:style w:type="paragraph" w:customStyle="1" w:styleId="UOdr3">
    <w:name w:val="U_Odr3"/>
    <w:basedOn w:val="Normln"/>
    <w:uiPriority w:val="99"/>
    <w:rsid w:val="00E41E50"/>
    <w:pPr>
      <w:numPr>
        <w:numId w:val="4"/>
      </w:numPr>
      <w:jc w:val="both"/>
    </w:pPr>
    <w:rPr>
      <w:sz w:val="24"/>
      <w:szCs w:val="24"/>
    </w:rPr>
  </w:style>
  <w:style w:type="paragraph" w:customStyle="1" w:styleId="UStyl5">
    <w:name w:val="U_Styl5"/>
    <w:basedOn w:val="UStyl4"/>
    <w:next w:val="Normln"/>
    <w:qFormat/>
    <w:rsid w:val="00E41E50"/>
    <w:pPr>
      <w:numPr>
        <w:ilvl w:val="4"/>
      </w:numPr>
      <w:spacing w:before="300" w:after="60"/>
    </w:pPr>
    <w:rPr>
      <w:sz w:val="24"/>
      <w:szCs w:val="24"/>
    </w:rPr>
  </w:style>
  <w:style w:type="paragraph" w:customStyle="1" w:styleId="Nadpisschma">
    <w:name w:val="Nadpis schéma"/>
    <w:basedOn w:val="Normln"/>
    <w:rsid w:val="00E41E50"/>
    <w:pPr>
      <w:keepNext/>
      <w:widowControl w:val="0"/>
      <w:numPr>
        <w:numId w:val="5"/>
      </w:numPr>
      <w:suppressAutoHyphens/>
      <w:adjustRightInd w:val="0"/>
      <w:spacing w:before="120" w:after="240" w:line="360" w:lineRule="auto"/>
      <w:jc w:val="both"/>
      <w:textAlignment w:val="baseline"/>
    </w:pPr>
    <w:rPr>
      <w:rFonts w:ascii="Tahoma" w:hAnsi="Tahoma"/>
      <w:b/>
      <w:szCs w:val="24"/>
      <w:lang w:eastAsia="ar-SA"/>
    </w:rPr>
  </w:style>
  <w:style w:type="paragraph" w:customStyle="1" w:styleId="Citt1">
    <w:name w:val="Citát1"/>
    <w:basedOn w:val="Odstavecseseznamem"/>
    <w:next w:val="Normln"/>
    <w:link w:val="CittChar"/>
    <w:uiPriority w:val="29"/>
    <w:qFormat/>
    <w:rsid w:val="00E41E50"/>
    <w:pPr>
      <w:numPr>
        <w:ilvl w:val="1"/>
        <w:numId w:val="6"/>
      </w:numPr>
      <w:spacing w:after="120"/>
      <w:jc w:val="both"/>
    </w:pPr>
    <w:rPr>
      <w:rFonts w:ascii="Arial" w:hAnsi="Arial"/>
      <w:i/>
      <w:color w:val="00B050"/>
      <w:lang w:bidi="en-US"/>
    </w:rPr>
  </w:style>
  <w:style w:type="character" w:customStyle="1" w:styleId="CittChar">
    <w:name w:val="Citát Char"/>
    <w:link w:val="Citt1"/>
    <w:uiPriority w:val="29"/>
    <w:rsid w:val="00E41E50"/>
    <w:rPr>
      <w:rFonts w:ascii="Arial" w:hAnsi="Arial"/>
      <w:i/>
      <w:color w:val="00B050"/>
      <w:lang w:bidi="en-US"/>
    </w:rPr>
  </w:style>
  <w:style w:type="paragraph" w:customStyle="1" w:styleId="Arial">
    <w:name w:val="Arial"/>
    <w:basedOn w:val="Normln"/>
    <w:rsid w:val="00E41E50"/>
  </w:style>
  <w:style w:type="paragraph" w:customStyle="1" w:styleId="Default">
    <w:name w:val="Default"/>
    <w:rsid w:val="00E41E50"/>
    <w:pPr>
      <w:autoSpaceDE w:val="0"/>
      <w:autoSpaceDN w:val="0"/>
      <w:adjustRightInd w:val="0"/>
    </w:pPr>
    <w:rPr>
      <w:rFonts w:ascii="Arial" w:eastAsia="Calibri" w:hAnsi="Arial" w:cs="Arial"/>
      <w:color w:val="000000"/>
      <w:sz w:val="24"/>
      <w:szCs w:val="24"/>
      <w:lang w:eastAsia="en-US"/>
    </w:rPr>
  </w:style>
  <w:style w:type="paragraph" w:customStyle="1" w:styleId="Zkladntext1">
    <w:name w:val="Základní text1"/>
    <w:rsid w:val="00E41E50"/>
    <w:pPr>
      <w:suppressAutoHyphens/>
    </w:pPr>
    <w:rPr>
      <w:rFonts w:ascii="Arial" w:eastAsia="Arial" w:hAnsi="Arial"/>
      <w:color w:val="000000"/>
      <w:sz w:val="19"/>
      <w:szCs w:val="48"/>
      <w:lang w:eastAsia="ar-SA"/>
    </w:rPr>
  </w:style>
  <w:style w:type="paragraph" w:customStyle="1" w:styleId="RLTextlnkuslovan">
    <w:name w:val="RL Text článku číslovaný"/>
    <w:basedOn w:val="Normln"/>
    <w:rsid w:val="00E41E50"/>
    <w:pPr>
      <w:numPr>
        <w:ilvl w:val="1"/>
        <w:numId w:val="7"/>
      </w:numPr>
      <w:spacing w:after="120" w:line="280" w:lineRule="exact"/>
      <w:jc w:val="both"/>
    </w:pPr>
    <w:rPr>
      <w:rFonts w:ascii="Garamond" w:hAnsi="Garamond"/>
      <w:sz w:val="24"/>
      <w:szCs w:val="24"/>
      <w:lang w:eastAsia="ar-SA"/>
    </w:rPr>
  </w:style>
  <w:style w:type="paragraph" w:customStyle="1" w:styleId="RLlneksmlouvy">
    <w:name w:val="RL Článek smlouvy"/>
    <w:basedOn w:val="Normln"/>
    <w:next w:val="RLTextlnkuslovan"/>
    <w:rsid w:val="00E41E50"/>
    <w:pPr>
      <w:keepNext/>
      <w:numPr>
        <w:numId w:val="7"/>
      </w:numPr>
      <w:suppressAutoHyphens/>
      <w:spacing w:before="360" w:after="120" w:line="280" w:lineRule="exact"/>
      <w:jc w:val="both"/>
      <w:outlineLvl w:val="0"/>
    </w:pPr>
    <w:rPr>
      <w:rFonts w:ascii="Garamond" w:hAnsi="Garamond"/>
      <w:b/>
      <w:sz w:val="24"/>
      <w:szCs w:val="24"/>
      <w:lang w:eastAsia="en-US"/>
    </w:rPr>
  </w:style>
  <w:style w:type="paragraph" w:customStyle="1" w:styleId="podbod2">
    <w:name w:val="podbod 2"/>
    <w:basedOn w:val="RLTextlnkuslovan"/>
    <w:rsid w:val="00E41E50"/>
    <w:pPr>
      <w:numPr>
        <w:ilvl w:val="3"/>
      </w:numPr>
      <w:tabs>
        <w:tab w:val="clear" w:pos="3062"/>
        <w:tab w:val="left" w:pos="3005"/>
      </w:tabs>
      <w:ind w:left="3006" w:hanging="720"/>
    </w:pPr>
    <w:rPr>
      <w:rFonts w:cs="Arial"/>
    </w:rPr>
  </w:style>
  <w:style w:type="paragraph" w:customStyle="1" w:styleId="podbod1">
    <w:name w:val="podbod 1"/>
    <w:basedOn w:val="RLTextlnkuslovan"/>
    <w:rsid w:val="00E41E50"/>
    <w:pPr>
      <w:numPr>
        <w:ilvl w:val="2"/>
      </w:numPr>
      <w:tabs>
        <w:tab w:val="clear" w:pos="2237"/>
      </w:tabs>
      <w:ind w:left="1800" w:hanging="720"/>
    </w:pPr>
    <w:rPr>
      <w:rFonts w:cs="Arial"/>
    </w:rPr>
  </w:style>
  <w:style w:type="paragraph" w:customStyle="1" w:styleId="ACNormln">
    <w:name w:val="AC Normální"/>
    <w:basedOn w:val="Normln"/>
    <w:link w:val="ACNormlnChar"/>
    <w:rsid w:val="00E41E50"/>
    <w:pPr>
      <w:widowControl w:val="0"/>
      <w:spacing w:before="120"/>
      <w:jc w:val="both"/>
    </w:pPr>
  </w:style>
  <w:style w:type="character" w:customStyle="1" w:styleId="ACNormlnChar">
    <w:name w:val="AC Normální Char"/>
    <w:link w:val="ACNormln"/>
    <w:rsid w:val="00E41E50"/>
  </w:style>
  <w:style w:type="paragraph" w:customStyle="1" w:styleId="normalAPCSSZ">
    <w:name w:val="normal_AP CSSZ"/>
    <w:basedOn w:val="Normln"/>
    <w:link w:val="normalAPCSSZChar"/>
    <w:rsid w:val="00E41E50"/>
    <w:pPr>
      <w:spacing w:line="240" w:lineRule="atLeast"/>
      <w:jc w:val="both"/>
    </w:pPr>
    <w:rPr>
      <w:rFonts w:ascii="Tahoma" w:hAnsi="Tahoma"/>
      <w:color w:val="000000"/>
    </w:rPr>
  </w:style>
  <w:style w:type="character" w:customStyle="1" w:styleId="normalAPCSSZChar">
    <w:name w:val="normal_AP CSSZ Char"/>
    <w:link w:val="normalAPCSSZ"/>
    <w:locked/>
    <w:rsid w:val="00E41E50"/>
    <w:rPr>
      <w:rFonts w:ascii="Tahoma" w:hAnsi="Tahoma"/>
      <w:color w:val="000000"/>
    </w:rPr>
  </w:style>
  <w:style w:type="paragraph" w:customStyle="1" w:styleId="RLdajeosmluvnstran">
    <w:name w:val="RL  údaje o smluvní straně"/>
    <w:basedOn w:val="Normln"/>
    <w:uiPriority w:val="99"/>
    <w:rsid w:val="00E41E50"/>
    <w:pPr>
      <w:spacing w:after="120" w:line="280" w:lineRule="exact"/>
      <w:jc w:val="center"/>
    </w:pPr>
    <w:rPr>
      <w:rFonts w:ascii="Calibri" w:hAnsi="Calibri"/>
      <w:sz w:val="22"/>
      <w:szCs w:val="24"/>
      <w:lang w:eastAsia="en-US"/>
    </w:rPr>
  </w:style>
  <w:style w:type="paragraph" w:customStyle="1" w:styleId="Styl">
    <w:name w:val="Styl"/>
    <w:rsid w:val="00E41E50"/>
    <w:pPr>
      <w:widowControl w:val="0"/>
      <w:suppressAutoHyphens/>
      <w:autoSpaceDE w:val="0"/>
    </w:pPr>
    <w:rPr>
      <w:rFonts w:ascii="Calibri" w:eastAsia="Arial" w:hAnsi="Calibri" w:cs="Calibri"/>
      <w:sz w:val="24"/>
      <w:szCs w:val="24"/>
      <w:lang w:eastAsia="ar-SA"/>
    </w:rPr>
  </w:style>
  <w:style w:type="paragraph" w:customStyle="1" w:styleId="Kapitola">
    <w:name w:val="Kapitola"/>
    <w:basedOn w:val="Normln"/>
    <w:rsid w:val="00E41E50"/>
    <w:pPr>
      <w:keepNext/>
      <w:keepLines/>
      <w:numPr>
        <w:numId w:val="8"/>
      </w:numPr>
      <w:tabs>
        <w:tab w:val="left" w:pos="567"/>
      </w:tabs>
      <w:autoSpaceDE w:val="0"/>
      <w:autoSpaceDN w:val="0"/>
      <w:adjustRightInd w:val="0"/>
      <w:spacing w:before="240" w:after="60"/>
    </w:pPr>
    <w:rPr>
      <w:rFonts w:ascii="Arial" w:hAnsi="Arial" w:cs="Arial"/>
      <w:b/>
      <w:bCs/>
      <w:kern w:val="28"/>
      <w:sz w:val="32"/>
      <w:szCs w:val="32"/>
    </w:rPr>
  </w:style>
  <w:style w:type="paragraph" w:styleId="Nadpisobsahu">
    <w:name w:val="TOC Heading"/>
    <w:basedOn w:val="Nadpis1"/>
    <w:next w:val="Normln"/>
    <w:uiPriority w:val="39"/>
    <w:semiHidden/>
    <w:unhideWhenUsed/>
    <w:qFormat/>
    <w:rsid w:val="00E41E50"/>
    <w:pPr>
      <w:keepLines/>
      <w:autoSpaceDE/>
      <w:autoSpaceDN/>
      <w:adjustRightInd/>
      <w:spacing w:before="480" w:after="0" w:line="276" w:lineRule="auto"/>
      <w:jc w:val="left"/>
      <w:textAlignment w:val="auto"/>
      <w:outlineLvl w:val="9"/>
    </w:pPr>
    <w:rPr>
      <w:rFonts w:ascii="Cambria" w:hAnsi="Cambria" w:cs="Times New Roman"/>
      <w:bCs/>
      <w:color w:val="365F91"/>
      <w:szCs w:val="28"/>
      <w:lang w:eastAsia="en-US"/>
    </w:rPr>
  </w:style>
  <w:style w:type="paragraph" w:styleId="Obsah20">
    <w:name w:val="toc 2"/>
    <w:basedOn w:val="Normln"/>
    <w:next w:val="Normln"/>
    <w:autoRedefine/>
    <w:uiPriority w:val="39"/>
    <w:unhideWhenUsed/>
    <w:rsid w:val="00E41E50"/>
    <w:pPr>
      <w:ind w:left="200"/>
    </w:pPr>
  </w:style>
  <w:style w:type="paragraph" w:styleId="Obsah10">
    <w:name w:val="toc 1"/>
    <w:basedOn w:val="Normln"/>
    <w:next w:val="Normln"/>
    <w:autoRedefine/>
    <w:uiPriority w:val="39"/>
    <w:unhideWhenUsed/>
    <w:rsid w:val="00E41E50"/>
  </w:style>
  <w:style w:type="character" w:customStyle="1" w:styleId="FormtovanvHTMLChar">
    <w:name w:val="Formátovaný v HTML Char"/>
    <w:link w:val="FormtovanvHTML"/>
    <w:uiPriority w:val="99"/>
    <w:semiHidden/>
    <w:rsid w:val="00E41E50"/>
    <w:rPr>
      <w:rFonts w:ascii="Courier New" w:hAnsi="Courier New"/>
    </w:rPr>
  </w:style>
  <w:style w:type="paragraph" w:styleId="FormtovanvHTML">
    <w:name w:val="HTML Preformatted"/>
    <w:basedOn w:val="Normln"/>
    <w:link w:val="FormtovanvHTMLChar"/>
    <w:uiPriority w:val="99"/>
    <w:semiHidden/>
    <w:unhideWhenUsed/>
    <w:rsid w:val="00E41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1">
    <w:name w:val="Formátovaný v HTML Char1"/>
    <w:basedOn w:val="Standardnpsmoodstavce"/>
    <w:uiPriority w:val="99"/>
    <w:semiHidden/>
    <w:rsid w:val="00E41E50"/>
    <w:rPr>
      <w:rFonts w:ascii="Consolas" w:hAnsi="Consolas"/>
    </w:rPr>
  </w:style>
  <w:style w:type="character" w:styleId="Siln">
    <w:name w:val="Strong"/>
    <w:aliases w:val="Silné;MT-Texty"/>
    <w:uiPriority w:val="22"/>
    <w:qFormat/>
    <w:rsid w:val="00E41E50"/>
    <w:rPr>
      <w:bCs/>
      <w:kern w:val="24"/>
      <w:position w:val="0"/>
      <w:sz w:val="24"/>
    </w:rPr>
  </w:style>
  <w:style w:type="character" w:customStyle="1" w:styleId="TunstedChar">
    <w:name w:val="Tučné střed Char"/>
    <w:link w:val="Tunsted"/>
    <w:rsid w:val="00E41E50"/>
    <w:rPr>
      <w:rFonts w:ascii="Arial" w:hAnsi="Arial"/>
      <w:b/>
      <w:bCs/>
    </w:rPr>
  </w:style>
  <w:style w:type="paragraph" w:customStyle="1" w:styleId="Tunsted">
    <w:name w:val="Tučné střed"/>
    <w:basedOn w:val="Normln"/>
    <w:link w:val="TunstedChar"/>
    <w:rsid w:val="00E41E50"/>
    <w:pPr>
      <w:spacing w:before="60" w:after="60"/>
      <w:jc w:val="center"/>
    </w:pPr>
    <w:rPr>
      <w:rFonts w:ascii="Arial" w:hAnsi="Arial"/>
      <w:b/>
      <w:bCs/>
    </w:rPr>
  </w:style>
  <w:style w:type="paragraph" w:customStyle="1" w:styleId="Normlnsted">
    <w:name w:val="Normální střed"/>
    <w:basedOn w:val="Normln"/>
    <w:link w:val="NormlnstedChar"/>
    <w:rsid w:val="00E41E50"/>
    <w:pPr>
      <w:jc w:val="center"/>
    </w:pPr>
    <w:rPr>
      <w:rFonts w:ascii="Arial" w:hAnsi="Arial"/>
    </w:rPr>
  </w:style>
  <w:style w:type="character" w:customStyle="1" w:styleId="NormlnstedChar">
    <w:name w:val="Normální střed Char"/>
    <w:link w:val="Normlnsted"/>
    <w:rsid w:val="00E41E50"/>
    <w:rPr>
      <w:rFonts w:ascii="Arial" w:hAnsi="Arial"/>
    </w:rPr>
  </w:style>
  <w:style w:type="paragraph" w:customStyle="1" w:styleId="Normlnvlevo">
    <w:name w:val="Normální vlevo"/>
    <w:basedOn w:val="Normln"/>
    <w:link w:val="NormlnvlevoChar"/>
    <w:rsid w:val="00E41E50"/>
    <w:pPr>
      <w:jc w:val="both"/>
    </w:pPr>
    <w:rPr>
      <w:rFonts w:ascii="Arial" w:hAnsi="Arial"/>
    </w:rPr>
  </w:style>
  <w:style w:type="character" w:customStyle="1" w:styleId="NormlnvlevoChar">
    <w:name w:val="Normální vlevo Char"/>
    <w:link w:val="Normlnvlevo"/>
    <w:rsid w:val="00E41E50"/>
    <w:rPr>
      <w:rFonts w:ascii="Arial" w:hAnsi="Arial"/>
    </w:rPr>
  </w:style>
  <w:style w:type="paragraph" w:customStyle="1" w:styleId="Tunvlevo">
    <w:name w:val="Tučné vlevo"/>
    <w:basedOn w:val="Normln"/>
    <w:link w:val="TunvlevoChar"/>
    <w:rsid w:val="00E41E50"/>
    <w:pPr>
      <w:spacing w:before="60" w:after="60"/>
      <w:jc w:val="both"/>
    </w:pPr>
    <w:rPr>
      <w:rFonts w:ascii="Arial" w:hAnsi="Arial"/>
      <w:b/>
      <w:bCs/>
    </w:rPr>
  </w:style>
  <w:style w:type="character" w:customStyle="1" w:styleId="TunvlevoChar">
    <w:name w:val="Tučné vlevo Char"/>
    <w:link w:val="Tunvlevo"/>
    <w:rsid w:val="00E41E50"/>
    <w:rPr>
      <w:rFonts w:ascii="Arial" w:hAnsi="Arial"/>
      <w:b/>
      <w:bCs/>
    </w:rPr>
  </w:style>
  <w:style w:type="paragraph" w:customStyle="1" w:styleId="Normln2rove">
    <w:name w:val="Normální 2.úroveň"/>
    <w:basedOn w:val="Normln"/>
    <w:link w:val="Normln2roveChar"/>
    <w:rsid w:val="00E41E50"/>
    <w:pPr>
      <w:ind w:left="426" w:firstLine="567"/>
      <w:jc w:val="both"/>
    </w:pPr>
    <w:rPr>
      <w:rFonts w:ascii="Arial" w:hAnsi="Arial"/>
    </w:rPr>
  </w:style>
  <w:style w:type="character" w:customStyle="1" w:styleId="Normln2roveChar">
    <w:name w:val="Normální 2.úroveň Char"/>
    <w:link w:val="Normln2rove"/>
    <w:rsid w:val="00E41E50"/>
    <w:rPr>
      <w:rFonts w:ascii="Arial" w:hAnsi="Arial"/>
    </w:rPr>
  </w:style>
  <w:style w:type="paragraph" w:customStyle="1" w:styleId="Normlnslovan">
    <w:name w:val="Normální číslovaný"/>
    <w:basedOn w:val="Normln"/>
    <w:rsid w:val="00E41E50"/>
    <w:pPr>
      <w:tabs>
        <w:tab w:val="num" w:pos="2984"/>
      </w:tabs>
      <w:spacing w:after="120"/>
      <w:ind w:left="2984" w:hanging="432"/>
    </w:pPr>
    <w:rPr>
      <w:sz w:val="22"/>
      <w:szCs w:val="24"/>
    </w:rPr>
  </w:style>
  <w:style w:type="paragraph" w:customStyle="1" w:styleId="kancel">
    <w:name w:val="kancelář"/>
    <w:basedOn w:val="Normln"/>
    <w:rsid w:val="00E41E50"/>
    <w:pPr>
      <w:ind w:left="227" w:hanging="227"/>
      <w:jc w:val="both"/>
    </w:pPr>
    <w:rPr>
      <w:sz w:val="24"/>
    </w:rPr>
  </w:style>
  <w:style w:type="paragraph" w:customStyle="1" w:styleId="Pleading3L1">
    <w:name w:val="Pleading3_L1"/>
    <w:basedOn w:val="Normln"/>
    <w:next w:val="Zkladntext"/>
    <w:rsid w:val="00E41E50"/>
    <w:pPr>
      <w:keepNext/>
      <w:keepLines/>
      <w:widowControl w:val="0"/>
      <w:numPr>
        <w:numId w:val="9"/>
      </w:numPr>
      <w:spacing w:before="240" w:line="240" w:lineRule="exact"/>
      <w:jc w:val="center"/>
      <w:outlineLvl w:val="0"/>
    </w:pPr>
    <w:rPr>
      <w:b/>
      <w:caps/>
      <w:sz w:val="24"/>
      <w:lang w:eastAsia="en-US"/>
    </w:rPr>
  </w:style>
  <w:style w:type="paragraph" w:customStyle="1" w:styleId="Pleading3L2">
    <w:name w:val="Pleading3_L2"/>
    <w:basedOn w:val="Pleading3L1"/>
    <w:next w:val="Zkladntext"/>
    <w:rsid w:val="00E41E50"/>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E41E50"/>
    <w:pPr>
      <w:numPr>
        <w:ilvl w:val="2"/>
      </w:numPr>
      <w:jc w:val="left"/>
      <w:outlineLvl w:val="2"/>
    </w:pPr>
  </w:style>
  <w:style w:type="paragraph" w:customStyle="1" w:styleId="Pleading3L4">
    <w:name w:val="Pleading3_L4"/>
    <w:basedOn w:val="Pleading3L3"/>
    <w:next w:val="Zkladntext"/>
    <w:rsid w:val="00E41E50"/>
    <w:pPr>
      <w:numPr>
        <w:ilvl w:val="3"/>
      </w:numPr>
      <w:jc w:val="both"/>
      <w:outlineLvl w:val="3"/>
    </w:pPr>
  </w:style>
  <w:style w:type="paragraph" w:customStyle="1" w:styleId="Pleading3L5">
    <w:name w:val="Pleading3_L5"/>
    <w:basedOn w:val="Pleading3L4"/>
    <w:next w:val="Zkladntext"/>
    <w:rsid w:val="00E41E50"/>
    <w:pPr>
      <w:keepNext/>
      <w:keepLines/>
      <w:numPr>
        <w:ilvl w:val="4"/>
      </w:numPr>
      <w:jc w:val="left"/>
      <w:outlineLvl w:val="4"/>
    </w:pPr>
  </w:style>
  <w:style w:type="paragraph" w:customStyle="1" w:styleId="Pleading3L6">
    <w:name w:val="Pleading3_L6"/>
    <w:basedOn w:val="Pleading3L5"/>
    <w:next w:val="Zkladntext"/>
    <w:rsid w:val="00E41E50"/>
    <w:pPr>
      <w:numPr>
        <w:ilvl w:val="5"/>
      </w:numPr>
      <w:outlineLvl w:val="5"/>
    </w:pPr>
  </w:style>
  <w:style w:type="paragraph" w:customStyle="1" w:styleId="Pleading3L7">
    <w:name w:val="Pleading3_L7"/>
    <w:basedOn w:val="Pleading3L6"/>
    <w:next w:val="Zkladntext"/>
    <w:rsid w:val="00E41E50"/>
    <w:pPr>
      <w:numPr>
        <w:ilvl w:val="6"/>
      </w:numPr>
      <w:outlineLvl w:val="6"/>
    </w:pPr>
  </w:style>
  <w:style w:type="paragraph" w:customStyle="1" w:styleId="Pleading3L8">
    <w:name w:val="Pleading3_L8"/>
    <w:basedOn w:val="Pleading3L7"/>
    <w:next w:val="Zkladntext"/>
    <w:rsid w:val="00E41E50"/>
    <w:pPr>
      <w:numPr>
        <w:ilvl w:val="7"/>
      </w:numPr>
      <w:outlineLvl w:val="7"/>
    </w:pPr>
  </w:style>
  <w:style w:type="paragraph" w:customStyle="1" w:styleId="Pleading3L9">
    <w:name w:val="Pleading3_L9"/>
    <w:basedOn w:val="Pleading3L8"/>
    <w:next w:val="Zkladntext"/>
    <w:rsid w:val="00E41E50"/>
    <w:pPr>
      <w:numPr>
        <w:ilvl w:val="8"/>
      </w:numPr>
      <w:outlineLvl w:val="8"/>
    </w:pPr>
  </w:style>
  <w:style w:type="paragraph" w:customStyle="1" w:styleId="Textodstavce">
    <w:name w:val="Text odstavce"/>
    <w:basedOn w:val="Normln"/>
    <w:rsid w:val="00E41E50"/>
    <w:pPr>
      <w:numPr>
        <w:ilvl w:val="6"/>
        <w:numId w:val="20"/>
      </w:numPr>
      <w:tabs>
        <w:tab w:val="left" w:pos="851"/>
      </w:tabs>
      <w:spacing w:before="120" w:after="120"/>
      <w:jc w:val="both"/>
      <w:outlineLvl w:val="6"/>
    </w:pPr>
    <w:rPr>
      <w:sz w:val="24"/>
    </w:rPr>
  </w:style>
  <w:style w:type="paragraph" w:customStyle="1" w:styleId="Textbodu">
    <w:name w:val="Text bodu"/>
    <w:basedOn w:val="Normln"/>
    <w:rsid w:val="00E41E50"/>
    <w:pPr>
      <w:numPr>
        <w:ilvl w:val="8"/>
        <w:numId w:val="20"/>
      </w:numPr>
      <w:jc w:val="both"/>
      <w:outlineLvl w:val="8"/>
    </w:pPr>
    <w:rPr>
      <w:sz w:val="24"/>
    </w:rPr>
  </w:style>
  <w:style w:type="paragraph" w:customStyle="1" w:styleId="Textpsmene">
    <w:name w:val="Text písmene"/>
    <w:basedOn w:val="Normln"/>
    <w:rsid w:val="00E41E50"/>
    <w:pPr>
      <w:numPr>
        <w:ilvl w:val="7"/>
        <w:numId w:val="20"/>
      </w:numPr>
      <w:jc w:val="both"/>
      <w:outlineLvl w:val="7"/>
    </w:pPr>
    <w:rPr>
      <w:sz w:val="24"/>
    </w:rPr>
  </w:style>
  <w:style w:type="table" w:customStyle="1" w:styleId="Mkatabulky2">
    <w:name w:val="Mřížka tabulky2"/>
    <w:basedOn w:val="Normlntabulka"/>
    <w:next w:val="Mkatabulky"/>
    <w:uiPriority w:val="39"/>
    <w:rsid w:val="00E41E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41E50"/>
    <w:rPr>
      <w:color w:val="605E5C"/>
      <w:shd w:val="clear" w:color="auto" w:fill="E1DFDD"/>
    </w:rPr>
  </w:style>
  <w:style w:type="table" w:customStyle="1" w:styleId="Mkatabulky11">
    <w:name w:val="Mřížka tabulky11"/>
    <w:basedOn w:val="Normlntabulka"/>
    <w:next w:val="Mkatabulky"/>
    <w:rsid w:val="00E41E50"/>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41E50"/>
    <w:rPr>
      <w:color w:val="800080" w:themeColor="followedHyperlink"/>
      <w:u w:val="single"/>
    </w:rPr>
  </w:style>
  <w:style w:type="paragraph" w:customStyle="1" w:styleId="textodsazenysodkazem">
    <w:name w:val="text odsazeny s odkazem"/>
    <w:basedOn w:val="Normln"/>
    <w:rsid w:val="0066318B"/>
    <w:pPr>
      <w:tabs>
        <w:tab w:val="left" w:pos="1644"/>
      </w:tabs>
      <w:autoSpaceDE w:val="0"/>
      <w:autoSpaceDN w:val="0"/>
      <w:adjustRightInd w:val="0"/>
      <w:spacing w:before="57" w:line="220" w:lineRule="atLeast"/>
      <w:ind w:left="2154" w:hanging="2154"/>
      <w:jc w:val="both"/>
      <w:textAlignment w:val="baseline"/>
    </w:pPr>
    <w:rPr>
      <w:rFonts w:ascii="Times" w:hAnsi="Times" w:cs="Times"/>
      <w:color w:val="000000"/>
      <w:szCs w:val="24"/>
    </w:rPr>
  </w:style>
  <w:style w:type="character" w:styleId="Nevyeenzmnka">
    <w:name w:val="Unresolved Mention"/>
    <w:basedOn w:val="Standardnpsmoodstavce"/>
    <w:uiPriority w:val="99"/>
    <w:semiHidden/>
    <w:unhideWhenUsed/>
    <w:rsid w:val="00D97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72041">
      <w:bodyDiv w:val="1"/>
      <w:marLeft w:val="0"/>
      <w:marRight w:val="0"/>
      <w:marTop w:val="0"/>
      <w:marBottom w:val="0"/>
      <w:divBdr>
        <w:top w:val="none" w:sz="0" w:space="0" w:color="auto"/>
        <w:left w:val="none" w:sz="0" w:space="0" w:color="auto"/>
        <w:bottom w:val="none" w:sz="0" w:space="0" w:color="auto"/>
        <w:right w:val="none" w:sz="0" w:space="0" w:color="auto"/>
      </w:divBdr>
    </w:div>
    <w:div w:id="152459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or.kabele@uskhk.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skhk@uskhk.eu" TargetMode="External"/><Relationship Id="rId4" Type="http://schemas.openxmlformats.org/officeDocument/2006/relationships/settings" Target="settings.xml"/><Relationship Id="rId9" Type="http://schemas.openxmlformats.org/officeDocument/2006/relationships/hyperlink" Target="https://zakazky.cenakhk.cz/profile_display_127.html"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F7A506-15B1-452C-90C2-D85CFC54A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19</Pages>
  <Words>7995</Words>
  <Characters>47408</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Morávková</dc:creator>
  <cp:lastModifiedBy>Kateřina Morávková</cp:lastModifiedBy>
  <cp:revision>45</cp:revision>
  <dcterms:created xsi:type="dcterms:W3CDTF">2025-10-03T08:44:00Z</dcterms:created>
  <dcterms:modified xsi:type="dcterms:W3CDTF">2025-11-07T06:15:00Z</dcterms:modified>
</cp:coreProperties>
</file>