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2ACAA7E3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D11C23" w:rsidRPr="00761524">
        <w:rPr>
          <w:rFonts w:ascii="Times New Roman" w:hAnsi="Times New Roman"/>
          <w:b/>
          <w:sz w:val="24"/>
          <w:szCs w:val="24"/>
        </w:rPr>
        <w:t>„</w:t>
      </w:r>
      <w:r w:rsidR="00D11C23" w:rsidRPr="00761524">
        <w:rPr>
          <w:rFonts w:ascii="Times New Roman" w:hAnsi="Times New Roman"/>
          <w:b/>
          <w:bCs/>
          <w:sz w:val="24"/>
          <w:szCs w:val="24"/>
        </w:rPr>
        <w:t>II/308 Králova Lhota – Bohuslavice, 2. etapa“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56CF184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D11C23" w:rsidRPr="00761524">
        <w:rPr>
          <w:rFonts w:ascii="Times New Roman" w:hAnsi="Times New Roman"/>
          <w:b/>
          <w:sz w:val="24"/>
          <w:szCs w:val="24"/>
        </w:rPr>
        <w:t>„</w:t>
      </w:r>
      <w:r w:rsidR="00D11C23" w:rsidRPr="00761524">
        <w:rPr>
          <w:rFonts w:ascii="Times New Roman" w:hAnsi="Times New Roman"/>
          <w:b/>
          <w:bCs/>
          <w:sz w:val="24"/>
          <w:szCs w:val="24"/>
        </w:rPr>
        <w:t>II/308 Králova Lhota – Bohuslavice, 2. etapa“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11C23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18</cp:revision>
  <cp:lastPrinted>2016-07-22T05:08:00Z</cp:lastPrinted>
  <dcterms:created xsi:type="dcterms:W3CDTF">2017-10-02T14:27:00Z</dcterms:created>
  <dcterms:modified xsi:type="dcterms:W3CDTF">2025-10-08T06:56:00Z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