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C2711" w14:textId="77777777" w:rsidR="00E57833" w:rsidRDefault="00C50EAC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>Souhrnné prohlášení dodavatele</w:t>
      </w:r>
      <w:r w:rsidR="00C31CD3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</w:p>
    <w:p w14:paraId="50A99ED9" w14:textId="77777777" w:rsidR="00E57833" w:rsidRDefault="00E57833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p w14:paraId="7CE7B0F4" w14:textId="4CE38D1E" w:rsidR="005F0BF8" w:rsidRPr="00AA1A6B" w:rsidRDefault="00EA7BE1" w:rsidP="00C31C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Krycí list nabídky</w:t>
      </w:r>
    </w:p>
    <w:p w14:paraId="2817D0DE" w14:textId="163FDAB4" w:rsidR="00C66DA3" w:rsidRPr="00AA1A6B" w:rsidRDefault="00C66DA3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AA1A6B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AA1A6B" w14:paraId="2D517B4C" w14:textId="77777777" w:rsidTr="005372B3">
        <w:trPr>
          <w:trHeight w:val="965"/>
        </w:trPr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1D53C229" w:rsidR="00C5658A" w:rsidRPr="004C4C9B" w:rsidRDefault="004530D3" w:rsidP="004C4C9B">
            <w:pPr>
              <w:pStyle w:val="Jin0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</w:pPr>
            <w:r w:rsidRPr="004530D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Revitalizace budovy Galerie moderního umění v Hradci Králové – </w:t>
            </w:r>
            <w:r w:rsidR="0010766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gastrotechnologie</w:t>
            </w:r>
          </w:p>
        </w:tc>
      </w:tr>
      <w:tr w:rsidR="00F86835" w:rsidRPr="00AA1A6B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AA1A6B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AA1A6B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AA1A6B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</w:t>
            </w:r>
            <w:r w:rsidR="00DB5808" w:rsidRPr="00AA1A6B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708 89 546</w:t>
            </w:r>
          </w:p>
        </w:tc>
      </w:tr>
      <w:tr w:rsidR="00C5658A" w:rsidRPr="00AA1A6B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6EC4D6EA" w:rsidR="00C5658A" w:rsidRPr="00AA1A6B" w:rsidRDefault="00BD6D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otevřené nadlimitní řízení</w:t>
            </w:r>
          </w:p>
        </w:tc>
      </w:tr>
      <w:tr w:rsidR="00846F38" w:rsidRPr="00AA1A6B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AA1A6B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689AC08D" w:rsidR="00846F38" w:rsidRPr="00AA1A6B" w:rsidRDefault="0010766F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</w:rPr>
              <w:t>905 500</w:t>
            </w:r>
            <w:r w:rsidR="00BD6D50" w:rsidRPr="00AA1A6B">
              <w:rPr>
                <w:rFonts w:ascii="Times New Roman" w:hAnsi="Times New Roman" w:cs="Times New Roman"/>
                <w:bCs/>
                <w:sz w:val="20"/>
              </w:rPr>
              <w:t xml:space="preserve"> </w:t>
            </w:r>
            <w:r w:rsidR="007E5D53" w:rsidRPr="00AA1A6B">
              <w:rPr>
                <w:rFonts w:ascii="Times New Roman" w:hAnsi="Times New Roman" w:cs="Times New Roman"/>
                <w:sz w:val="20"/>
                <w:szCs w:val="20"/>
              </w:rPr>
              <w:t>Kč bez DPH</w:t>
            </w:r>
          </w:p>
        </w:tc>
      </w:tr>
    </w:tbl>
    <w:p w14:paraId="30B1D65C" w14:textId="77777777" w:rsidR="00B37081" w:rsidRPr="00AA1A6B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AA1A6B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AA1A6B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B91D14" w:rsidRPr="00AA1A6B" w14:paraId="03460F7F" w14:textId="77777777" w:rsidTr="00B91D1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37464A6" w14:textId="0FF1D752" w:rsidR="00B91D14" w:rsidRPr="00AA1A6B" w:rsidRDefault="00B91D1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Společnost zapsaná v obchodním rejstříku vedeném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 pod spisovou značkou 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AA1A6B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AA1A6B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AA1A6B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AA1A6B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AA1A6B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[doplní </w:t>
            </w:r>
            <w:r w:rsidR="00CB5F85"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dodavatel</w:t>
            </w: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AA1A6B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AA1A6B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AA1A6B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1DC33160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Bankovní spojení</w:t>
            </w:r>
          </w:p>
        </w:tc>
        <w:tc>
          <w:tcPr>
            <w:tcW w:w="3950" w:type="pct"/>
          </w:tcPr>
          <w:p w14:paraId="298E60CB" w14:textId="0667E353" w:rsidR="00B25D5A" w:rsidRPr="00AA1A6B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31CD3" w:rsidRPr="00AA1A6B" w14:paraId="3143CE5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53E7F113" w14:textId="014AA961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Číslo účtu</w:t>
            </w:r>
          </w:p>
        </w:tc>
        <w:tc>
          <w:tcPr>
            <w:tcW w:w="3950" w:type="pct"/>
          </w:tcPr>
          <w:p w14:paraId="04183F5F" w14:textId="75E6183C" w:rsidR="00C31CD3" w:rsidRPr="00AA1A6B" w:rsidRDefault="00C31CD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0BBB434" w14:textId="4C38B7E2" w:rsidR="001D5358" w:rsidRPr="00AA1A6B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122"/>
        <w:gridCol w:w="6940"/>
      </w:tblGrid>
      <w:tr w:rsidR="00B91D14" w:rsidRPr="00AA1A6B" w14:paraId="6DD02424" w14:textId="77777777" w:rsidTr="00C56194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484DDACF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Kontaktní údaje dodavatele</w:t>
            </w:r>
          </w:p>
        </w:tc>
      </w:tr>
      <w:tr w:rsidR="00B91D14" w:rsidRPr="00AA1A6B" w14:paraId="54D2245F" w14:textId="77777777" w:rsidTr="00C56194">
        <w:tc>
          <w:tcPr>
            <w:tcW w:w="1171" w:type="pct"/>
            <w:shd w:val="clear" w:color="auto" w:fill="F2F2F2" w:themeFill="background1" w:themeFillShade="F2"/>
            <w:vAlign w:val="center"/>
          </w:tcPr>
          <w:p w14:paraId="65077D53" w14:textId="79FA141D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zadávacího řízení</w:t>
            </w:r>
          </w:p>
        </w:tc>
        <w:tc>
          <w:tcPr>
            <w:tcW w:w="3829" w:type="pct"/>
          </w:tcPr>
          <w:p w14:paraId="6B5FC9E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657B10F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1CCA2ED9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1374089C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16C2F0B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3D472B86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6E5D9250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4E8806AD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F995474" w14:textId="782A6104" w:rsidR="00B91D14" w:rsidRPr="00AA1A6B" w:rsidRDefault="00F57E00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</w:t>
            </w:r>
            <w:r w:rsidR="00B91D14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Kontaktní osoba ve věcech 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technických</w:t>
            </w:r>
          </w:p>
        </w:tc>
        <w:tc>
          <w:tcPr>
            <w:tcW w:w="3829" w:type="pct"/>
          </w:tcPr>
          <w:p w14:paraId="4849B3EA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2A809536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374FF8D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4A7CA2DB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91D14" w:rsidRPr="00AA1A6B" w14:paraId="05DFA161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1E8F071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005CDEE5" w14:textId="77777777" w:rsidR="00B91D14" w:rsidRPr="00AA1A6B" w:rsidRDefault="00B91D14" w:rsidP="00C56194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523296F9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2D046B9E" w14:textId="1022EFF1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* Kontaktní osoba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 řešení reklamací</w:t>
            </w:r>
          </w:p>
        </w:tc>
        <w:tc>
          <w:tcPr>
            <w:tcW w:w="3829" w:type="pct"/>
          </w:tcPr>
          <w:p w14:paraId="1DA15B27" w14:textId="1F93120F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0A5ECEE4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79D6A3F2" w14:textId="68288730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3A5C84C8" w14:textId="75D7300D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152A6ADE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7233B952" w14:textId="5B5B46FA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45597D58" w14:textId="57BEC028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C4C9B" w:rsidRPr="00AA1A6B" w14:paraId="6090A9F7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4E29E203" w14:textId="7444A45A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Požadavek 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záruční servis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9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7290ADD" w14:textId="04B91680" w:rsidR="008078BB" w:rsidRPr="00AA1A6B" w:rsidRDefault="008078BB" w:rsidP="008078B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e-mail</w:t>
            </w:r>
          </w:p>
        </w:tc>
        <w:tc>
          <w:tcPr>
            <w:tcW w:w="3829" w:type="pct"/>
          </w:tcPr>
          <w:p w14:paraId="0C92988E" w14:textId="0AC0B650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6EF33203" w14:textId="77777777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14:paraId="02D2804D" w14:textId="2B5C184A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4C4C9B" w:rsidRPr="00AA1A6B" w14:paraId="2C709E1A" w14:textId="77777777" w:rsidTr="00C56194">
        <w:tc>
          <w:tcPr>
            <w:tcW w:w="1171" w:type="pct"/>
            <w:shd w:val="clear" w:color="auto" w:fill="F2F2F2" w:themeFill="background1" w:themeFillShade="F2"/>
          </w:tcPr>
          <w:p w14:paraId="54D2E7FF" w14:textId="5D77A52C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* Požadavek na </w:t>
            </w:r>
            <w:r w:rsidR="008078BB">
              <w:rPr>
                <w:rFonts w:ascii="Times New Roman" w:hAnsi="Times New Roman" w:cs="Times New Roman"/>
                <w:b/>
                <w:sz w:val="20"/>
                <w:szCs w:val="20"/>
              </w:rPr>
              <w:t>záruční servis</w:t>
            </w: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(čl. 9 odst. 9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kupní smlouvy</w:t>
            </w: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6F3414E5" w14:textId="383CA859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Cs/>
                <w:sz w:val="20"/>
                <w:szCs w:val="20"/>
              </w:rPr>
              <w:t>telefon</w:t>
            </w:r>
          </w:p>
        </w:tc>
        <w:tc>
          <w:tcPr>
            <w:tcW w:w="3829" w:type="pct"/>
          </w:tcPr>
          <w:p w14:paraId="28EDE825" w14:textId="77777777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  <w:p w14:paraId="3C127DCB" w14:textId="77777777" w:rsidR="004C4C9B" w:rsidRPr="00AA1A6B" w:rsidRDefault="004C4C9B" w:rsidP="004C4C9B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14:paraId="36F32C6C" w14:textId="094814FB" w:rsidR="00B91D14" w:rsidRPr="00AA1A6B" w:rsidRDefault="00B91D14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D598A2C" w14:textId="5F167B2C" w:rsidR="00C31CD3" w:rsidRPr="00AA1A6B" w:rsidRDefault="00C31CD3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1613D" w14:textId="3F8E893F" w:rsidR="00BD6D50" w:rsidRPr="00AA1A6B" w:rsidRDefault="00BD6D50" w:rsidP="00B91D14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Mkatabulky4"/>
        <w:tblW w:w="9356" w:type="dxa"/>
        <w:tblInd w:w="-147" w:type="dxa"/>
        <w:tblLook w:val="04A0" w:firstRow="1" w:lastRow="0" w:firstColumn="1" w:lastColumn="0" w:noHBand="0" w:noVBand="1"/>
      </w:tblPr>
      <w:tblGrid>
        <w:gridCol w:w="9356"/>
      </w:tblGrid>
      <w:tr w:rsidR="00EA7BE1" w:rsidRPr="00AA1A6B" w14:paraId="0F80CA23" w14:textId="77777777" w:rsidTr="00EA7BE1">
        <w:tc>
          <w:tcPr>
            <w:tcW w:w="9356" w:type="dxa"/>
            <w:shd w:val="clear" w:color="auto" w:fill="000000" w:themeFill="text1"/>
          </w:tcPr>
          <w:p w14:paraId="53EFCF66" w14:textId="77777777" w:rsidR="00F57E00" w:rsidRPr="00AA1A6B" w:rsidRDefault="00EA7BE1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Nabídková cena</w:t>
            </w:r>
            <w:r w:rsidR="00967267"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07D4A9BE" w14:textId="77777777" w:rsidR="00F57E00" w:rsidRPr="00AA1A6B" w:rsidRDefault="00F57E00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18E11D" w14:textId="31F46508" w:rsidR="00EA7BE1" w:rsidRPr="00AA1A6B" w:rsidRDefault="00967267" w:rsidP="00094427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sz w:val="20"/>
                <w:szCs w:val="20"/>
              </w:rPr>
              <w:t>(celková kupní cena)</w:t>
            </w:r>
          </w:p>
        </w:tc>
      </w:tr>
    </w:tbl>
    <w:tbl>
      <w:tblPr>
        <w:tblW w:w="9258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8"/>
        <w:gridCol w:w="2835"/>
        <w:gridCol w:w="1985"/>
        <w:gridCol w:w="2640"/>
      </w:tblGrid>
      <w:tr w:rsidR="00EA7BE1" w:rsidRPr="00AA1A6B" w14:paraId="60C05AA0" w14:textId="77777777" w:rsidTr="00F57E00">
        <w:trPr>
          <w:trHeight w:val="476"/>
          <w:jc w:val="center"/>
        </w:trPr>
        <w:tc>
          <w:tcPr>
            <w:tcW w:w="1798" w:type="dxa"/>
            <w:vMerge w:val="restart"/>
            <w:tcBorders>
              <w:top w:val="single" w:sz="6" w:space="0" w:color="auto"/>
              <w:lef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EF3719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71D14E8" w14:textId="77777777" w:rsidR="00F57E00" w:rsidRPr="00AA1A6B" w:rsidRDefault="00F57E00" w:rsidP="00F57E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AD767D3" w14:textId="0521A755" w:rsidR="00EA7BE1" w:rsidRPr="00AA1A6B" w:rsidRDefault="00EA7BE1" w:rsidP="00F57E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b/>
                <w:bCs/>
              </w:rPr>
              <w:t>Cena celkem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2AED3F" w14:textId="31BFEAC8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bez DPH:</w:t>
            </w:r>
          </w:p>
          <w:p w14:paraId="14B6E298" w14:textId="02DC5DCF" w:rsidR="00F57E00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(údaj pro hodnocení nabídek)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1FABFF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>Samostatně DPH: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163A1E" w14:textId="28AA1090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</w:rPr>
              <w:t xml:space="preserve">v </w:t>
            </w:r>
            <w:r w:rsidR="00EA7BE1" w:rsidRPr="00AA1A6B">
              <w:rPr>
                <w:rFonts w:ascii="Times New Roman" w:hAnsi="Times New Roman" w:cs="Times New Roman"/>
                <w:sz w:val="20"/>
                <w:szCs w:val="20"/>
              </w:rPr>
              <w:t>Kč včetně DPH:</w:t>
            </w:r>
          </w:p>
        </w:tc>
      </w:tr>
      <w:tr w:rsidR="00EA7BE1" w:rsidRPr="00AA1A6B" w14:paraId="79756117" w14:textId="77777777" w:rsidTr="00F57E00">
        <w:trPr>
          <w:trHeight w:val="1008"/>
          <w:jc w:val="center"/>
        </w:trPr>
        <w:tc>
          <w:tcPr>
            <w:tcW w:w="1798" w:type="dxa"/>
            <w:vMerge/>
            <w:tcBorders>
              <w:left w:val="doub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61A223" w14:textId="77777777" w:rsidR="00EA7BE1" w:rsidRPr="00AA1A6B" w:rsidRDefault="00EA7BE1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295F5C7" w14:textId="23D80379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1985" w:type="dxa"/>
            <w:tcBorders>
              <w:top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029DB3" w14:textId="66209E66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640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  <w:shd w:val="clear" w:color="auto" w:fill="auto"/>
            <w:noWrap/>
            <w:vAlign w:val="center"/>
          </w:tcPr>
          <w:p w14:paraId="65689DAA" w14:textId="1CF7C043" w:rsidR="00EA7BE1" w:rsidRPr="00AA1A6B" w:rsidRDefault="00F57E00" w:rsidP="00B54138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68131FC" w14:textId="77777777" w:rsidR="00741379" w:rsidRPr="00AA1A6B" w:rsidRDefault="00741379" w:rsidP="00AA1A6B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546356E4" w14:textId="27BB7EB9" w:rsidR="00BD6D50" w:rsidRPr="00AA1A6B" w:rsidRDefault="00E57833" w:rsidP="00EA7BE1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>
        <w:rPr>
          <w:rFonts w:ascii="Times New Roman" w:hAnsi="Times New Roman" w:cs="Times New Roman"/>
          <w:b/>
          <w:bCs/>
          <w:sz w:val="24"/>
          <w:szCs w:val="32"/>
        </w:rPr>
        <w:t xml:space="preserve">Prohlášení o </w:t>
      </w:r>
      <w:r w:rsidR="00C50EAC" w:rsidRPr="00AA1A6B">
        <w:rPr>
          <w:rFonts w:ascii="Times New Roman" w:hAnsi="Times New Roman" w:cs="Times New Roman"/>
          <w:b/>
          <w:bCs/>
          <w:sz w:val="24"/>
          <w:szCs w:val="32"/>
        </w:rPr>
        <w:t>kvalifikac</w:t>
      </w:r>
      <w:r>
        <w:rPr>
          <w:rFonts w:ascii="Times New Roman" w:hAnsi="Times New Roman" w:cs="Times New Roman"/>
          <w:b/>
          <w:bCs/>
          <w:sz w:val="24"/>
          <w:szCs w:val="32"/>
        </w:rPr>
        <w:t>i</w:t>
      </w:r>
    </w:p>
    <w:p w14:paraId="2E96CA7E" w14:textId="2E194580" w:rsidR="00C50EAC" w:rsidRPr="00AA1A6B" w:rsidRDefault="00C50EAC" w:rsidP="00BD6D5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jc w:val="both"/>
        <w:rPr>
          <w:rFonts w:ascii="Times New Roman" w:hAnsi="Times New Roman" w:cs="Times New Roman"/>
          <w:b/>
        </w:rPr>
      </w:pPr>
      <w:r w:rsidRPr="00AA1A6B">
        <w:rPr>
          <w:rFonts w:ascii="Times New Roman" w:hAnsi="Times New Roman" w:cs="Times New Roman"/>
          <w:b/>
        </w:rPr>
        <w:t>Dodavatel k prokázání základní způsobilosti prohlašuje, že:</w:t>
      </w:r>
    </w:p>
    <w:p w14:paraId="336DBD7E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ve vztahu ke spotřební dani nemá v České republice nebo v zemi svého sídla v evidenci daní zachycen splatný daňový nedoplatek;</w:t>
      </w:r>
    </w:p>
    <w:p w14:paraId="40394E60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  <w:bCs/>
        </w:rPr>
      </w:pPr>
    </w:p>
    <w:p w14:paraId="140B59C0" w14:textId="718088F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nemá v České republice nebo v zemi svého sídla splatný nedoplatek na pojistném nebo na penále na veřejné zdravotní pojištění.</w:t>
      </w:r>
    </w:p>
    <w:p w14:paraId="6B1398F6" w14:textId="77777777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jc w:val="both"/>
        <w:rPr>
          <w:rFonts w:ascii="Times New Roman" w:hAnsi="Times New Roman" w:cs="Times New Roman"/>
          <w:bCs/>
        </w:rPr>
      </w:pPr>
    </w:p>
    <w:p w14:paraId="1A8C1239" w14:textId="34BA460C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1410" w:hanging="690"/>
        <w:contextualSpacing w:val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Cs/>
        </w:rPr>
        <w:t>•</w:t>
      </w:r>
      <w:r w:rsidRPr="00AA1A6B">
        <w:rPr>
          <w:rFonts w:ascii="Times New Roman" w:hAnsi="Times New Roman" w:cs="Times New Roman"/>
          <w:bCs/>
        </w:rPr>
        <w:tab/>
        <w:t>pokud není zapsán v obchodním rejstříku, prohlašuje – že není v likvidaci ve smyslu § 187 zákona č. 89/2012 Sb., občanský zákoník, ve znění pozdějších předpisů, nebylo proti němu vydáno rozhodnutí o úpadku ve smyslu § 136 zákona č. 182/2006 Sb., o úpadku a způsobech jeho řešení (insolvenční zákon), ve znění pozdějších předpisů, nebyla vůči němu nařízena nucená správa podle jiného právního předpisu nebo není v obdobné situaci podle právního řádu země svého sídla.</w:t>
      </w:r>
    </w:p>
    <w:p w14:paraId="0B5D8856" w14:textId="0424EFC8" w:rsidR="00BD6D50" w:rsidRPr="00AA1A6B" w:rsidRDefault="00BD6D50" w:rsidP="00BD6D50">
      <w:pPr>
        <w:pStyle w:val="Odstavecseseznamem"/>
        <w:autoSpaceDE w:val="0"/>
        <w:autoSpaceDN w:val="0"/>
        <w:adjustRightInd w:val="0"/>
        <w:spacing w:before="120" w:after="120"/>
        <w:ind w:left="0"/>
        <w:contextualSpacing w:val="0"/>
        <w:rPr>
          <w:rFonts w:ascii="Times New Roman" w:hAnsi="Times New Roman" w:cs="Times New Roman"/>
          <w:b/>
        </w:rPr>
      </w:pPr>
    </w:p>
    <w:p w14:paraId="7A2EA8D1" w14:textId="699831F1" w:rsidR="00BC51C3" w:rsidRPr="00AA1A6B" w:rsidRDefault="000724C2" w:rsidP="006F18D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426"/>
        <w:jc w:val="both"/>
        <w:rPr>
          <w:rFonts w:ascii="Times New Roman" w:hAnsi="Times New Roman" w:cs="Times New Roman"/>
          <w:bCs/>
        </w:rPr>
      </w:pPr>
      <w:bookmarkStart w:id="0" w:name="_Hlk103494388"/>
      <w:r w:rsidRPr="00AA1A6B">
        <w:rPr>
          <w:rFonts w:ascii="Times New Roman" w:hAnsi="Times New Roman" w:cs="Times New Roman"/>
          <w:b/>
        </w:rPr>
        <w:lastRenderedPageBreak/>
        <w:t>Dodavatel</w:t>
      </w:r>
      <w:r w:rsidR="00741379" w:rsidRPr="00AA1A6B">
        <w:rPr>
          <w:rFonts w:ascii="Times New Roman" w:hAnsi="Times New Roman" w:cs="Times New Roman"/>
          <w:b/>
        </w:rPr>
        <w:t xml:space="preserve"> čestně prohlašuje, že splňuje technickou kvalifikaci</w:t>
      </w:r>
      <w:r w:rsidR="006F18D2" w:rsidRPr="00AA1A6B">
        <w:rPr>
          <w:rFonts w:ascii="Times New Roman" w:hAnsi="Times New Roman" w:cs="Times New Roman"/>
          <w:b/>
        </w:rPr>
        <w:t xml:space="preserve">. </w:t>
      </w:r>
    </w:p>
    <w:p w14:paraId="3D901A8E" w14:textId="5D9A0E97" w:rsidR="00B72E2B" w:rsidRPr="00AA1A6B" w:rsidRDefault="006F18D2" w:rsidP="006F18D2">
      <w:pPr>
        <w:pStyle w:val="Odstavecseseznamem"/>
        <w:autoSpaceDE w:val="0"/>
        <w:autoSpaceDN w:val="0"/>
        <w:adjustRightInd w:val="0"/>
        <w:spacing w:before="120" w:after="120"/>
        <w:ind w:left="0"/>
        <w:jc w:val="both"/>
        <w:rPr>
          <w:rFonts w:ascii="Times New Roman" w:hAnsi="Times New Roman" w:cs="Times New Roman"/>
          <w:bCs/>
        </w:rPr>
      </w:pPr>
      <w:r w:rsidRPr="00AA1A6B">
        <w:rPr>
          <w:rFonts w:ascii="Times New Roman" w:hAnsi="Times New Roman" w:cs="Times New Roman"/>
          <w:b/>
        </w:rPr>
        <w:t>K</w:t>
      </w:r>
      <w:r w:rsidR="000724C2" w:rsidRPr="00AA1A6B">
        <w:rPr>
          <w:rFonts w:ascii="Times New Roman" w:hAnsi="Times New Roman" w:cs="Times New Roman"/>
          <w:b/>
        </w:rPr>
        <w:t xml:space="preserve"> prokázání </w:t>
      </w:r>
      <w:bookmarkEnd w:id="0"/>
      <w:r w:rsidR="000724C2" w:rsidRPr="00AA1A6B">
        <w:rPr>
          <w:rFonts w:ascii="Times New Roman" w:hAnsi="Times New Roman" w:cs="Times New Roman"/>
          <w:b/>
        </w:rPr>
        <w:t>technické kvalifikace</w:t>
      </w:r>
      <w:r w:rsidR="009A610B" w:rsidRPr="00AA1A6B">
        <w:rPr>
          <w:rFonts w:ascii="Times New Roman" w:hAnsi="Times New Roman" w:cs="Times New Roman"/>
          <w:b/>
        </w:rPr>
        <w:t xml:space="preserve"> předkládá </w:t>
      </w:r>
      <w:r w:rsidR="00741379" w:rsidRPr="00AA1A6B">
        <w:rPr>
          <w:rFonts w:ascii="Times New Roman" w:hAnsi="Times New Roman" w:cs="Times New Roman"/>
          <w:b/>
        </w:rPr>
        <w:t>seznam významných dodávek poskytnutých za posledních pět (5) let před zahájením zadávacího řízení</w:t>
      </w:r>
      <w:r w:rsidR="00741379" w:rsidRPr="00AA1A6B">
        <w:rPr>
          <w:rFonts w:ascii="Times New Roman" w:hAnsi="Times New Roman" w:cs="Times New Roman"/>
          <w:bCs/>
        </w:rPr>
        <w:t xml:space="preserve">. </w:t>
      </w:r>
    </w:p>
    <w:p w14:paraId="0DB1229C" w14:textId="4572EBC7" w:rsidR="00741379" w:rsidRPr="008078BB" w:rsidRDefault="00587416" w:rsidP="004A33BE">
      <w:pPr>
        <w:keepNext/>
        <w:keepLines/>
        <w:spacing w:before="120" w:after="120"/>
        <w:jc w:val="both"/>
        <w:rPr>
          <w:rFonts w:ascii="Times New Roman" w:eastAsia="Arial" w:hAnsi="Times New Roman" w:cs="Times New Roman"/>
          <w:b/>
          <w:bCs/>
        </w:rPr>
      </w:pPr>
      <w:r w:rsidRPr="00AA1A6B">
        <w:rPr>
          <w:rFonts w:ascii="Times New Roman" w:eastAsia="Arial" w:hAnsi="Times New Roman" w:cs="Times New Roman"/>
        </w:rPr>
        <w:t xml:space="preserve">Ze seznamu významných </w:t>
      </w:r>
      <w:r w:rsidR="004A33BE">
        <w:rPr>
          <w:rFonts w:ascii="Times New Roman" w:eastAsia="Arial" w:hAnsi="Times New Roman" w:cs="Times New Roman"/>
        </w:rPr>
        <w:t xml:space="preserve">dodávek musí vyplývat realizace </w:t>
      </w:r>
      <w:r w:rsidR="004A33BE" w:rsidRPr="008078BB">
        <w:rPr>
          <w:rFonts w:ascii="Times New Roman" w:eastAsia="Arial" w:hAnsi="Times New Roman" w:cs="Times New Roman"/>
          <w:b/>
          <w:bCs/>
        </w:rPr>
        <w:t xml:space="preserve">alespoň </w:t>
      </w:r>
      <w:bookmarkStart w:id="1" w:name="_Hlk110603977"/>
      <w:r w:rsidR="003A0123">
        <w:rPr>
          <w:rFonts w:ascii="Times New Roman" w:eastAsia="Arial" w:hAnsi="Times New Roman" w:cs="Times New Roman"/>
          <w:b/>
          <w:bCs/>
        </w:rPr>
        <w:t>tří</w:t>
      </w:r>
      <w:r w:rsidR="008078BB" w:rsidRPr="008078BB">
        <w:rPr>
          <w:rFonts w:ascii="Times New Roman" w:eastAsia="Arial" w:hAnsi="Times New Roman" w:cs="Times New Roman"/>
          <w:b/>
          <w:bCs/>
        </w:rPr>
        <w:t xml:space="preserve"> (</w:t>
      </w:r>
      <w:r w:rsidR="003A0123">
        <w:rPr>
          <w:rFonts w:ascii="Times New Roman" w:eastAsia="Arial" w:hAnsi="Times New Roman" w:cs="Times New Roman"/>
          <w:b/>
          <w:bCs/>
        </w:rPr>
        <w:t>3</w:t>
      </w:r>
      <w:r w:rsidR="008078BB" w:rsidRPr="008078BB">
        <w:rPr>
          <w:rFonts w:ascii="Times New Roman" w:eastAsia="Arial" w:hAnsi="Times New Roman" w:cs="Times New Roman"/>
          <w:b/>
          <w:bCs/>
        </w:rPr>
        <w:t>)</w:t>
      </w:r>
      <w:r w:rsidR="008078BB" w:rsidRPr="008078BB">
        <w:rPr>
          <w:rFonts w:ascii="Times New Roman" w:eastAsia="Arial" w:hAnsi="Times New Roman" w:cs="Times New Roman"/>
        </w:rPr>
        <w:t xml:space="preserve"> významných obdobných zakázek na dodávky, jejichž předmětem byla </w:t>
      </w:r>
      <w:r w:rsidR="003A0123">
        <w:rPr>
          <w:rFonts w:ascii="Times New Roman" w:eastAsia="Arial" w:hAnsi="Times New Roman" w:cs="Times New Roman"/>
        </w:rPr>
        <w:t xml:space="preserve">dodávka </w:t>
      </w:r>
      <w:r w:rsidR="0010766F">
        <w:rPr>
          <w:rFonts w:ascii="Times New Roman" w:eastAsia="Arial" w:hAnsi="Times New Roman" w:cs="Times New Roman"/>
        </w:rPr>
        <w:t>gastro vybavení</w:t>
      </w:r>
      <w:r w:rsidR="008078BB" w:rsidRPr="008078BB">
        <w:rPr>
          <w:rFonts w:ascii="Times New Roman" w:eastAsia="Arial" w:hAnsi="Times New Roman" w:cs="Times New Roman"/>
        </w:rPr>
        <w:t xml:space="preserve">, přičemž hodnota každé ze zakázek bez daně z přidané hodnoty byla ve finančním objemu minimálně </w:t>
      </w:r>
      <w:r w:rsidR="00213F2F" w:rsidRPr="00213F2F">
        <w:rPr>
          <w:rFonts w:ascii="Times New Roman" w:eastAsia="Arial" w:hAnsi="Times New Roman" w:cs="Times New Roman"/>
          <w:b/>
          <w:bCs/>
        </w:rPr>
        <w:t>4</w:t>
      </w:r>
      <w:r w:rsidR="008078BB" w:rsidRPr="00213F2F">
        <w:rPr>
          <w:rFonts w:ascii="Times New Roman" w:eastAsia="Arial" w:hAnsi="Times New Roman" w:cs="Times New Roman"/>
          <w:b/>
          <w:bCs/>
        </w:rPr>
        <w:t>00 000</w:t>
      </w:r>
      <w:r w:rsidR="008078BB" w:rsidRPr="008078BB">
        <w:rPr>
          <w:rFonts w:ascii="Times New Roman" w:eastAsia="Arial" w:hAnsi="Times New Roman" w:cs="Times New Roman"/>
          <w:b/>
          <w:bCs/>
        </w:rPr>
        <w:t xml:space="preserve"> Kč bez DPH</w:t>
      </w:r>
      <w:r w:rsidR="000C5F8D">
        <w:rPr>
          <w:rFonts w:ascii="Times New Roman" w:eastAsia="Arial" w:hAnsi="Times New Roman" w:cs="Times New Roman"/>
          <w:b/>
          <w:bCs/>
        </w:rPr>
        <w:t xml:space="preserve"> za každou z nich</w:t>
      </w:r>
      <w:r w:rsidR="008078BB" w:rsidRPr="008078BB">
        <w:rPr>
          <w:rFonts w:ascii="Times New Roman" w:eastAsia="Arial" w:hAnsi="Times New Roman" w:cs="Times New Roman"/>
          <w:b/>
          <w:bCs/>
        </w:rPr>
        <w:t>.</w:t>
      </w:r>
    </w:p>
    <w:bookmarkEnd w:id="1"/>
    <w:p w14:paraId="2ED2BEBB" w14:textId="234F4101" w:rsidR="00D32C92" w:rsidRPr="00AA1A6B" w:rsidRDefault="004864CE" w:rsidP="009A610B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Významná zakázka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E24ED" w:rsidRPr="00AA1A6B" w14:paraId="0F10B7C0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0DFEBA" w14:textId="58E96A58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bookmarkStart w:id="2" w:name="_Hlk103494183"/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Název </w:t>
            </w:r>
            <w:r w:rsidR="00150522"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20E06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787B2AB4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6603BD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57AA2BF8" w14:textId="259D8C3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>popis předmětu a rozsahu významné zakázky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5BFC8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08E4C308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22D6F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4235C07C" w14:textId="66EDEE0D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IČO</w:t>
            </w:r>
            <w:r w:rsidR="00150522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a sídlo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621A0" w14:textId="77777777" w:rsidR="003E24ED" w:rsidRPr="00AA1A6B" w:rsidRDefault="003E24ED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00902B6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1ABD75" w14:textId="69257915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 xml:space="preserve">telefon </w:t>
            </w:r>
            <w:r w:rsidR="00741379" w:rsidRPr="00AA1A6B"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A25" w14:textId="0FE52B59" w:rsidR="003E24ED" w:rsidRPr="00AA1A6B" w:rsidRDefault="00150522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CE08DE3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7A7A207" w14:textId="77777777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2F224C8E" w14:textId="155FC9C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AC44" w14:textId="1DDEBD7D" w:rsidR="00741379" w:rsidRPr="00AA1A6B" w:rsidRDefault="00741379" w:rsidP="00C56194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E24ED" w:rsidRPr="00AA1A6B" w14:paraId="324DE6F9" w14:textId="77777777" w:rsidTr="00C56194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F00C3F" w14:textId="2C29951D" w:rsidR="00741379" w:rsidRPr="00AA1A6B" w:rsidRDefault="00741379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73C3113" w14:textId="747CA0BB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</w:t>
            </w:r>
            <w:r w:rsidR="00741379" w:rsidRPr="00AA1A6B">
              <w:rPr>
                <w:rFonts w:ascii="Times New Roman" w:hAnsi="Times New Roman"/>
                <w:bCs/>
                <w:sz w:val="20"/>
                <w:szCs w:val="20"/>
              </w:rPr>
              <w:t xml:space="preserve"> v rozlišení na rok + kalendářní měsíce</w:t>
            </w: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83A3" w14:textId="77777777" w:rsidR="003E24ED" w:rsidRPr="00AA1A6B" w:rsidRDefault="003E24ED" w:rsidP="00C56194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514FA630" w14:textId="28BD85A6" w:rsidR="00D32C92" w:rsidRPr="00AA1A6B" w:rsidRDefault="00D32C92" w:rsidP="00D32C92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 w:rsidR="008C7356" w:rsidRPr="00AA1A6B"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AA1A6B">
        <w:rPr>
          <w:rFonts w:ascii="Times New Roman" w:hAnsi="Times New Roman" w:cs="Times New Roman"/>
          <w:b/>
          <w:sz w:val="20"/>
          <w:szCs w:val="20"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741379" w:rsidRPr="00AA1A6B" w14:paraId="6213AEA9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D9DA9DB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A20A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F3AC221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8207D3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0171399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4B0A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08F232F8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C366F5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1F5A201E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EEBA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04E326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99FF67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EBD0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5E0894AB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F14B59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5DE487AC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B25E" w14:textId="77777777" w:rsidR="00741379" w:rsidRPr="00AA1A6B" w:rsidRDefault="00741379" w:rsidP="00B54138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41379" w:rsidRPr="00AA1A6B" w14:paraId="7AD3160C" w14:textId="77777777" w:rsidTr="00B54138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C39C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4380DF48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 v rozlišení na 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A725" w14:textId="77777777" w:rsidR="00741379" w:rsidRPr="00AA1A6B" w:rsidRDefault="00741379" w:rsidP="00B54138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bookmarkEnd w:id="2"/>
    <w:p w14:paraId="56B16EA2" w14:textId="5CF9328C" w:rsidR="003A0123" w:rsidRPr="00AA1A6B" w:rsidRDefault="003A0123" w:rsidP="003A0123">
      <w:pPr>
        <w:pStyle w:val="Odstavecseseznamem"/>
        <w:autoSpaceDE w:val="0"/>
        <w:autoSpaceDN w:val="0"/>
        <w:adjustRightInd w:val="0"/>
        <w:spacing w:before="240" w:after="24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lastRenderedPageBreak/>
        <w:t xml:space="preserve">Významná zakázka č. </w:t>
      </w:r>
      <w:r>
        <w:rPr>
          <w:rFonts w:ascii="Times New Roman" w:hAnsi="Times New Roman" w:cs="Times New Roman"/>
          <w:b/>
          <w:sz w:val="20"/>
          <w:szCs w:val="20"/>
        </w:rPr>
        <w:t>3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A0123" w:rsidRPr="00AA1A6B" w14:paraId="10ED03E1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EE133E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Název zakázky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1BED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44C0684C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FBA8BBA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Předmět</w:t>
            </w:r>
          </w:p>
          <w:p w14:paraId="628F593A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(popis předmětu a rozsahu významné zakázky)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EED3F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0218E110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6E005B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Objednatel</w:t>
            </w:r>
          </w:p>
          <w:p w14:paraId="2B10673F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(název, IČO a sídlo)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9A9A" w14:textId="77777777" w:rsidR="003A0123" w:rsidRPr="00AA1A6B" w:rsidRDefault="003A0123" w:rsidP="00890970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663B0CF9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7ED17F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Kontaktní osoba objednatele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(jméno,</w:t>
            </w: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A1A6B">
              <w:rPr>
                <w:rFonts w:ascii="Times New Roman" w:hAnsi="Times New Roman"/>
                <w:sz w:val="20"/>
                <w:szCs w:val="20"/>
              </w:rPr>
              <w:t>telefon a e-mail)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AED6" w14:textId="77777777" w:rsidR="003A0123" w:rsidRPr="00AA1A6B" w:rsidRDefault="003A0123" w:rsidP="00890970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377668DF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6DA65F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Cena</w:t>
            </w:r>
          </w:p>
          <w:p w14:paraId="43942BEE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sz w:val="20"/>
                <w:szCs w:val="20"/>
              </w:rPr>
            </w:pPr>
            <w:r w:rsidRPr="00AA1A6B">
              <w:rPr>
                <w:rFonts w:ascii="Times New Roman" w:hAnsi="Times New Roman"/>
                <w:sz w:val="20"/>
                <w:szCs w:val="20"/>
              </w:rPr>
              <w:t>(v Kč 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23C1" w14:textId="77777777" w:rsidR="003A0123" w:rsidRPr="00AA1A6B" w:rsidRDefault="003A0123" w:rsidP="00890970">
            <w:pPr>
              <w:tabs>
                <w:tab w:val="left" w:pos="1842"/>
              </w:tabs>
              <w:spacing w:before="120" w:after="12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AA1A6B">
              <w:rPr>
                <w:rFonts w:ascii="Times New Roman" w:hAnsi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3A0123" w:rsidRPr="00AA1A6B" w14:paraId="1C750703" w14:textId="77777777" w:rsidTr="00890970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A210F9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/>
                <w:bCs/>
                <w:sz w:val="20"/>
                <w:szCs w:val="20"/>
              </w:rPr>
              <w:t>Doba realizace</w:t>
            </w:r>
          </w:p>
          <w:p w14:paraId="6871F1C1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</w:rPr>
              <w:t>(zahájení a dokončení v rozlišení na rok +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5605" w14:textId="77777777" w:rsidR="003A0123" w:rsidRPr="00AA1A6B" w:rsidRDefault="003A0123" w:rsidP="00890970">
            <w:pPr>
              <w:spacing w:before="120" w:after="120"/>
              <w:rPr>
                <w:rFonts w:ascii="Times New Roman" w:hAnsi="Times New Roman"/>
                <w:bCs/>
                <w:sz w:val="20"/>
                <w:szCs w:val="20"/>
              </w:rPr>
            </w:pPr>
            <w:r w:rsidRPr="00AA1A6B"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</w:tbl>
    <w:p w14:paraId="67B2F016" w14:textId="77777777" w:rsidR="003A0123" w:rsidRDefault="003A0123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</w:p>
    <w:p w14:paraId="7131FD91" w14:textId="269CC80A" w:rsidR="00C505D9" w:rsidRPr="00AA1A6B" w:rsidRDefault="00EA7BE1" w:rsidP="008D70E6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</w:rPr>
      </w:pPr>
      <w:r w:rsidRPr="00AA1A6B">
        <w:rPr>
          <w:rFonts w:ascii="Times New Roman" w:hAnsi="Times New Roman" w:cs="Times New Roman"/>
          <w:b/>
          <w:bCs/>
        </w:rPr>
        <w:t xml:space="preserve">Prohlášení k </w:t>
      </w:r>
      <w:r w:rsidR="00C505D9" w:rsidRPr="00AA1A6B">
        <w:rPr>
          <w:rFonts w:ascii="Times New Roman" w:hAnsi="Times New Roman" w:cs="Times New Roman"/>
          <w:b/>
          <w:bCs/>
        </w:rPr>
        <w:t>Seznam</w:t>
      </w:r>
      <w:r w:rsidRPr="00AA1A6B">
        <w:rPr>
          <w:rFonts w:ascii="Times New Roman" w:hAnsi="Times New Roman" w:cs="Times New Roman"/>
          <w:b/>
          <w:bCs/>
        </w:rPr>
        <w:t>u</w:t>
      </w:r>
      <w:r w:rsidR="00C505D9" w:rsidRPr="00AA1A6B">
        <w:rPr>
          <w:rFonts w:ascii="Times New Roman" w:hAnsi="Times New Roman" w:cs="Times New Roman"/>
          <w:b/>
          <w:bCs/>
        </w:rPr>
        <w:t xml:space="preserve"> poddodavatelů</w:t>
      </w:r>
      <w:r w:rsidRPr="00AA1A6B">
        <w:rPr>
          <w:rStyle w:val="Znakapoznpodarou"/>
          <w:rFonts w:ascii="Times New Roman" w:hAnsi="Times New Roman" w:cs="Times New Roman"/>
          <w:b/>
          <w:bCs/>
        </w:rPr>
        <w:footnoteReference w:id="1"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E03199" w:rsidRPr="00E03199" w14:paraId="0B82BD96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3B3C1873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 xml:space="preserve">Dodavatel prohlašuje, že </w:t>
            </w:r>
            <w:r w:rsidRPr="00E03199">
              <w:rPr>
                <w:rFonts w:ascii="Times New Roman" w:eastAsia="Arial" w:hAnsi="Times New Roman" w:cs="Times New Roman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E03199" w:rsidRPr="00E03199" w14:paraId="5FCDA44B" w14:textId="77777777" w:rsidTr="00E0319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D3BF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1F54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E03199" w:rsidRPr="00E03199" w14:paraId="6A66DB9F" w14:textId="77777777" w:rsidTr="00E03199"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5B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6A4C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k plnění veřejné zakázky hodlá využít poddodavatele</w:t>
            </w:r>
          </w:p>
        </w:tc>
      </w:tr>
    </w:tbl>
    <w:p w14:paraId="07043FE7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9142BED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E03199" w:rsidRPr="00E03199" w14:paraId="04A68389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5E606FB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Identifikační údaje poddodavatele</w:t>
            </w:r>
          </w:p>
        </w:tc>
      </w:tr>
      <w:tr w:rsidR="00E03199" w:rsidRPr="00E03199" w14:paraId="280D1A16" w14:textId="77777777" w:rsidTr="00E03199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10C2AA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8A776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5F817D39" w14:textId="77777777" w:rsidTr="00E03199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9AE7BA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AC8AD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4D12AC60" w14:textId="77777777" w:rsidTr="00E03199"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ADCE86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Sídlo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8A3D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1E9D2189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06BB21E" w14:textId="77777777" w:rsidR="00E03199" w:rsidRPr="00E03199" w:rsidRDefault="00E03199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Plnění, které bude poddodavatel realizovat</w:t>
            </w:r>
          </w:p>
        </w:tc>
      </w:tr>
      <w:tr w:rsidR="00E03199" w:rsidRPr="00E03199" w14:paraId="11303D56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1C492F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03199" w:rsidRPr="00E03199" w14:paraId="5CF75AA8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02ADB4A2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03199" w:rsidRPr="00E03199" w14:paraId="5DE37330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DB488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[ANO/NE]</w:t>
            </w:r>
          </w:p>
        </w:tc>
      </w:tr>
      <w:tr w:rsidR="00E03199" w:rsidRPr="00E03199" w14:paraId="5B63E0A1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79C6D199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</w:rPr>
              <w:t xml:space="preserve">Jedná se o poddodavatele, který bude plnit více než 10 % hodnoty zakázky a současně jsou u něj naplněny podmínky, pro něž není zadavatel oprávněn zadat vybranému dodavateli zakázku dle nařízení Rady (EU) </w:t>
            </w:r>
            <w:r w:rsidRPr="00E031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2022/576 ze dne 8.dubna 2022, kterým se mění nařízení (EU) č. 833/2014 o omezujících opatřeních vzhledem k činnosti Ruska destabilizujícím situaci na Ukrajině?</w:t>
            </w:r>
          </w:p>
        </w:tc>
      </w:tr>
      <w:tr w:rsidR="00E03199" w:rsidRPr="00E03199" w14:paraId="122FDD09" w14:textId="77777777" w:rsidTr="00E03199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AD58AE" w14:textId="77777777" w:rsidR="00E03199" w:rsidRPr="00E03199" w:rsidRDefault="00E03199">
            <w:pPr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03199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lastRenderedPageBreak/>
              <w:t>[ANO/NE]</w:t>
            </w:r>
          </w:p>
        </w:tc>
      </w:tr>
    </w:tbl>
    <w:p w14:paraId="513F633B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07CEBAC9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20E05729" w14:textId="77777777" w:rsidR="00E03199" w:rsidRPr="00E03199" w:rsidRDefault="00E03199" w:rsidP="00E03199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97C84D4" w14:textId="77777777" w:rsidR="00E03199" w:rsidRPr="00E03199" w:rsidRDefault="00E03199" w:rsidP="00E031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03199">
        <w:rPr>
          <w:rFonts w:ascii="Times New Roman" w:hAnsi="Times New Roman" w:cs="Times New Roman"/>
          <w:sz w:val="20"/>
          <w:szCs w:val="20"/>
        </w:rPr>
        <w:t>Tabulku užije dodavatel tolikrát, kolik poddodavatelů hodlá pří plnění veřejné zakázky využít.</w:t>
      </w:r>
    </w:p>
    <w:p w14:paraId="42A64DEE" w14:textId="77777777" w:rsidR="00F57E00" w:rsidRDefault="00F57E00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6C5C3" w14:textId="566A2F52" w:rsidR="00C50EAC" w:rsidRPr="00AA1A6B" w:rsidRDefault="00D41A0E" w:rsidP="008D70E6">
      <w:pPr>
        <w:pStyle w:val="Odstavecseseznamem"/>
        <w:autoSpaceDE w:val="0"/>
        <w:autoSpaceDN w:val="0"/>
        <w:adjustRightInd w:val="0"/>
        <w:spacing w:before="240" w:after="24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50EAC" w:rsidRPr="00AA1A6B">
        <w:rPr>
          <w:rFonts w:ascii="Times New Roman" w:hAnsi="Times New Roman" w:cs="Times New Roman"/>
          <w:b/>
          <w:bCs/>
          <w:sz w:val="24"/>
          <w:szCs w:val="24"/>
        </w:rPr>
        <w:t>rohlášení o neexistenci střetu zájmů</w:t>
      </w:r>
      <w:r w:rsidRPr="00AA1A6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2767771" w14:textId="77777777" w:rsidR="00C50EAC" w:rsidRPr="00AA1A6B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A1A6B">
        <w:rPr>
          <w:rFonts w:ascii="Times New Roman" w:hAnsi="Times New Roman" w:cs="Times New Roman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AA1A6B">
        <w:rPr>
          <w:rFonts w:ascii="Times New Roman" w:hAnsi="Times New Roman" w:cs="Times New Roman"/>
          <w:vertAlign w:val="superscript"/>
        </w:rPr>
        <w:footnoteReference w:id="2"/>
      </w:r>
      <w:r w:rsidRPr="00AA1A6B">
        <w:rPr>
          <w:rFonts w:ascii="Times New Roman" w:hAnsi="Times New Roman" w:cs="Times New Roman"/>
          <w:b/>
          <w:sz w:val="20"/>
          <w:szCs w:val="20"/>
          <w:vertAlign w:val="superscript"/>
        </w:rPr>
        <w:t xml:space="preserve"> </w:t>
      </w:r>
      <w:r w:rsidRPr="00AA1A6B">
        <w:rPr>
          <w:rFonts w:ascii="Times New Roman" w:hAnsi="Times New Roman" w:cs="Times New Roman"/>
          <w:b/>
          <w:sz w:val="20"/>
          <w:szCs w:val="20"/>
        </w:rPr>
        <w:t>a prohlašuje, že</w:t>
      </w:r>
    </w:p>
    <w:p w14:paraId="65D0E77D" w14:textId="77777777" w:rsidR="00C50EAC" w:rsidRPr="00AA1A6B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5B66F2A7" w14:textId="1F8A0DAE" w:rsidR="00150522" w:rsidRPr="00AA1A6B" w:rsidRDefault="00C50EAC" w:rsidP="00EA7BE1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poddodavatel, prostřednictvím kterého prokazuj</w:t>
      </w:r>
      <w:r w:rsidR="00D41A0E" w:rsidRPr="00AA1A6B">
        <w:rPr>
          <w:rFonts w:ascii="Times New Roman" w:hAnsi="Times New Roman" w:cs="Times New Roman"/>
          <w:sz w:val="20"/>
          <w:szCs w:val="20"/>
        </w:rPr>
        <w:t>e</w:t>
      </w:r>
      <w:r w:rsidRPr="00AA1A6B">
        <w:rPr>
          <w:rFonts w:ascii="Times New Roman" w:hAnsi="Times New Roman" w:cs="Times New Roman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5D6970DE" w14:textId="1EBA2BCB" w:rsidR="00C505D9" w:rsidRPr="00AA1A6B" w:rsidRDefault="00C505D9" w:rsidP="00C505D9">
      <w:pPr>
        <w:autoSpaceDE w:val="0"/>
        <w:autoSpaceDN w:val="0"/>
        <w:adjustRightInd w:val="0"/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Čestné prohlášení </w:t>
      </w:r>
      <w:bookmarkStart w:id="3" w:name="_Hlk94533199"/>
      <w:r w:rsidRPr="00AA1A6B">
        <w:rPr>
          <w:rFonts w:ascii="Times New Roman" w:hAnsi="Times New Roman" w:cs="Times New Roman"/>
          <w:b/>
          <w:bCs/>
          <w:sz w:val="24"/>
          <w:szCs w:val="32"/>
        </w:rPr>
        <w:t>k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> 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>odpovědnému</w:t>
      </w:r>
      <w:r w:rsidR="00C77EE7"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veřejnému zadávaní a</w:t>
      </w:r>
      <w:r w:rsidRPr="00AA1A6B">
        <w:rPr>
          <w:rFonts w:ascii="Times New Roman" w:hAnsi="Times New Roman" w:cs="Times New Roman"/>
          <w:b/>
          <w:bCs/>
          <w:sz w:val="24"/>
          <w:szCs w:val="32"/>
        </w:rPr>
        <w:t xml:space="preserve"> plnění veřejné zakázky  </w:t>
      </w:r>
      <w:bookmarkEnd w:id="3"/>
    </w:p>
    <w:p w14:paraId="40D5B107" w14:textId="3773334A" w:rsidR="00C505D9" w:rsidRPr="00AA1A6B" w:rsidRDefault="00C505D9" w:rsidP="00C505D9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bookmarkStart w:id="4" w:name="_Hlk94532486"/>
      <w:r w:rsidRPr="00AA1A6B">
        <w:rPr>
          <w:rFonts w:ascii="Times New Roman" w:hAnsi="Times New Roman" w:cs="Times New Roman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17C5A7A3" w:rsidR="00C505D9" w:rsidRPr="00AA1A6B" w:rsidRDefault="00C505D9" w:rsidP="00967267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- odvezení z místa dodání zboží veškerých obalů a balících materiálů, v nichž bylo zboží zabaleno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>a zajist</w:t>
      </w:r>
      <w:r w:rsidR="00D36548" w:rsidRPr="00AA1A6B">
        <w:rPr>
          <w:rFonts w:ascii="Times New Roman" w:hAnsi="Times New Roman" w:cs="Times New Roman"/>
          <w:sz w:val="20"/>
          <w:szCs w:val="20"/>
        </w:rPr>
        <w:t>í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jejich ekologickou likvidaci v souladu s právními předpisy. Dodavatel zajistí na svoje náklady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ekologickou likvidaci veškerých odpadů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vzniklých v souvislosti s jeho činností při vlastní dodávce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montáži a musí provést veškerá potřebná opatření k zajištění minimalizace škodlivých vlivů na životní prostředí. Dodavatel vyvine maximální úsilí, aby byly minimalizovány dopady na životní prostředí, bude respektovat udržitelnost či možnosti cirkulární ekonomiky a pokud je to možné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a vhodné bude implementovat nové nebo značně zlepšené produkty, služby nebo postupy související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s předmětem veřejné zakázky a bude se zasazovat o dodržování dalších </w:t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 xml:space="preserve">požadavků na společenskou </w:t>
      </w:r>
      <w:r w:rsidR="00D36548" w:rsidRPr="00AA1A6B">
        <w:rPr>
          <w:rFonts w:ascii="Times New Roman" w:hAnsi="Times New Roman" w:cs="Times New Roman"/>
          <w:sz w:val="20"/>
          <w:szCs w:val="20"/>
          <w:u w:val="single"/>
        </w:rPr>
        <w:br/>
      </w:r>
      <w:r w:rsidR="00967267" w:rsidRPr="00AA1A6B">
        <w:rPr>
          <w:rFonts w:ascii="Times New Roman" w:hAnsi="Times New Roman" w:cs="Times New Roman"/>
          <w:sz w:val="20"/>
          <w:szCs w:val="20"/>
          <w:u w:val="single"/>
        </w:rPr>
        <w:t>a environmentální odpovědnost a inovace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zejména pak dodržení podmínek tzv. etického nakupování;  splnění uvedených požadavků zajistí Dodavatel i u svých poddodavatelů.</w:t>
      </w:r>
    </w:p>
    <w:p w14:paraId="5DEDD2EE" w14:textId="6FB249CF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-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07C1D426" w14:textId="32F69B01" w:rsidR="00605FD6" w:rsidRPr="00AA1A6B" w:rsidRDefault="00605FD6" w:rsidP="00605FD6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sjednání a dodržování smluvních podmínek se svými poddodavateli</w:t>
      </w:r>
      <w:r w:rsidR="00D36548" w:rsidRPr="00AA1A6B">
        <w:rPr>
          <w:rFonts w:ascii="Times New Roman" w:hAnsi="Times New Roman" w:cs="Times New Roman"/>
          <w:sz w:val="20"/>
          <w:szCs w:val="20"/>
        </w:rPr>
        <w:t>, které budou srovnatelné</w:t>
      </w:r>
      <w:r w:rsidRPr="00AA1A6B">
        <w:rPr>
          <w:rFonts w:ascii="Times New Roman" w:hAnsi="Times New Roman" w:cs="Times New Roman"/>
          <w:sz w:val="20"/>
          <w:szCs w:val="20"/>
        </w:rPr>
        <w:t xml:space="preserve"> </w:t>
      </w:r>
      <w:r w:rsidR="00D36548" w:rsidRPr="00AA1A6B">
        <w:rPr>
          <w:rFonts w:ascii="Times New Roman" w:hAnsi="Times New Roman" w:cs="Times New Roman"/>
          <w:sz w:val="20"/>
          <w:szCs w:val="20"/>
        </w:rPr>
        <w:br/>
      </w:r>
      <w:r w:rsidRPr="00AA1A6B">
        <w:rPr>
          <w:rFonts w:ascii="Times New Roman" w:hAnsi="Times New Roman" w:cs="Times New Roman"/>
          <w:sz w:val="20"/>
          <w:szCs w:val="20"/>
        </w:rPr>
        <w:t xml:space="preserve">s podmínkami sjednanými ve smlouvě na plnění veřejné zakázky, a to v rozsahu výše smluvních pokut a délky </w:t>
      </w:r>
      <w:r w:rsidRPr="00AA1A6B">
        <w:rPr>
          <w:rFonts w:ascii="Times New Roman" w:hAnsi="Times New Roman" w:cs="Times New Roman"/>
          <w:sz w:val="20"/>
          <w:szCs w:val="20"/>
        </w:rPr>
        <w:lastRenderedPageBreak/>
        <w:t xml:space="preserve">záruční doby; uvedené smluvní podmínky se považují za srovnatelné, bude-li výše smluvních pokut a délka záruční doby shodná se smlouvou na veřejnou zakázku, </w:t>
      </w:r>
    </w:p>
    <w:p w14:paraId="29FDF244" w14:textId="5E3AE70C" w:rsidR="004A33BE" w:rsidRDefault="00605FD6" w:rsidP="00E33DB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>- řádné a včasné plnění finančních závazků svým poddodavatelům, kdy za řádné a včasné plnění se považuje plné uhrazení poddodavatelem vystavených faktur za plnění poskytnutá k plnění veřejné zakázky, a to vždy do 10 pracovních dnů od obdržení platby ze strany zadavatele za konkrétní plnění.</w:t>
      </w:r>
      <w:bookmarkEnd w:id="4"/>
    </w:p>
    <w:p w14:paraId="26B349E6" w14:textId="77777777" w:rsidR="0034178C" w:rsidRPr="00E33DBF" w:rsidRDefault="0034178C" w:rsidP="00E33DBF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5347C097" w14:textId="5A59EBE9" w:rsidR="00D41A0E" w:rsidRPr="00AA1A6B" w:rsidRDefault="004A33BE" w:rsidP="00846F38">
      <w:pPr>
        <w:autoSpaceDE w:val="0"/>
        <w:autoSpaceDN w:val="0"/>
        <w:adjustRightInd w:val="0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D41A0E" w:rsidRPr="00AA1A6B">
        <w:rPr>
          <w:rFonts w:ascii="Times New Roman" w:hAnsi="Times New Roman" w:cs="Times New Roman"/>
          <w:b/>
          <w:bCs/>
          <w:sz w:val="24"/>
          <w:szCs w:val="24"/>
        </w:rPr>
        <w:t>rohlášení k akceptaci obchodních podmínek</w:t>
      </w:r>
    </w:p>
    <w:p w14:paraId="3C4E7E5D" w14:textId="28D3D597" w:rsidR="00D41A0E" w:rsidRPr="00AA1A6B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se seznámil s návrhem smlouvy, který je přílohou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 a že s takto navrženými obchodními podmínkami bez výhrad souhlasí a bere na vědomí, že smlouva na plnění této veřejné zakázky bude uzavírána ve znění přílohy č. </w:t>
      </w:r>
      <w:r w:rsidR="00717EB6" w:rsidRPr="00AA1A6B">
        <w:rPr>
          <w:rFonts w:ascii="Times New Roman" w:hAnsi="Times New Roman" w:cs="Times New Roman"/>
          <w:sz w:val="20"/>
          <w:szCs w:val="20"/>
        </w:rPr>
        <w:t>2</w:t>
      </w:r>
      <w:r w:rsidRPr="00AA1A6B">
        <w:rPr>
          <w:rFonts w:ascii="Times New Roman" w:hAnsi="Times New Roman" w:cs="Times New Roman"/>
          <w:sz w:val="20"/>
          <w:szCs w:val="20"/>
        </w:rPr>
        <w:t xml:space="preserve"> zadávacích podmínek, a zavazuje se, že v případě, že bude vybraným dodavatelem, smlouvu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v tomto znění na </w:t>
      </w:r>
      <w:r w:rsidRPr="00AA1A6B">
        <w:rPr>
          <w:rFonts w:ascii="Times New Roman" w:hAnsi="Times New Roman" w:cs="Times New Roman"/>
          <w:sz w:val="20"/>
          <w:szCs w:val="20"/>
        </w:rPr>
        <w:t>výzvu zadavatele bez zbytečného odkladu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 uzavře</w:t>
      </w:r>
      <w:r w:rsidRPr="00AA1A6B">
        <w:rPr>
          <w:rFonts w:ascii="Times New Roman" w:hAnsi="Times New Roman" w:cs="Times New Roman"/>
          <w:sz w:val="20"/>
          <w:szCs w:val="20"/>
        </w:rPr>
        <w:t>.</w:t>
      </w:r>
    </w:p>
    <w:p w14:paraId="566D5A61" w14:textId="3C310DF6" w:rsidR="00605FD6" w:rsidRPr="00AA1A6B" w:rsidRDefault="00605FD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3F1799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CF8FA93" w14:textId="77777777" w:rsidR="004A33BE" w:rsidRDefault="004A33B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49B3AB89" w14:textId="77777777" w:rsidR="00042689" w:rsidRPr="00AA1A6B" w:rsidRDefault="00042689" w:rsidP="00042689">
      <w:pPr>
        <w:pStyle w:val="Odstavecseseznamem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1A6B">
        <w:rPr>
          <w:rFonts w:ascii="Times New Roman" w:hAnsi="Times New Roman" w:cs="Times New Roman"/>
          <w:b/>
          <w:bCs/>
          <w:sz w:val="24"/>
          <w:szCs w:val="24"/>
        </w:rPr>
        <w:t>Prohlášení o neexistenci důvodu aplikace zákazu zadání či plnění veřejné zakázky v souladu s Nařízením Rady (EU) 2022/576 ze dne 8. dubna 2022</w:t>
      </w:r>
    </w:p>
    <w:p w14:paraId="6EF705E0" w14:textId="77777777" w:rsidR="00042689" w:rsidRPr="00AA1A6B" w:rsidRDefault="00042689" w:rsidP="00042689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093B4C8" w14:textId="2BF3F621" w:rsidR="004A33BE" w:rsidRDefault="00042689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AA1A6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="00967267" w:rsidRPr="00AA1A6B">
        <w:rPr>
          <w:rFonts w:ascii="Times New Roman" w:hAnsi="Times New Roman" w:cs="Times New Roman"/>
          <w:sz w:val="20"/>
          <w:szCs w:val="20"/>
        </w:rPr>
        <w:t xml:space="preserve">u něj ani u jeho poddodavatele/ poddodavatelů </w:t>
      </w:r>
      <w:r w:rsidRPr="00AA1A6B">
        <w:rPr>
          <w:rFonts w:ascii="Times New Roman" w:hAnsi="Times New Roman" w:cs="Times New Roman"/>
          <w:sz w:val="20"/>
          <w:szCs w:val="20"/>
        </w:rPr>
        <w:t>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  <w:r w:rsidR="00EA7BE1" w:rsidRPr="00AA1A6B">
        <w:rPr>
          <w:rStyle w:val="Znakapoznpodarou"/>
          <w:rFonts w:ascii="Times New Roman" w:hAnsi="Times New Roman" w:cs="Times New Roman"/>
          <w:sz w:val="20"/>
          <w:szCs w:val="20"/>
        </w:rPr>
        <w:footnoteReference w:id="3"/>
      </w:r>
    </w:p>
    <w:p w14:paraId="3DEF7BB0" w14:textId="77777777" w:rsidR="004A33BE" w:rsidRPr="00D93832" w:rsidRDefault="004A33BE" w:rsidP="004A33BE">
      <w:pPr>
        <w:pStyle w:val="Odstavecseseznamem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5D8B11A1" w14:textId="137D7C06" w:rsidR="004A33BE" w:rsidRPr="00D93832" w:rsidRDefault="00E57833" w:rsidP="00E57833">
      <w:pPr>
        <w:pStyle w:val="Odstavecseseznamem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4A33BE" w:rsidRPr="00D93832">
        <w:rPr>
          <w:rFonts w:ascii="Times New Roman" w:hAnsi="Times New Roman" w:cs="Times New Roman"/>
          <w:b/>
          <w:bCs/>
          <w:sz w:val="24"/>
          <w:szCs w:val="24"/>
        </w:rPr>
        <w:t>Prohlášení k malému či střednímu podniku</w:t>
      </w:r>
    </w:p>
    <w:p w14:paraId="3B303770" w14:textId="77777777" w:rsidR="004A33BE" w:rsidRDefault="004A33BE" w:rsidP="004A33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CB9762" w14:textId="77777777" w:rsidR="004A33BE" w:rsidRPr="00E1198B" w:rsidRDefault="004A33BE" w:rsidP="00E0319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1198B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E1198B">
        <w:rPr>
          <w:rFonts w:ascii="Times New Roman" w:hAnsi="Times New Roman" w:cs="Times New Roman"/>
          <w:sz w:val="20"/>
          <w:szCs w:val="20"/>
          <w:highlight w:val="yellow"/>
        </w:rPr>
        <w:t>[je/není]</w:t>
      </w:r>
      <w:r w:rsidRPr="00E1198B">
        <w:rPr>
          <w:rFonts w:ascii="Times New Roman" w:hAnsi="Times New Roman" w:cs="Times New Roman"/>
          <w:sz w:val="20"/>
          <w:szCs w:val="20"/>
        </w:rPr>
        <w:t xml:space="preserve"> malým či středním podnikem ve smyslu Doporučení Komise ze dne 6. května 2003 týkající se definice mikropodniků, malých a středních podniků (oznámeno pod číslem dokumentu C(2003) 1422) (Úř. věst. L 124, 20.5.2003, s. 36–41).</w:t>
      </w:r>
    </w:p>
    <w:p w14:paraId="3B9903E2" w14:textId="7836BD08" w:rsidR="008D70E6" w:rsidRPr="00AA1A6B" w:rsidRDefault="008D70E6" w:rsidP="00E03199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66FEC421" w14:textId="77777777" w:rsidR="008D70E6" w:rsidRPr="00AA1A6B" w:rsidRDefault="008D70E6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FAD2A54" w14:textId="672B34F3" w:rsidR="00C50EAC" w:rsidRPr="00AA1A6B" w:rsidRDefault="004A33BE" w:rsidP="004A33BE">
      <w:pPr>
        <w:tabs>
          <w:tab w:val="left" w:pos="7300"/>
        </w:tabs>
        <w:autoSpaceDE w:val="0"/>
        <w:autoSpaceDN w:val="0"/>
        <w:adjustRightInd w:val="0"/>
        <w:spacing w:before="240" w:after="24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 xml:space="preserve">Za dodavatele dne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</w:t>
      </w:r>
      <w:r w:rsidR="00795B78" w:rsidRPr="00AA1A6B">
        <w:rPr>
          <w:rFonts w:ascii="Times New Roman" w:hAnsi="Times New Roman" w:cs="Times New Roman"/>
          <w:sz w:val="20"/>
          <w:szCs w:val="20"/>
          <w:highlight w:val="yellow"/>
        </w:rPr>
        <w:t>datum – doplní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 xml:space="preserve"> dodavatel]</w:t>
      </w:r>
      <w:r w:rsidR="00C50EAC" w:rsidRPr="00AA1A6B">
        <w:rPr>
          <w:rFonts w:ascii="Times New Roman" w:hAnsi="Times New Roman" w:cs="Times New Roman"/>
          <w:sz w:val="20"/>
          <w:szCs w:val="20"/>
        </w:rPr>
        <w:tab/>
      </w:r>
    </w:p>
    <w:p w14:paraId="213DB235" w14:textId="79B674F0" w:rsidR="00C50EAC" w:rsidRPr="00AA1A6B" w:rsidRDefault="004A33BE" w:rsidP="000724C2">
      <w:pPr>
        <w:autoSpaceDE w:val="0"/>
        <w:autoSpaceDN w:val="0"/>
        <w:adjustRightInd w:val="0"/>
        <w:spacing w:before="7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</w:rPr>
        <w:t>………………………</w:t>
      </w:r>
    </w:p>
    <w:p w14:paraId="0073A3B8" w14:textId="032C4001" w:rsidR="00CB5F85" w:rsidRPr="00AA1A6B" w:rsidRDefault="004A33BE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yellow"/>
        </w:rPr>
        <w:t xml:space="preserve">                                                                                                            </w:t>
      </w:r>
      <w:r w:rsidR="00C50EAC" w:rsidRPr="00AA1A6B">
        <w:rPr>
          <w:rFonts w:ascii="Times New Roman" w:hAnsi="Times New Roman" w:cs="Times New Roman"/>
          <w:sz w:val="20"/>
          <w:szCs w:val="20"/>
          <w:highlight w:val="yellow"/>
        </w:rPr>
        <w:t>[jméno, příjmení, funkce – doplní dodavatel]</w:t>
      </w:r>
      <w:r w:rsidR="00D41A0E" w:rsidRPr="00AA1A6B">
        <w:rPr>
          <w:rStyle w:val="Znakapoznpodarou"/>
          <w:rFonts w:ascii="Times New Roman" w:hAnsi="Times New Roman" w:cs="Times New Roman"/>
          <w:sz w:val="20"/>
          <w:szCs w:val="20"/>
          <w:highlight w:val="yellow"/>
        </w:rPr>
        <w:footnoteReference w:id="4"/>
      </w:r>
    </w:p>
    <w:sectPr w:rsidR="00CB5F85" w:rsidRPr="00AA1A6B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1A472" w14:textId="77777777" w:rsidR="001C0194" w:rsidRDefault="001C0194" w:rsidP="002002D1">
      <w:pPr>
        <w:spacing w:after="0" w:line="240" w:lineRule="auto"/>
      </w:pPr>
      <w:r>
        <w:separator/>
      </w:r>
    </w:p>
  </w:endnote>
  <w:endnote w:type="continuationSeparator" w:id="0">
    <w:p w14:paraId="0D67DFC4" w14:textId="77777777" w:rsidR="001C0194" w:rsidRDefault="001C0194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4867863"/>
      <w:docPartObj>
        <w:docPartGallery w:val="Page Numbers (Bottom of Page)"/>
        <w:docPartUnique/>
      </w:docPartObj>
    </w:sdtPr>
    <w:sdtEndPr/>
    <w:sdtContent>
      <w:p w14:paraId="5A46E13E" w14:textId="535F2A9B" w:rsidR="005D4AA2" w:rsidRDefault="005D4AA2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E06A2" w14:textId="77777777" w:rsidR="001C0194" w:rsidRDefault="001C0194" w:rsidP="002002D1">
      <w:pPr>
        <w:spacing w:after="0" w:line="240" w:lineRule="auto"/>
      </w:pPr>
      <w:r>
        <w:separator/>
      </w:r>
    </w:p>
  </w:footnote>
  <w:footnote w:type="continuationSeparator" w:id="0">
    <w:p w14:paraId="6059869B" w14:textId="77777777" w:rsidR="001C0194" w:rsidRDefault="001C0194" w:rsidP="002002D1">
      <w:pPr>
        <w:spacing w:after="0" w:line="240" w:lineRule="auto"/>
      </w:pPr>
      <w:r>
        <w:continuationSeparator/>
      </w:r>
    </w:p>
  </w:footnote>
  <w:footnote w:id="1">
    <w:p w14:paraId="467C472F" w14:textId="6B0838A4" w:rsidR="00EA7BE1" w:rsidRPr="00605FD6" w:rsidRDefault="00EA7BE1">
      <w:pPr>
        <w:pStyle w:val="Textpoznpodarou"/>
        <w:rPr>
          <w:rFonts w:ascii="Arial" w:hAnsi="Arial" w:cs="Arial"/>
        </w:rPr>
      </w:pPr>
      <w:r w:rsidRPr="00605FD6">
        <w:rPr>
          <w:rStyle w:val="Znakapoznpodarou"/>
          <w:rFonts w:ascii="Arial" w:hAnsi="Arial" w:cs="Arial"/>
        </w:rPr>
        <w:footnoteRef/>
      </w:r>
      <w:r w:rsidRPr="00605FD6">
        <w:rPr>
          <w:rFonts w:ascii="Arial" w:hAnsi="Arial" w:cs="Arial"/>
        </w:rPr>
        <w:t xml:space="preserve"> </w:t>
      </w:r>
      <w:r w:rsidRPr="00605FD6">
        <w:rPr>
          <w:rFonts w:ascii="Arial" w:hAnsi="Arial" w:cs="Arial"/>
          <w:sz w:val="16"/>
          <w:szCs w:val="16"/>
        </w:rPr>
        <w:t>Tabulku užije dodavatel tolikrát, kolik poddodavatelů hodlá pří plnění veřejné zakázky využít.</w:t>
      </w:r>
    </w:p>
  </w:footnote>
  <w:footnote w:id="2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3EE4B772" w14:textId="77777777" w:rsidR="00EA7BE1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EC0BD6">
        <w:rPr>
          <w:rFonts w:ascii="Arial" w:hAnsi="Arial" w:cs="Arial"/>
          <w:sz w:val="16"/>
          <w:szCs w:val="16"/>
        </w:rPr>
        <w:t>Ve vazbě na Nařízení Rady (EU) 2022/576 ze dne 8. dubna 2022, o omezujících opatřeních vzhledem k činnostem Ruska destabilizujícím situaci na Ukrajině není zadavatel oprávněn zadat zakázku:</w:t>
      </w:r>
      <w:r>
        <w:rPr>
          <w:rFonts w:ascii="Arial" w:hAnsi="Arial" w:cs="Arial"/>
          <w:sz w:val="16"/>
          <w:szCs w:val="16"/>
        </w:rPr>
        <w:t xml:space="preserve"> </w:t>
      </w:r>
    </w:p>
    <w:p w14:paraId="675E6EF9" w14:textId="77777777" w:rsidR="00EA7BE1" w:rsidRPr="00EC0BD6" w:rsidRDefault="00EA7BE1" w:rsidP="00EA7BE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a)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jakémukoli ruskému státnímu příslušníkovi, FO či PO nebo subjektu či orgánu se sídlem v Rusku,</w:t>
      </w:r>
    </w:p>
    <w:p w14:paraId="2CD42924" w14:textId="2729FAB3" w:rsidR="00EA7BE1" w:rsidRPr="00EC0B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b)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PO, subjektu nebo orgánu, které jsou z více než 50 % přímo či nepřímo vlastněny některým ze </w:t>
      </w:r>
      <w:r>
        <w:rPr>
          <w:rFonts w:ascii="Arial" w:hAnsi="Arial" w:cs="Arial"/>
          <w:sz w:val="16"/>
          <w:szCs w:val="16"/>
        </w:rPr>
        <w:t>subjektů</w:t>
      </w:r>
      <w:r w:rsidRPr="00EC0BD6">
        <w:rPr>
          <w:rFonts w:ascii="Arial" w:hAnsi="Arial" w:cs="Arial"/>
          <w:sz w:val="16"/>
          <w:szCs w:val="16"/>
        </w:rPr>
        <w:t xml:space="preserve"> uvedených v</w:t>
      </w:r>
      <w:r>
        <w:rPr>
          <w:rFonts w:ascii="Arial" w:hAnsi="Arial" w:cs="Arial"/>
          <w:sz w:val="16"/>
          <w:szCs w:val="16"/>
        </w:rPr>
        <w:t> </w:t>
      </w:r>
      <w:r w:rsidRPr="00EC0BD6">
        <w:rPr>
          <w:rFonts w:ascii="Arial" w:hAnsi="Arial" w:cs="Arial"/>
          <w:sz w:val="16"/>
          <w:szCs w:val="16"/>
        </w:rPr>
        <w:t>a),</w:t>
      </w:r>
      <w:r>
        <w:rPr>
          <w:rFonts w:ascii="Arial" w:hAnsi="Arial" w:cs="Arial"/>
          <w:sz w:val="16"/>
          <w:szCs w:val="16"/>
        </w:rPr>
        <w:t xml:space="preserve"> nebo</w:t>
      </w:r>
    </w:p>
    <w:p w14:paraId="11F626FD" w14:textId="77777777" w:rsidR="00EA7BE1" w:rsidRDefault="00EA7BE1" w:rsidP="00EA7BE1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c)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>FO nebo PO, subjektu nebo orgánu, které jednají jménem nebo na pokyn některého ze subjektů uvedených v a) nebo b) včetně</w:t>
      </w:r>
    </w:p>
    <w:p w14:paraId="6011C9F2" w14:textId="30466DCF" w:rsidR="00EA7BE1" w:rsidRPr="00605FD6" w:rsidRDefault="00EA7BE1" w:rsidP="00EA7B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C0BD6">
        <w:rPr>
          <w:rFonts w:ascii="Arial" w:hAnsi="Arial" w:cs="Arial"/>
          <w:sz w:val="16"/>
          <w:szCs w:val="16"/>
        </w:rPr>
        <w:t>subdodavatelů, dodavatelů nebo subjektů, jejichž způsobilost je využívána ve smyslu směrnic o zadávání veřejných</w:t>
      </w:r>
      <w:r>
        <w:rPr>
          <w:rFonts w:ascii="Arial" w:hAnsi="Arial" w:cs="Arial"/>
          <w:sz w:val="16"/>
          <w:szCs w:val="16"/>
        </w:rPr>
        <w:t xml:space="preserve"> </w:t>
      </w:r>
      <w:r w:rsidRPr="00EC0BD6">
        <w:rPr>
          <w:rFonts w:ascii="Arial" w:hAnsi="Arial" w:cs="Arial"/>
          <w:sz w:val="16"/>
          <w:szCs w:val="16"/>
        </w:rPr>
        <w:t xml:space="preserve">zakázek, </w:t>
      </w:r>
      <w:r w:rsidRPr="00605FD6">
        <w:rPr>
          <w:rFonts w:ascii="Arial" w:hAnsi="Arial" w:cs="Arial"/>
          <w:sz w:val="16"/>
          <w:szCs w:val="16"/>
        </w:rPr>
        <w:t>pokud představují více než 10 % hodnoty zakázky, nebo společně s nimi.</w:t>
      </w:r>
    </w:p>
  </w:footnote>
  <w:footnote w:id="4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605FD6">
        <w:rPr>
          <w:rStyle w:val="Znakapoznpodarou"/>
          <w:rFonts w:ascii="Arial" w:hAnsi="Arial" w:cs="Arial"/>
          <w:sz w:val="16"/>
          <w:szCs w:val="16"/>
        </w:rPr>
        <w:footnoteRef/>
      </w:r>
      <w:r w:rsidRPr="00605FD6">
        <w:rPr>
          <w:rFonts w:ascii="Arial" w:hAnsi="Arial" w:cs="Arial"/>
          <w:sz w:val="16"/>
          <w:szCs w:val="16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2832A7C6" w:rsidR="00535601" w:rsidRPr="00AA1A6B" w:rsidRDefault="00A04EE3" w:rsidP="00535601">
    <w:pPr>
      <w:pStyle w:val="Zhlav"/>
      <w:rPr>
        <w:rFonts w:ascii="Times New Roman" w:hAnsi="Times New Roman" w:cs="Times New Roman"/>
        <w:bCs/>
        <w:sz w:val="16"/>
      </w:rPr>
    </w:pPr>
    <w:r w:rsidRPr="00AA1A6B">
      <w:rPr>
        <w:rFonts w:ascii="Times New Roman" w:hAnsi="Times New Roman" w:cs="Times New Roman"/>
        <w:bCs/>
        <w:sz w:val="16"/>
      </w:rPr>
      <w:t xml:space="preserve">Příloha č. </w:t>
    </w:r>
    <w:r w:rsidR="00AA1A6B" w:rsidRPr="00AA1A6B">
      <w:rPr>
        <w:rFonts w:ascii="Times New Roman" w:hAnsi="Times New Roman" w:cs="Times New Roman"/>
        <w:bCs/>
        <w:sz w:val="16"/>
      </w:rPr>
      <w:t>3</w:t>
    </w:r>
    <w:r w:rsidR="00B77499" w:rsidRPr="00AA1A6B">
      <w:rPr>
        <w:rFonts w:ascii="Times New Roman" w:hAnsi="Times New Roman" w:cs="Times New Roman"/>
        <w:bCs/>
        <w:sz w:val="16"/>
      </w:rPr>
      <w:t xml:space="preserve"> zadávací dokumentace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2E99535C"/>
    <w:multiLevelType w:val="hybridMultilevel"/>
    <w:tmpl w:val="746A7B08"/>
    <w:lvl w:ilvl="0" w:tplc="F6105E12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6239BA"/>
    <w:multiLevelType w:val="hybridMultilevel"/>
    <w:tmpl w:val="B1E6658E"/>
    <w:lvl w:ilvl="0" w:tplc="A44EC22C">
      <w:start w:val="24"/>
      <w:numFmt w:val="bullet"/>
      <w:lvlText w:val="-"/>
      <w:lvlJc w:val="left"/>
      <w:pPr>
        <w:ind w:left="644" w:hanging="360"/>
      </w:pPr>
      <w:rPr>
        <w:rFonts w:ascii="Palatino Linotype" w:eastAsia="Arial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3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741FB"/>
    <w:multiLevelType w:val="hybridMultilevel"/>
    <w:tmpl w:val="3FF89ED6"/>
    <w:lvl w:ilvl="0" w:tplc="94B0A3B0">
      <w:start w:val="3"/>
      <w:numFmt w:val="bullet"/>
      <w:lvlText w:val="-"/>
      <w:lvlJc w:val="left"/>
      <w:pPr>
        <w:ind w:left="1080" w:hanging="360"/>
      </w:pPr>
      <w:rPr>
        <w:rFonts w:ascii="Palatino Linotype" w:eastAsiaTheme="minorEastAsia" w:hAnsi="Palatino Linotype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D322466"/>
    <w:multiLevelType w:val="hybridMultilevel"/>
    <w:tmpl w:val="68E6A8E2"/>
    <w:lvl w:ilvl="0" w:tplc="8AFA314C">
      <w:numFmt w:val="bullet"/>
      <w:lvlText w:val="-"/>
      <w:lvlJc w:val="left"/>
      <w:pPr>
        <w:ind w:left="720" w:hanging="360"/>
      </w:pPr>
      <w:rPr>
        <w:rFonts w:ascii="Palatino Linotype" w:eastAsia="MS Gothic" w:hAnsi="Palatino Linotype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B2887"/>
    <w:multiLevelType w:val="hybridMultilevel"/>
    <w:tmpl w:val="CB3E8FE8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1" w15:restartNumberingAfterBreak="0">
    <w:nsid w:val="63FD26D7"/>
    <w:multiLevelType w:val="hybridMultilevel"/>
    <w:tmpl w:val="02EEB0D0"/>
    <w:lvl w:ilvl="0" w:tplc="9466715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6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53EB6"/>
    <w:multiLevelType w:val="hybridMultilevel"/>
    <w:tmpl w:val="9B1C1E30"/>
    <w:lvl w:ilvl="0" w:tplc="6730F8D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1157650">
    <w:abstractNumId w:val="10"/>
  </w:num>
  <w:num w:numId="2" w16cid:durableId="348722970">
    <w:abstractNumId w:val="25"/>
  </w:num>
  <w:num w:numId="3" w16cid:durableId="715006911">
    <w:abstractNumId w:val="5"/>
  </w:num>
  <w:num w:numId="4" w16cid:durableId="1944796770">
    <w:abstractNumId w:val="12"/>
  </w:num>
  <w:num w:numId="5" w16cid:durableId="1918515266">
    <w:abstractNumId w:val="29"/>
  </w:num>
  <w:num w:numId="6" w16cid:durableId="583955846">
    <w:abstractNumId w:val="28"/>
  </w:num>
  <w:num w:numId="7" w16cid:durableId="549733937">
    <w:abstractNumId w:val="4"/>
  </w:num>
  <w:num w:numId="8" w16cid:durableId="1533375234">
    <w:abstractNumId w:val="9"/>
  </w:num>
  <w:num w:numId="9" w16cid:durableId="1829051136">
    <w:abstractNumId w:val="3"/>
  </w:num>
  <w:num w:numId="10" w16cid:durableId="485708718">
    <w:abstractNumId w:val="1"/>
  </w:num>
  <w:num w:numId="11" w16cid:durableId="246378853">
    <w:abstractNumId w:val="8"/>
  </w:num>
  <w:num w:numId="12" w16cid:durableId="53044153">
    <w:abstractNumId w:val="27"/>
  </w:num>
  <w:num w:numId="13" w16cid:durableId="1331716692">
    <w:abstractNumId w:val="26"/>
  </w:num>
  <w:num w:numId="14" w16cid:durableId="733548740">
    <w:abstractNumId w:val="0"/>
  </w:num>
  <w:num w:numId="15" w16cid:durableId="180752683">
    <w:abstractNumId w:val="31"/>
  </w:num>
  <w:num w:numId="16" w16cid:durableId="186497789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106191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248458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181816">
    <w:abstractNumId w:val="15"/>
  </w:num>
  <w:num w:numId="20" w16cid:durableId="1319382431">
    <w:abstractNumId w:val="7"/>
  </w:num>
  <w:num w:numId="21" w16cid:durableId="289284399">
    <w:abstractNumId w:val="2"/>
  </w:num>
  <w:num w:numId="22" w16cid:durableId="1958829254">
    <w:abstractNumId w:val="16"/>
  </w:num>
  <w:num w:numId="23" w16cid:durableId="421419258">
    <w:abstractNumId w:val="14"/>
  </w:num>
  <w:num w:numId="24" w16cid:durableId="228227325">
    <w:abstractNumId w:val="22"/>
  </w:num>
  <w:num w:numId="25" w16cid:durableId="838734181">
    <w:abstractNumId w:val="17"/>
  </w:num>
  <w:num w:numId="26" w16cid:durableId="185101867">
    <w:abstractNumId w:val="23"/>
  </w:num>
  <w:num w:numId="27" w16cid:durableId="2018076330">
    <w:abstractNumId w:val="30"/>
  </w:num>
  <w:num w:numId="28" w16cid:durableId="573972265">
    <w:abstractNumId w:val="21"/>
  </w:num>
  <w:num w:numId="29" w16cid:durableId="1322269050">
    <w:abstractNumId w:val="18"/>
  </w:num>
  <w:num w:numId="30" w16cid:durableId="492792960">
    <w:abstractNumId w:val="19"/>
  </w:num>
  <w:num w:numId="31" w16cid:durableId="592207008">
    <w:abstractNumId w:val="20"/>
  </w:num>
  <w:num w:numId="32" w16cid:durableId="525363683">
    <w:abstractNumId w:val="11"/>
  </w:num>
  <w:num w:numId="33" w16cid:durableId="17477209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6153"/>
    <w:rsid w:val="0001774B"/>
    <w:rsid w:val="00025F66"/>
    <w:rsid w:val="00042689"/>
    <w:rsid w:val="00043511"/>
    <w:rsid w:val="000724C2"/>
    <w:rsid w:val="0008116B"/>
    <w:rsid w:val="00081846"/>
    <w:rsid w:val="00083109"/>
    <w:rsid w:val="00094427"/>
    <w:rsid w:val="000A4DF6"/>
    <w:rsid w:val="000C5F8D"/>
    <w:rsid w:val="00106D2E"/>
    <w:rsid w:val="0010766F"/>
    <w:rsid w:val="00123D00"/>
    <w:rsid w:val="00150522"/>
    <w:rsid w:val="00150807"/>
    <w:rsid w:val="001579B1"/>
    <w:rsid w:val="00166124"/>
    <w:rsid w:val="001707B7"/>
    <w:rsid w:val="00180FD2"/>
    <w:rsid w:val="0018777B"/>
    <w:rsid w:val="001923B4"/>
    <w:rsid w:val="001A0B02"/>
    <w:rsid w:val="001A3BF1"/>
    <w:rsid w:val="001B0C12"/>
    <w:rsid w:val="001B595C"/>
    <w:rsid w:val="001B6648"/>
    <w:rsid w:val="001B7CAF"/>
    <w:rsid w:val="001C0194"/>
    <w:rsid w:val="001C572D"/>
    <w:rsid w:val="001C6BE3"/>
    <w:rsid w:val="001D5358"/>
    <w:rsid w:val="001D75A6"/>
    <w:rsid w:val="001D7B39"/>
    <w:rsid w:val="001E554C"/>
    <w:rsid w:val="002002D1"/>
    <w:rsid w:val="00213F2F"/>
    <w:rsid w:val="00215AA4"/>
    <w:rsid w:val="00250033"/>
    <w:rsid w:val="00262118"/>
    <w:rsid w:val="00270491"/>
    <w:rsid w:val="00271E0F"/>
    <w:rsid w:val="00280472"/>
    <w:rsid w:val="00280AE0"/>
    <w:rsid w:val="0028460E"/>
    <w:rsid w:val="00286B16"/>
    <w:rsid w:val="002951F5"/>
    <w:rsid w:val="002B2D32"/>
    <w:rsid w:val="002C4D05"/>
    <w:rsid w:val="002D0CB0"/>
    <w:rsid w:val="002D411B"/>
    <w:rsid w:val="002E0FD3"/>
    <w:rsid w:val="002F28C1"/>
    <w:rsid w:val="003024FE"/>
    <w:rsid w:val="00304593"/>
    <w:rsid w:val="00311C50"/>
    <w:rsid w:val="00313D51"/>
    <w:rsid w:val="003205F9"/>
    <w:rsid w:val="00330E02"/>
    <w:rsid w:val="003352C9"/>
    <w:rsid w:val="0034178C"/>
    <w:rsid w:val="003418E5"/>
    <w:rsid w:val="00375ED8"/>
    <w:rsid w:val="0038267D"/>
    <w:rsid w:val="003A0123"/>
    <w:rsid w:val="003B310A"/>
    <w:rsid w:val="003B6A5F"/>
    <w:rsid w:val="003E24ED"/>
    <w:rsid w:val="003F42D8"/>
    <w:rsid w:val="00405C94"/>
    <w:rsid w:val="00410E77"/>
    <w:rsid w:val="00415D13"/>
    <w:rsid w:val="00420897"/>
    <w:rsid w:val="0042601D"/>
    <w:rsid w:val="00431805"/>
    <w:rsid w:val="00440812"/>
    <w:rsid w:val="004413C3"/>
    <w:rsid w:val="00451721"/>
    <w:rsid w:val="004530D3"/>
    <w:rsid w:val="0046756A"/>
    <w:rsid w:val="004847C2"/>
    <w:rsid w:val="004853C2"/>
    <w:rsid w:val="00485A00"/>
    <w:rsid w:val="00485A87"/>
    <w:rsid w:val="00485AD2"/>
    <w:rsid w:val="004864CE"/>
    <w:rsid w:val="004A1B8A"/>
    <w:rsid w:val="004A33BE"/>
    <w:rsid w:val="004C3CA8"/>
    <w:rsid w:val="004C4C9B"/>
    <w:rsid w:val="004C5B9C"/>
    <w:rsid w:val="004C6884"/>
    <w:rsid w:val="004D7A76"/>
    <w:rsid w:val="00510899"/>
    <w:rsid w:val="00515F00"/>
    <w:rsid w:val="0051744C"/>
    <w:rsid w:val="00530C79"/>
    <w:rsid w:val="00532311"/>
    <w:rsid w:val="0053376A"/>
    <w:rsid w:val="00535601"/>
    <w:rsid w:val="00535C8F"/>
    <w:rsid w:val="005372B3"/>
    <w:rsid w:val="005416A7"/>
    <w:rsid w:val="00541786"/>
    <w:rsid w:val="00554011"/>
    <w:rsid w:val="00555ED1"/>
    <w:rsid w:val="005567EF"/>
    <w:rsid w:val="0056341C"/>
    <w:rsid w:val="00580F99"/>
    <w:rsid w:val="0058256D"/>
    <w:rsid w:val="00585FCC"/>
    <w:rsid w:val="00587416"/>
    <w:rsid w:val="005A071B"/>
    <w:rsid w:val="005A0D96"/>
    <w:rsid w:val="005B2162"/>
    <w:rsid w:val="005D2EA5"/>
    <w:rsid w:val="005D3498"/>
    <w:rsid w:val="005D4AA2"/>
    <w:rsid w:val="005D6247"/>
    <w:rsid w:val="005E2A1D"/>
    <w:rsid w:val="005F0BF8"/>
    <w:rsid w:val="00605FD6"/>
    <w:rsid w:val="00612869"/>
    <w:rsid w:val="00634BAA"/>
    <w:rsid w:val="00640F13"/>
    <w:rsid w:val="00641FEA"/>
    <w:rsid w:val="00647F39"/>
    <w:rsid w:val="0066739E"/>
    <w:rsid w:val="006857FF"/>
    <w:rsid w:val="006A6C71"/>
    <w:rsid w:val="006E4FD1"/>
    <w:rsid w:val="006F18D2"/>
    <w:rsid w:val="006F5A81"/>
    <w:rsid w:val="006F7A5C"/>
    <w:rsid w:val="006F7D5A"/>
    <w:rsid w:val="00702230"/>
    <w:rsid w:val="00702496"/>
    <w:rsid w:val="007034BF"/>
    <w:rsid w:val="00710742"/>
    <w:rsid w:val="007132F6"/>
    <w:rsid w:val="00717EB6"/>
    <w:rsid w:val="00721319"/>
    <w:rsid w:val="00741379"/>
    <w:rsid w:val="00742752"/>
    <w:rsid w:val="00743A79"/>
    <w:rsid w:val="00765961"/>
    <w:rsid w:val="00767E0F"/>
    <w:rsid w:val="007705DD"/>
    <w:rsid w:val="00772608"/>
    <w:rsid w:val="00773C68"/>
    <w:rsid w:val="00795AA4"/>
    <w:rsid w:val="00795B78"/>
    <w:rsid w:val="007A10ED"/>
    <w:rsid w:val="007A7CC8"/>
    <w:rsid w:val="007B26A3"/>
    <w:rsid w:val="007C4888"/>
    <w:rsid w:val="007C4F6B"/>
    <w:rsid w:val="007D3A71"/>
    <w:rsid w:val="007E0CD2"/>
    <w:rsid w:val="007E474B"/>
    <w:rsid w:val="007E5D53"/>
    <w:rsid w:val="007E639A"/>
    <w:rsid w:val="007F08B2"/>
    <w:rsid w:val="0080016E"/>
    <w:rsid w:val="008002F2"/>
    <w:rsid w:val="008078BB"/>
    <w:rsid w:val="008100EB"/>
    <w:rsid w:val="00810230"/>
    <w:rsid w:val="00813E58"/>
    <w:rsid w:val="0082650C"/>
    <w:rsid w:val="00846F38"/>
    <w:rsid w:val="00865408"/>
    <w:rsid w:val="00866080"/>
    <w:rsid w:val="008A7162"/>
    <w:rsid w:val="008B05D1"/>
    <w:rsid w:val="008C7356"/>
    <w:rsid w:val="008D2B5D"/>
    <w:rsid w:val="008D47D4"/>
    <w:rsid w:val="008D70E6"/>
    <w:rsid w:val="008E3C6A"/>
    <w:rsid w:val="008E7421"/>
    <w:rsid w:val="008F397A"/>
    <w:rsid w:val="00902649"/>
    <w:rsid w:val="00903F99"/>
    <w:rsid w:val="00923085"/>
    <w:rsid w:val="00931CF3"/>
    <w:rsid w:val="00935F3A"/>
    <w:rsid w:val="00967267"/>
    <w:rsid w:val="00972FE0"/>
    <w:rsid w:val="00976161"/>
    <w:rsid w:val="00980E46"/>
    <w:rsid w:val="00993845"/>
    <w:rsid w:val="00993B39"/>
    <w:rsid w:val="009A193D"/>
    <w:rsid w:val="009A52FF"/>
    <w:rsid w:val="009A610B"/>
    <w:rsid w:val="009B0B84"/>
    <w:rsid w:val="009D4099"/>
    <w:rsid w:val="009E0727"/>
    <w:rsid w:val="009E1134"/>
    <w:rsid w:val="009E4542"/>
    <w:rsid w:val="009E4929"/>
    <w:rsid w:val="009F0981"/>
    <w:rsid w:val="009F1AF1"/>
    <w:rsid w:val="009F72B3"/>
    <w:rsid w:val="009F7FB5"/>
    <w:rsid w:val="00A04EE3"/>
    <w:rsid w:val="00A13C7D"/>
    <w:rsid w:val="00A26A3E"/>
    <w:rsid w:val="00A4279A"/>
    <w:rsid w:val="00A563DD"/>
    <w:rsid w:val="00A61A3C"/>
    <w:rsid w:val="00A65597"/>
    <w:rsid w:val="00A91F1E"/>
    <w:rsid w:val="00AA1A6B"/>
    <w:rsid w:val="00AA4DD7"/>
    <w:rsid w:val="00AA5718"/>
    <w:rsid w:val="00AB22BC"/>
    <w:rsid w:val="00AD3DDA"/>
    <w:rsid w:val="00AE5052"/>
    <w:rsid w:val="00AF32DC"/>
    <w:rsid w:val="00AF4BFB"/>
    <w:rsid w:val="00AF616A"/>
    <w:rsid w:val="00B06759"/>
    <w:rsid w:val="00B07504"/>
    <w:rsid w:val="00B25D5A"/>
    <w:rsid w:val="00B33DD3"/>
    <w:rsid w:val="00B37081"/>
    <w:rsid w:val="00B40A5C"/>
    <w:rsid w:val="00B55945"/>
    <w:rsid w:val="00B72E2B"/>
    <w:rsid w:val="00B77499"/>
    <w:rsid w:val="00B8108C"/>
    <w:rsid w:val="00B91D14"/>
    <w:rsid w:val="00B94166"/>
    <w:rsid w:val="00B979A4"/>
    <w:rsid w:val="00BA7FAF"/>
    <w:rsid w:val="00BC2CD5"/>
    <w:rsid w:val="00BC51C3"/>
    <w:rsid w:val="00BC586B"/>
    <w:rsid w:val="00BD17CE"/>
    <w:rsid w:val="00BD6D50"/>
    <w:rsid w:val="00BE3237"/>
    <w:rsid w:val="00BE33C2"/>
    <w:rsid w:val="00C02982"/>
    <w:rsid w:val="00C20C16"/>
    <w:rsid w:val="00C23A98"/>
    <w:rsid w:val="00C258C8"/>
    <w:rsid w:val="00C26E40"/>
    <w:rsid w:val="00C31CD3"/>
    <w:rsid w:val="00C410C6"/>
    <w:rsid w:val="00C452D3"/>
    <w:rsid w:val="00C505D9"/>
    <w:rsid w:val="00C50EAC"/>
    <w:rsid w:val="00C53A54"/>
    <w:rsid w:val="00C5658A"/>
    <w:rsid w:val="00C65C2D"/>
    <w:rsid w:val="00C66DA3"/>
    <w:rsid w:val="00C77EBE"/>
    <w:rsid w:val="00C77EE7"/>
    <w:rsid w:val="00C9070E"/>
    <w:rsid w:val="00CB2EA2"/>
    <w:rsid w:val="00CB5F85"/>
    <w:rsid w:val="00CB6A93"/>
    <w:rsid w:val="00CC29FD"/>
    <w:rsid w:val="00CD5C93"/>
    <w:rsid w:val="00CE3BE3"/>
    <w:rsid w:val="00D016E4"/>
    <w:rsid w:val="00D10A7C"/>
    <w:rsid w:val="00D14ECC"/>
    <w:rsid w:val="00D17040"/>
    <w:rsid w:val="00D270AF"/>
    <w:rsid w:val="00D32C92"/>
    <w:rsid w:val="00D36548"/>
    <w:rsid w:val="00D36643"/>
    <w:rsid w:val="00D41A0E"/>
    <w:rsid w:val="00D445C9"/>
    <w:rsid w:val="00D46CD2"/>
    <w:rsid w:val="00D55238"/>
    <w:rsid w:val="00D6563D"/>
    <w:rsid w:val="00D66BAF"/>
    <w:rsid w:val="00D71F57"/>
    <w:rsid w:val="00D759FB"/>
    <w:rsid w:val="00D822AB"/>
    <w:rsid w:val="00D8680D"/>
    <w:rsid w:val="00DB5808"/>
    <w:rsid w:val="00DB6F59"/>
    <w:rsid w:val="00DD2A32"/>
    <w:rsid w:val="00DD6EC7"/>
    <w:rsid w:val="00DE1C3E"/>
    <w:rsid w:val="00DE5DED"/>
    <w:rsid w:val="00DE61A8"/>
    <w:rsid w:val="00DE7497"/>
    <w:rsid w:val="00DF1278"/>
    <w:rsid w:val="00DF7A87"/>
    <w:rsid w:val="00E03199"/>
    <w:rsid w:val="00E1066F"/>
    <w:rsid w:val="00E20650"/>
    <w:rsid w:val="00E33DBF"/>
    <w:rsid w:val="00E53792"/>
    <w:rsid w:val="00E57833"/>
    <w:rsid w:val="00E72606"/>
    <w:rsid w:val="00E72BBB"/>
    <w:rsid w:val="00E76680"/>
    <w:rsid w:val="00E83568"/>
    <w:rsid w:val="00EA7BE1"/>
    <w:rsid w:val="00EB27FA"/>
    <w:rsid w:val="00EB2BDF"/>
    <w:rsid w:val="00EB3A67"/>
    <w:rsid w:val="00EB56D2"/>
    <w:rsid w:val="00EB61B6"/>
    <w:rsid w:val="00EC77F4"/>
    <w:rsid w:val="00EC7B20"/>
    <w:rsid w:val="00ED76F2"/>
    <w:rsid w:val="00EE6172"/>
    <w:rsid w:val="00EE61C7"/>
    <w:rsid w:val="00EF71BA"/>
    <w:rsid w:val="00F0477C"/>
    <w:rsid w:val="00F10CE5"/>
    <w:rsid w:val="00F150E9"/>
    <w:rsid w:val="00F15DC2"/>
    <w:rsid w:val="00F31C49"/>
    <w:rsid w:val="00F32BCF"/>
    <w:rsid w:val="00F53C13"/>
    <w:rsid w:val="00F55A6B"/>
    <w:rsid w:val="00F57E00"/>
    <w:rsid w:val="00F60F68"/>
    <w:rsid w:val="00F64E5A"/>
    <w:rsid w:val="00F86835"/>
    <w:rsid w:val="00FD366A"/>
    <w:rsid w:val="00FF0E28"/>
    <w:rsid w:val="00FF71B1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,Odstavec se seznamem11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qFormat/>
    <w:rsid w:val="008C7356"/>
  </w:style>
  <w:style w:type="character" w:customStyle="1" w:styleId="Jin">
    <w:name w:val="Jiné_"/>
    <w:basedOn w:val="Standardnpsmoodstavce"/>
    <w:link w:val="Jin0"/>
    <w:rsid w:val="005372B3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5372B3"/>
    <w:pPr>
      <w:widowControl w:val="0"/>
      <w:spacing w:after="20" w:line="293" w:lineRule="auto"/>
    </w:pPr>
    <w:rPr>
      <w:rFonts w:ascii="Arial" w:eastAsia="Arial" w:hAnsi="Arial" w:cs="Arial"/>
      <w:sz w:val="20"/>
      <w:szCs w:val="20"/>
    </w:rPr>
  </w:style>
  <w:style w:type="table" w:customStyle="1" w:styleId="Mkatabulky4">
    <w:name w:val="Mřížka tabulky4"/>
    <w:basedOn w:val="Normlntabulka"/>
    <w:next w:val="Mkatabulky"/>
    <w:uiPriority w:val="59"/>
    <w:rsid w:val="00EA7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9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1476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Bučková Jitka Mgr.</cp:lastModifiedBy>
  <cp:revision>14</cp:revision>
  <cp:lastPrinted>2022-08-31T11:03:00Z</cp:lastPrinted>
  <dcterms:created xsi:type="dcterms:W3CDTF">2025-03-24T12:37:00Z</dcterms:created>
  <dcterms:modified xsi:type="dcterms:W3CDTF">2025-09-17T13:27:00Z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