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B2177E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B2177E" w:rsidRPr="00956235" w:rsidRDefault="00B2177E" w:rsidP="00B2177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37B35964" w:rsidR="00B2177E" w:rsidRPr="009E7D72" w:rsidRDefault="00B2177E" w:rsidP="00B2177E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177E">
              <w:rPr>
                <w:rFonts w:ascii="Arial" w:hAnsi="Arial" w:cs="Arial"/>
                <w:b/>
                <w:sz w:val="20"/>
                <w:szCs w:val="20"/>
              </w:rPr>
              <w:t>Sebepéče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36F7D46" w:rsidR="00AD070D" w:rsidRPr="00B2177E" w:rsidRDefault="00B2177E" w:rsidP="00241E4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Sociální pracovníci, pracovníci v sociálních službách a zdravotničtí pracovníci pobytových služeb sociální péče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B2177E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E19B724" w14:textId="2395C43E" w:rsidR="00B2177E" w:rsidRPr="00B2177E" w:rsidRDefault="00211F2C" w:rsidP="00B2177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 xml:space="preserve">Kurz bude zaměřen na </w:t>
            </w:r>
            <w:r w:rsidR="00B2177E" w:rsidRPr="00B2177E">
              <w:rPr>
                <w:rFonts w:ascii="Arial" w:hAnsi="Arial" w:cs="Arial"/>
                <w:sz w:val="20"/>
                <w:szCs w:val="20"/>
              </w:rPr>
              <w:t>vnitřní i vnější faktory sebepéče pro pracovníky v pobytových službách sociální péče poskytující paliativní péč</w:t>
            </w:r>
            <w:r w:rsidR="00B8733E">
              <w:rPr>
                <w:rFonts w:ascii="Arial" w:hAnsi="Arial" w:cs="Arial"/>
                <w:sz w:val="20"/>
                <w:szCs w:val="20"/>
              </w:rPr>
              <w:t>i</w:t>
            </w:r>
            <w:r w:rsidR="00B2177E">
              <w:rPr>
                <w:rFonts w:ascii="Arial" w:hAnsi="Arial" w:cs="Arial"/>
                <w:sz w:val="20"/>
                <w:szCs w:val="20"/>
              </w:rPr>
              <w:t xml:space="preserve"> s akcentem na konkrétní kazuistiky jednotlivých pracovníků a získání praktických dovedností</w:t>
            </w:r>
            <w:r w:rsidR="00B2177E" w:rsidRPr="00B2177E">
              <w:rPr>
                <w:rFonts w:ascii="Arial" w:hAnsi="Arial" w:cs="Arial"/>
                <w:sz w:val="20"/>
                <w:szCs w:val="20"/>
              </w:rPr>
              <w:t>. Specificky se pak zaměří na témata jako:</w:t>
            </w:r>
          </w:p>
          <w:p w14:paraId="10896AA8" w14:textId="786CE91A" w:rsidR="003D1430" w:rsidRPr="00B2177E" w:rsidRDefault="00B8733E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2177E" w:rsidRPr="00B2177E">
              <w:rPr>
                <w:rFonts w:ascii="Arial" w:hAnsi="Arial" w:cs="Arial"/>
                <w:sz w:val="20"/>
                <w:szCs w:val="20"/>
              </w:rPr>
              <w:t>o je sebepéče,</w:t>
            </w:r>
          </w:p>
          <w:p w14:paraId="3F4B6190" w14:textId="47F534CD" w:rsidR="00B2177E" w:rsidRPr="00B2177E" w:rsidRDefault="00B2177E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>jaké jsou potřeby jednotlivých účastníků kurzu v oblasti sebepéče,</w:t>
            </w:r>
          </w:p>
          <w:p w14:paraId="3DB51644" w14:textId="4FEC0920" w:rsidR="00B2177E" w:rsidRPr="00B2177E" w:rsidRDefault="00B2177E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>jak pracovat se stresovými faktory,</w:t>
            </w:r>
          </w:p>
          <w:p w14:paraId="4C7E569D" w14:textId="3AA48A59" w:rsidR="00B2177E" w:rsidRPr="00B2177E" w:rsidRDefault="00B2177E" w:rsidP="00211F2C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>hledání vlastní cesty k sebepéči pro konkrétní pracovníky.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B2177E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6A63A24D" w:rsidR="00295EE9" w:rsidRPr="00B8733E" w:rsidRDefault="00B8733E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D24583">
              <w:rPr>
                <w:rFonts w:ascii="Arial" w:hAnsi="Arial" w:cs="Arial"/>
                <w:sz w:val="20"/>
                <w:szCs w:val="22"/>
              </w:rPr>
              <w:t xml:space="preserve">Rozvoj kompetencí sociálních služeb v Královéhradeckém kraji II </w:t>
            </w:r>
            <w:proofErr w:type="spellStart"/>
            <w:r w:rsidRPr="00D24583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D24583">
              <w:rPr>
                <w:rFonts w:ascii="Arial" w:hAnsi="Arial" w:cs="Arial"/>
                <w:sz w:val="20"/>
                <w:szCs w:val="22"/>
              </w:rPr>
              <w:t>. č. CZ.03.02.02/00/24_068/0004971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CF54228" w:rsidR="004B5567" w:rsidRPr="00B2177E" w:rsidRDefault="00B2177E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B217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B2177E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B2177E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87F06ED" w:rsidR="004B5567" w:rsidRPr="00B2177E" w:rsidRDefault="00422E36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03C2C" w:rsidRPr="00B2177E">
              <w:rPr>
                <w:rFonts w:ascii="Arial" w:hAnsi="Arial" w:cs="Arial"/>
                <w:sz w:val="20"/>
                <w:szCs w:val="20"/>
              </w:rPr>
              <w:t>/2025</w:t>
            </w:r>
            <w:r w:rsidR="001E23D0" w:rsidRPr="00B2177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E7D72" w:rsidRPr="00B2177E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9C15302" w:rsidR="003D1430" w:rsidRPr="00B2177E" w:rsidRDefault="00B2177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>3</w:t>
            </w:r>
            <w:r w:rsidR="00F705F1" w:rsidRPr="00B2177E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B2177E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230B0FAE" w:rsidR="003D1430" w:rsidRPr="00B2177E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>10-20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C39C36A" w:rsidR="004B5567" w:rsidRPr="00B2177E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77E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B2CE" w14:textId="77777777" w:rsidR="00F64A33" w:rsidRDefault="00F64A33">
      <w:r>
        <w:separator/>
      </w:r>
    </w:p>
  </w:endnote>
  <w:endnote w:type="continuationSeparator" w:id="0">
    <w:p w14:paraId="16CF90B1" w14:textId="77777777" w:rsidR="00F64A33" w:rsidRDefault="00F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7F83" w14:textId="77777777" w:rsidR="00F64A33" w:rsidRDefault="00F64A33">
      <w:r>
        <w:separator/>
      </w:r>
    </w:p>
  </w:footnote>
  <w:footnote w:type="continuationSeparator" w:id="0">
    <w:p w14:paraId="78EEAB69" w14:textId="77777777" w:rsidR="00F64A33" w:rsidRDefault="00F6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26FC3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391"/>
    <w:rsid w:val="00215545"/>
    <w:rsid w:val="002216EE"/>
    <w:rsid w:val="00232738"/>
    <w:rsid w:val="00237B15"/>
    <w:rsid w:val="00241E4E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1613B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2E36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E18ED"/>
    <w:rsid w:val="005F4744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63C93"/>
    <w:rsid w:val="008728DD"/>
    <w:rsid w:val="00885890"/>
    <w:rsid w:val="00886482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4BDF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177E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8733E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17CC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3302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64A33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4</cp:revision>
  <cp:lastPrinted>2021-05-05T12:11:00Z</cp:lastPrinted>
  <dcterms:created xsi:type="dcterms:W3CDTF">2025-09-09T13:25:00Z</dcterms:created>
  <dcterms:modified xsi:type="dcterms:W3CDTF">2025-09-19T10:57:00Z</dcterms:modified>
</cp:coreProperties>
</file>