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BA8E7A9" w:rsidR="00B62F0A" w:rsidRPr="00C53A54" w:rsidRDefault="002055BF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055BF">
              <w:rPr>
                <w:rFonts w:ascii="Arial" w:hAnsi="Arial" w:cs="Arial"/>
                <w:b/>
                <w:sz w:val="20"/>
              </w:rPr>
              <w:t>Specifika práce se sebepoškozujícím se klientem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055BF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03C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2025-09-19T08:50:00Z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