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55D426" w14:textId="7C6C685D" w:rsidR="007362FE" w:rsidRDefault="002D7F35" w:rsidP="002D7F35">
      <w:pPr>
        <w:ind w:left="567" w:right="992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bookmarkStart w:id="0" w:name="_Hlk206057481"/>
      <w:r w:rsidRPr="002D7F35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„Pravidelné kontroly automatických dveří da dalších zařízení v ONN a.s. a NRK o.z.“</w:t>
      </w:r>
    </w:p>
    <w:p w14:paraId="042C89A1" w14:textId="77777777" w:rsidR="002D7F35" w:rsidRPr="007362FE" w:rsidRDefault="002D7F35" w:rsidP="002D7F35">
      <w:pPr>
        <w:ind w:left="567" w:right="992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bookmarkEnd w:id="0"/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12CB9CA0" w14:textId="77777777" w:rsidR="007362FE" w:rsidRPr="00B96D64" w:rsidRDefault="007362FE" w:rsidP="007362F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284469DD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639DFE8D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3F3B5B10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6321479B" w14:textId="77777777" w:rsidR="007362FE" w:rsidRPr="00B96D64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0EC4FA80" w14:textId="77777777" w:rsidR="007362FE" w:rsidRDefault="007362FE" w:rsidP="007362FE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6654987" w:rsidR="00362359" w:rsidRPr="0042477A" w:rsidRDefault="00362359" w:rsidP="00407D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42477A">
        <w:rPr>
          <w:rFonts w:ascii="Times New Roman" w:hAnsi="Times New Roman"/>
          <w:b/>
          <w:bCs/>
          <w:sz w:val="20"/>
        </w:rPr>
        <w:t>Technická kvalifikac</w:t>
      </w:r>
      <w:r w:rsidR="00F65BEF">
        <w:rPr>
          <w:rFonts w:ascii="Times New Roman" w:hAnsi="Times New Roman"/>
          <w:b/>
          <w:bCs/>
          <w:sz w:val="20"/>
        </w:rPr>
        <w:t>e</w:t>
      </w:r>
      <w:r w:rsidRPr="0042477A">
        <w:rPr>
          <w:rFonts w:ascii="Times New Roman" w:hAnsi="Times New Roman"/>
          <w:b/>
          <w:bCs/>
          <w:sz w:val="20"/>
        </w:rPr>
        <w:t>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170DEB70" w14:textId="613FB1B0" w:rsidR="007362FE" w:rsidRPr="007362FE" w:rsidRDefault="00407D6D" w:rsidP="007362FE">
      <w:pPr>
        <w:spacing w:line="276" w:lineRule="auto"/>
        <w:ind w:left="28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208916996"/>
      <w:r w:rsidRPr="007362FE">
        <w:rPr>
          <w:rFonts w:ascii="Times New Roman" w:hAnsi="Times New Roman" w:cs="Times New Roman"/>
          <w:sz w:val="20"/>
          <w:szCs w:val="20"/>
        </w:rPr>
        <w:t xml:space="preserve">Seznam významných </w:t>
      </w:r>
      <w:r w:rsidR="007362FE" w:rsidRPr="007362FE">
        <w:rPr>
          <w:rFonts w:ascii="Times New Roman" w:hAnsi="Times New Roman" w:cs="Times New Roman"/>
          <w:bCs/>
          <w:sz w:val="20"/>
          <w:szCs w:val="20"/>
        </w:rPr>
        <w:t>dodávek obdobného charakteru poskytnutých za poslední 3 roky před zahájením zadávacího řízení, včetně uvedení rozsahu, doby jejich poskytnutí a identifikace zadavatele podle ustanovení § 79 odst. 2 písm. b) ZZVZ. Zadavatel požaduje předložení seznamu významných služeb poskytnutých za poslední 3 roky, který obsahuje:</w:t>
      </w:r>
    </w:p>
    <w:p w14:paraId="2E0231A0" w14:textId="02C6FCDD" w:rsidR="00125657" w:rsidRPr="00125657" w:rsidRDefault="007362FE" w:rsidP="007362FE">
      <w:pPr>
        <w:pStyle w:val="Odstavecseseznamem"/>
        <w:numPr>
          <w:ilvl w:val="0"/>
          <w:numId w:val="31"/>
        </w:numPr>
        <w:tabs>
          <w:tab w:val="left" w:leader="underscore" w:pos="2410"/>
        </w:tabs>
        <w:spacing w:after="120" w:line="360" w:lineRule="auto"/>
        <w:jc w:val="both"/>
        <w:rPr>
          <w:rFonts w:ascii="Times New Roman" w:hAnsi="Times New Roman"/>
          <w:i/>
          <w:sz w:val="20"/>
        </w:rPr>
      </w:pPr>
      <w:r w:rsidRPr="00125657">
        <w:rPr>
          <w:rFonts w:ascii="Times New Roman" w:hAnsi="Times New Roman"/>
          <w:bCs/>
          <w:sz w:val="20"/>
          <w:u w:val="single"/>
        </w:rPr>
        <w:lastRenderedPageBreak/>
        <w:t xml:space="preserve">minimálně 1 </w:t>
      </w:r>
      <w:r w:rsidR="00125657" w:rsidRPr="00125657">
        <w:rPr>
          <w:rFonts w:ascii="Times New Roman" w:hAnsi="Times New Roman"/>
          <w:bCs/>
          <w:sz w:val="20"/>
          <w:u w:val="single"/>
        </w:rPr>
        <w:t>služby obdobného charakteru jako je předmět plnění této veřejné zakázky – opravy a servis automatických dveří, a to pro jednoho objednavate</w:t>
      </w:r>
      <w:r w:rsidR="00125657">
        <w:rPr>
          <w:rFonts w:ascii="Times New Roman" w:hAnsi="Times New Roman"/>
          <w:bCs/>
          <w:sz w:val="20"/>
          <w:u w:val="single"/>
        </w:rPr>
        <w:t xml:space="preserve">le v minimálním finančním objemu 100.000,00 Kč bez DPH za 12 měsíců plnění, uskutečněné v posledních 3 letech před zahájením této veřejné zakázky. </w:t>
      </w:r>
    </w:p>
    <w:bookmarkEnd w:id="1"/>
    <w:p w14:paraId="1EF2C4CD" w14:textId="0CFD2DA9" w:rsidR="00E21910" w:rsidRPr="00125657" w:rsidRDefault="00362359" w:rsidP="00125657">
      <w:pPr>
        <w:pStyle w:val="Odstavecseseznamem"/>
        <w:tabs>
          <w:tab w:val="left" w:leader="underscore" w:pos="2410"/>
        </w:tabs>
        <w:spacing w:after="120" w:line="360" w:lineRule="auto"/>
        <w:ind w:left="748"/>
        <w:jc w:val="both"/>
        <w:rPr>
          <w:rFonts w:ascii="Times New Roman" w:hAnsi="Times New Roman"/>
          <w:i/>
          <w:sz w:val="20"/>
        </w:rPr>
      </w:pPr>
      <w:r w:rsidRPr="00125657">
        <w:rPr>
          <w:rFonts w:ascii="Times New Roman" w:hAnsi="Times New Roman"/>
          <w:i/>
          <w:sz w:val="20"/>
        </w:rPr>
        <w:t xml:space="preserve">/účastník předloží seznam významných dodávek v rozsahu a za podmínek stanovených v odstavci </w:t>
      </w:r>
      <w:r w:rsidR="00125657">
        <w:rPr>
          <w:rFonts w:ascii="Times New Roman" w:hAnsi="Times New Roman"/>
          <w:i/>
          <w:sz w:val="20"/>
        </w:rPr>
        <w:t xml:space="preserve">6.3. </w:t>
      </w:r>
      <w:r w:rsidRPr="00125657">
        <w:rPr>
          <w:rFonts w:ascii="Times New Roman" w:hAnsi="Times New Roman"/>
          <w:i/>
          <w:sz w:val="20"/>
        </w:rPr>
        <w:t>zadávací</w:t>
      </w:r>
      <w:r w:rsidR="00E27698" w:rsidRPr="00125657">
        <w:rPr>
          <w:rFonts w:ascii="Times New Roman" w:hAnsi="Times New Roman"/>
          <w:i/>
          <w:sz w:val="20"/>
        </w:rPr>
        <w:t xml:space="preserve"> </w:t>
      </w:r>
      <w:r w:rsidRPr="00125657">
        <w:rPr>
          <w:rFonts w:ascii="Times New Roman" w:hAnsi="Times New Roman"/>
          <w:i/>
          <w:sz w:val="20"/>
        </w:rPr>
        <w:t>dokumentac</w:t>
      </w:r>
      <w:r w:rsidR="009C4F17" w:rsidRPr="00125657">
        <w:rPr>
          <w:rFonts w:ascii="Times New Roman" w:hAnsi="Times New Roman"/>
          <w:i/>
          <w:sz w:val="20"/>
        </w:rPr>
        <w:t>e</w:t>
      </w:r>
      <w:r w:rsidR="00407D6D" w:rsidRPr="00125657">
        <w:rPr>
          <w:rFonts w:ascii="Times New Roman" w:hAnsi="Times New Roman"/>
          <w:i/>
          <w:sz w:val="20"/>
        </w:rPr>
        <w:t>/</w:t>
      </w:r>
      <w:r w:rsidRPr="00125657">
        <w:rPr>
          <w:rFonts w:ascii="Times New Roman" w:hAnsi="Times New Roman"/>
          <w:i/>
          <w:sz w:val="20"/>
        </w:rPr>
        <w:t xml:space="preserve"> </w:t>
      </w:r>
    </w:p>
    <w:p w14:paraId="130E5852" w14:textId="209552EF" w:rsidR="00407D6D" w:rsidRPr="00E27698" w:rsidRDefault="00407D6D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25657">
        <w:rPr>
          <w:rFonts w:ascii="Times New Roman" w:hAnsi="Times New Roman" w:cs="Times New Roman"/>
          <w:b/>
          <w:sz w:val="20"/>
          <w:szCs w:val="20"/>
        </w:rPr>
        <w:t>služba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786B4D68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FB18F54" w14:textId="513DE4BB" w:rsidR="00407D6D" w:rsidRPr="001A7E43" w:rsidRDefault="001A7E43" w:rsidP="00883F0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poskytnuté </w:t>
            </w:r>
            <w:r w:rsidR="00125657">
              <w:rPr>
                <w:rFonts w:ascii="Times New Roman" w:hAnsi="Times New Roman" w:cs="Times New Roman"/>
                <w:bCs/>
                <w:sz w:val="20"/>
                <w:szCs w:val="20"/>
              </w:rPr>
              <w:t>služby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9D47051" w14:textId="77777777" w:rsidR="00407D6D" w:rsidRPr="00E27698" w:rsidRDefault="00407D6D" w:rsidP="00883F0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25E5B55C" w14:textId="77777777" w:rsidR="00407D6D" w:rsidRPr="00E27698" w:rsidRDefault="00407D6D" w:rsidP="00883F0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94235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369468" w14:textId="40054D62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0A36C5D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26767315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083A6AF7" w14:textId="5FDC1D5F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4263E74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3D7D301B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929B53C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6FBCF8E4" w14:textId="5DDB9A01" w:rsidR="00C81E75" w:rsidRPr="001A7E43" w:rsidRDefault="00C81E75" w:rsidP="007362F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25657" w:rsidRPr="00620361" w14:paraId="767D98F3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67917E6A" w14:textId="5E45FED1" w:rsidR="00125657" w:rsidRPr="001A7E43" w:rsidRDefault="00125657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Finanční objem za období (12 měsíců): 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3AB8797" w14:textId="77777777" w:rsidR="00125657" w:rsidRPr="00E27698" w:rsidRDefault="00125657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1E56A4C6" w14:textId="5BA77B46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3DB3801D" w14:textId="77777777" w:rsidR="007362FE" w:rsidRDefault="007362FE" w:rsidP="007362FE">
      <w:pPr>
        <w:pStyle w:val="Zkladntextodsazen31"/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p w14:paraId="64BFC75F" w14:textId="06D660AC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055FEF" w:rsidRPr="00ED5A46" w14:paraId="0EF3D572" w14:textId="77777777" w:rsidTr="00055FEF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5EFF7" w14:textId="77777777" w:rsidR="00055FEF" w:rsidRDefault="00055FEF" w:rsidP="00055FEF">
            <w:pPr>
              <w:ind w:left="284"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27101" w14:textId="758C729D" w:rsidR="00055FEF" w:rsidRPr="00055FEF" w:rsidRDefault="00055FEF" w:rsidP="00055FEF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Pr="0005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nehodlá</w:t>
            </w: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 k plnění využít poddodavatele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18824AC" w14:textId="34F6926B" w:rsidR="00055FEF" w:rsidRPr="00E27698" w:rsidRDefault="00055FEF" w:rsidP="00055FEF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055FEF" w:rsidRPr="00ED5A46" w14:paraId="06B3B428" w14:textId="77777777" w:rsidTr="00055FEF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B65E" w14:textId="77777777" w:rsidR="00055FEF" w:rsidRDefault="00055FEF" w:rsidP="00055FEF">
            <w:pPr>
              <w:ind w:left="284"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AF685" w14:textId="6CA3A52E" w:rsidR="00055FEF" w:rsidRPr="00055FEF" w:rsidRDefault="00055FEF" w:rsidP="00055FEF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Pr="0005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hodlá</w:t>
            </w:r>
            <w:r w:rsidRPr="00055FEF">
              <w:rPr>
                <w:rFonts w:ascii="Times New Roman" w:hAnsi="Times New Roman" w:cs="Times New Roman"/>
                <w:sz w:val="20"/>
                <w:szCs w:val="20"/>
              </w:rPr>
              <w:t xml:space="preserve"> k plnění využít poddodavatele a níže uvádí jejich seznam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FD55893" w14:textId="725BF564" w:rsidR="00055FEF" w:rsidRPr="00E27698" w:rsidRDefault="00055FEF" w:rsidP="00055FEF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FC69355" w:rsidR="00CA3B32" w:rsidRPr="00ED5A46" w:rsidRDefault="00055FEF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055F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21F2D07E" w:rsidR="00CA3B32" w:rsidRPr="00ED5A46" w:rsidRDefault="00055FEF" w:rsidP="00CA3B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(doplní účastník)</w:t>
            </w: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2378823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FEF" w:rsidRPr="00055FE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o poddodavatele, kterým dodavatel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300B7A4F" w:rsidR="00CA3B32" w:rsidRPr="00ED5A46" w:rsidRDefault="00055FEF" w:rsidP="00CA3B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ANO/NE (doplní účastník)</w:t>
            </w: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EDF56F2" w:rsidR="00CA3B32" w:rsidRPr="00CA3B32" w:rsidRDefault="00055FEF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55FE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 bude plnit více než 10%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5698B561" w:rsidR="00CA3B32" w:rsidRPr="00ED5A46" w:rsidRDefault="00055FEF" w:rsidP="00CA3B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ANO/NE (doplní účastník)</w:t>
            </w: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4E228461" w:rsidR="00E00F9A" w:rsidRPr="00E00F9A" w:rsidRDefault="00CC1BAC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E00F9A">
        <w:rPr>
          <w:rFonts w:ascii="Times New Roman" w:hAnsi="Times New Roman"/>
          <w:b/>
          <w:sz w:val="20"/>
        </w:rPr>
        <w:t>.</w:t>
      </w:r>
      <w:r w:rsidR="00E00F9A">
        <w:rPr>
          <w:rFonts w:ascii="Times New Roman" w:hAnsi="Times New Roman"/>
          <w:b/>
          <w:sz w:val="20"/>
        </w:rPr>
        <w:tab/>
      </w:r>
      <w:r w:rsidR="00E00F9A"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0973BA81" w14:textId="77777777" w:rsidR="00055FEF" w:rsidRDefault="00055FEF" w:rsidP="00055FE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055FEF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4C1D0D7D" w14:textId="77777777" w:rsidR="00055FEF" w:rsidRPr="00055FEF" w:rsidRDefault="00055FEF" w:rsidP="00055FE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642A9547" w14:textId="2F78B51E" w:rsidR="00E00F9A" w:rsidRDefault="00055FEF" w:rsidP="00055FE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055FEF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ascii="Times New Roman" w:eastAsia="Arial" w:hAnsi="Times New Roman"/>
          <w:sz w:val="20"/>
        </w:rPr>
        <w:footnoteReference w:id="2"/>
      </w:r>
      <w:r w:rsidRPr="00055FEF">
        <w:rPr>
          <w:rFonts w:ascii="Times New Roman" w:eastAsia="Arial" w:hAnsi="Times New Roman"/>
          <w:sz w:val="20"/>
        </w:rPr>
        <w:t>.</w:t>
      </w: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8"/>
      <w:footerReference w:type="default" r:id="rId9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  <w:footnote w:id="2">
    <w:p w14:paraId="262C80D0" w14:textId="77777777" w:rsidR="00055FEF" w:rsidRDefault="00055FEF" w:rsidP="00055FEF">
      <w:pPr>
        <w:pStyle w:val="Textpoznpodarou"/>
        <w:jc w:val="both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p w14:paraId="14566E54" w14:textId="77777777" w:rsidR="00055FEF" w:rsidRPr="009F1305" w:rsidRDefault="00055FEF" w:rsidP="00055FE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sz w:val="16"/>
          <w:szCs w:val="16"/>
        </w:rPr>
        <w:t xml:space="preserve"> </w:t>
      </w:r>
    </w:p>
    <w:p w14:paraId="44C91E4F" w14:textId="52D339EC" w:rsidR="00055FEF" w:rsidRDefault="00055FE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1C63893B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920D3F">
      <w:rPr>
        <w:rFonts w:ascii="Times New Roman" w:hAnsi="Times New Roman" w:cs="Times New Roman"/>
        <w:iCs/>
        <w:sz w:val="20"/>
        <w:szCs w:val="20"/>
      </w:rPr>
      <w:t>4_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C373E7B"/>
    <w:multiLevelType w:val="hybridMultilevel"/>
    <w:tmpl w:val="FA3C8F22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0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9"/>
  </w:num>
  <w:num w:numId="2" w16cid:durableId="748766961">
    <w:abstractNumId w:val="23"/>
  </w:num>
  <w:num w:numId="3" w16cid:durableId="684523783">
    <w:abstractNumId w:val="27"/>
  </w:num>
  <w:num w:numId="4" w16cid:durableId="1693070500">
    <w:abstractNumId w:val="26"/>
  </w:num>
  <w:num w:numId="5" w16cid:durableId="1315715414">
    <w:abstractNumId w:val="12"/>
  </w:num>
  <w:num w:numId="6" w16cid:durableId="396175030">
    <w:abstractNumId w:val="10"/>
  </w:num>
  <w:num w:numId="7" w16cid:durableId="455149000">
    <w:abstractNumId w:val="24"/>
  </w:num>
  <w:num w:numId="8" w16cid:durableId="1998722028">
    <w:abstractNumId w:val="30"/>
  </w:num>
  <w:num w:numId="9" w16cid:durableId="210852553">
    <w:abstractNumId w:val="19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5"/>
  </w:num>
  <w:num w:numId="21" w16cid:durableId="803042093">
    <w:abstractNumId w:val="17"/>
  </w:num>
  <w:num w:numId="22" w16cid:durableId="179273054">
    <w:abstractNumId w:val="16"/>
  </w:num>
  <w:num w:numId="23" w16cid:durableId="1714380369">
    <w:abstractNumId w:val="22"/>
  </w:num>
  <w:num w:numId="24" w16cid:durableId="2038040296">
    <w:abstractNumId w:val="28"/>
  </w:num>
  <w:num w:numId="25" w16cid:durableId="274797722">
    <w:abstractNumId w:val="31"/>
  </w:num>
  <w:num w:numId="26" w16cid:durableId="706564666">
    <w:abstractNumId w:val="25"/>
  </w:num>
  <w:num w:numId="27" w16cid:durableId="354693100">
    <w:abstractNumId w:val="21"/>
  </w:num>
  <w:num w:numId="28" w16cid:durableId="1855727045">
    <w:abstractNumId w:val="13"/>
  </w:num>
  <w:num w:numId="29" w16cid:durableId="1388071881">
    <w:abstractNumId w:val="18"/>
  </w:num>
  <w:num w:numId="30" w16cid:durableId="898247342">
    <w:abstractNumId w:val="14"/>
  </w:num>
  <w:num w:numId="31" w16cid:durableId="1670863385">
    <w:abstractNumId w:val="20"/>
  </w:num>
  <w:num w:numId="32" w16cid:durableId="1571885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55FEF"/>
    <w:rsid w:val="000641F3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25657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235D8"/>
    <w:rsid w:val="002404E4"/>
    <w:rsid w:val="00264626"/>
    <w:rsid w:val="00274E1B"/>
    <w:rsid w:val="002771FF"/>
    <w:rsid w:val="002B26AC"/>
    <w:rsid w:val="002B79F7"/>
    <w:rsid w:val="002C18F6"/>
    <w:rsid w:val="002D7F35"/>
    <w:rsid w:val="002F4C22"/>
    <w:rsid w:val="00307615"/>
    <w:rsid w:val="00343A0F"/>
    <w:rsid w:val="003539E5"/>
    <w:rsid w:val="00362359"/>
    <w:rsid w:val="00364A91"/>
    <w:rsid w:val="003765B1"/>
    <w:rsid w:val="0039275B"/>
    <w:rsid w:val="003A740D"/>
    <w:rsid w:val="003B35D3"/>
    <w:rsid w:val="003C2E83"/>
    <w:rsid w:val="0040385E"/>
    <w:rsid w:val="00407D6D"/>
    <w:rsid w:val="0042477A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362FE"/>
    <w:rsid w:val="00751ACA"/>
    <w:rsid w:val="00784E96"/>
    <w:rsid w:val="00787AE0"/>
    <w:rsid w:val="0079185D"/>
    <w:rsid w:val="007B1F70"/>
    <w:rsid w:val="007B27A5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04956"/>
    <w:rsid w:val="00920D3F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05F27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C2DD3"/>
    <w:rsid w:val="00BD1C6C"/>
    <w:rsid w:val="00BE5123"/>
    <w:rsid w:val="00BE558C"/>
    <w:rsid w:val="00BF2B87"/>
    <w:rsid w:val="00BF5C5B"/>
    <w:rsid w:val="00C364F1"/>
    <w:rsid w:val="00C5448D"/>
    <w:rsid w:val="00C62C3A"/>
    <w:rsid w:val="00C66055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C1BAC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9746B"/>
    <w:rsid w:val="00DB2286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1047F"/>
    <w:rsid w:val="00F65BE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Bullet Number,lp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,lp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796E-1806-40E3-812C-BD9503E7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936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20</cp:revision>
  <cp:lastPrinted>2024-12-12T12:41:00Z</cp:lastPrinted>
  <dcterms:created xsi:type="dcterms:W3CDTF">2024-12-12T12:41:00Z</dcterms:created>
  <dcterms:modified xsi:type="dcterms:W3CDTF">2025-09-17T04:47:00Z</dcterms:modified>
</cp:coreProperties>
</file>