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7997CB8" w:rsidR="00B62F0A" w:rsidRPr="00C53A54" w:rsidRDefault="00B378EA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378EA">
              <w:rPr>
                <w:rFonts w:ascii="Arial" w:hAnsi="Arial" w:cs="Arial"/>
                <w:b/>
                <w:sz w:val="20"/>
              </w:rPr>
              <w:t>Syndrom vyhoření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09937ABE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378EA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316A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2025-04-15T09:05:00Z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