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3EFC1617" w:rsidR="004B5567" w:rsidRPr="002F6A1E" w:rsidRDefault="00B61187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6A1E">
              <w:rPr>
                <w:rFonts w:ascii="Arial" w:hAnsi="Arial" w:cs="Arial"/>
                <w:b/>
                <w:sz w:val="20"/>
                <w:szCs w:val="20"/>
              </w:rPr>
              <w:t>Psychohygiena, mindfulness</w:t>
            </w:r>
          </w:p>
        </w:tc>
      </w:tr>
      <w:tr w:rsidR="00B61187" w:rsidRPr="006915D4" w14:paraId="5DD88BC8" w14:textId="77777777" w:rsidTr="00716941">
        <w:tc>
          <w:tcPr>
            <w:tcW w:w="2830" w:type="dxa"/>
          </w:tcPr>
          <w:p w14:paraId="7174CE13" w14:textId="11ED1D43" w:rsidR="00B61187" w:rsidRPr="00956235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CF6" w14:textId="208DA3DE" w:rsidR="00B61187" w:rsidRPr="002F6A1E" w:rsidRDefault="00B61187" w:rsidP="00B6118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Pro zaměstnance organizace Ústav sociální péče pro mládež Kvasiny</w:t>
            </w:r>
          </w:p>
        </w:tc>
      </w:tr>
      <w:tr w:rsidR="00B61187" w:rsidRPr="006915D4" w14:paraId="6BC2191C" w14:textId="77777777" w:rsidTr="00716941">
        <w:tc>
          <w:tcPr>
            <w:tcW w:w="2830" w:type="dxa"/>
          </w:tcPr>
          <w:p w14:paraId="1D79E7E3" w14:textId="37A3AD19" w:rsidR="00B61187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276" w14:textId="77777777" w:rsidR="00B61187" w:rsidRPr="002F6A1E" w:rsidRDefault="00B61187" w:rsidP="00B6118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Ústav sociální péče pro mládež Kvasiny</w:t>
            </w:r>
          </w:p>
          <w:p w14:paraId="68C1BED0" w14:textId="17866F61" w:rsidR="00B61187" w:rsidRPr="002F6A1E" w:rsidRDefault="00B61187" w:rsidP="00B6118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Sídlo: Kvasiny 340, 517 02 Kvasiny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6E19B724" w14:textId="78906875" w:rsidR="00211F2C" w:rsidRPr="002F6A1E" w:rsidRDefault="00211F2C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 xml:space="preserve">Kurz bude zaměřen na </w:t>
            </w:r>
            <w:r w:rsidR="001D15D7" w:rsidRPr="002F6A1E">
              <w:rPr>
                <w:rFonts w:ascii="Arial" w:hAnsi="Arial" w:cs="Arial"/>
                <w:sz w:val="20"/>
                <w:szCs w:val="20"/>
              </w:rPr>
              <w:t>využití konceptu mindfulness</w:t>
            </w:r>
            <w:r w:rsidRPr="002F6A1E">
              <w:rPr>
                <w:rFonts w:ascii="Arial" w:hAnsi="Arial" w:cs="Arial"/>
                <w:sz w:val="20"/>
                <w:szCs w:val="20"/>
              </w:rPr>
              <w:t xml:space="preserve">. Účastníci </w:t>
            </w:r>
            <w:r w:rsidR="002F6A1E" w:rsidRPr="002F6A1E">
              <w:rPr>
                <w:rFonts w:ascii="Arial" w:hAnsi="Arial" w:cs="Arial"/>
                <w:sz w:val="20"/>
                <w:szCs w:val="20"/>
              </w:rPr>
              <w:t>seznámí s konceptem mindfulness jeho základními principy</w:t>
            </w:r>
            <w:r w:rsidR="002F6A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F6A1E" w:rsidRPr="002F6A1E">
              <w:rPr>
                <w:rFonts w:ascii="Arial" w:hAnsi="Arial" w:cs="Arial"/>
                <w:sz w:val="20"/>
                <w:szCs w:val="20"/>
              </w:rPr>
              <w:t xml:space="preserve">naučí </w:t>
            </w:r>
            <w:r w:rsidR="002F6A1E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2F6A1E" w:rsidRPr="002F6A1E">
              <w:rPr>
                <w:rFonts w:ascii="Arial" w:hAnsi="Arial" w:cs="Arial"/>
                <w:sz w:val="20"/>
                <w:szCs w:val="20"/>
              </w:rPr>
              <w:t>různé techniky mindfulness</w:t>
            </w:r>
            <w:r w:rsidR="002F6A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F6A1E" w:rsidRPr="002F6A1E">
              <w:rPr>
                <w:rFonts w:ascii="Arial" w:hAnsi="Arial" w:cs="Arial"/>
                <w:sz w:val="20"/>
                <w:szCs w:val="20"/>
              </w:rPr>
              <w:t xml:space="preserve">získají </w:t>
            </w:r>
            <w:r w:rsidR="008059E7">
              <w:rPr>
                <w:rFonts w:ascii="Arial" w:hAnsi="Arial" w:cs="Arial"/>
                <w:sz w:val="20"/>
                <w:szCs w:val="20"/>
              </w:rPr>
              <w:t>doporučení</w:t>
            </w:r>
            <w:r w:rsidR="002F6A1E" w:rsidRPr="002F6A1E">
              <w:rPr>
                <w:rFonts w:ascii="Arial" w:hAnsi="Arial" w:cs="Arial"/>
                <w:sz w:val="20"/>
                <w:szCs w:val="20"/>
              </w:rPr>
              <w:t>, jak začlenit techniky mindfulness do svého každodenního života</w:t>
            </w:r>
            <w:r w:rsidR="002F6A1E">
              <w:rPr>
                <w:rFonts w:ascii="Arial" w:hAnsi="Arial" w:cs="Arial"/>
                <w:sz w:val="20"/>
                <w:szCs w:val="20"/>
              </w:rPr>
              <w:t>, j</w:t>
            </w:r>
            <w:r w:rsidRPr="002F6A1E">
              <w:rPr>
                <w:rFonts w:ascii="Arial" w:hAnsi="Arial" w:cs="Arial"/>
                <w:sz w:val="20"/>
                <w:szCs w:val="20"/>
              </w:rPr>
              <w:t xml:space="preserve">ak </w:t>
            </w:r>
            <w:r w:rsidR="00EE12FA" w:rsidRPr="002F6A1E">
              <w:rPr>
                <w:rFonts w:ascii="Arial" w:hAnsi="Arial" w:cs="Arial"/>
                <w:sz w:val="20"/>
                <w:szCs w:val="20"/>
              </w:rPr>
              <w:t>lépe zvládat zátěžové situace</w:t>
            </w:r>
            <w:r w:rsidRPr="002F6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2FA" w:rsidRPr="002F6A1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F6A1E">
              <w:rPr>
                <w:rFonts w:ascii="Arial" w:hAnsi="Arial" w:cs="Arial"/>
                <w:sz w:val="20"/>
                <w:szCs w:val="20"/>
              </w:rPr>
              <w:t>chránit své zdraví</w:t>
            </w:r>
            <w:r w:rsidR="00EE12FA" w:rsidRPr="002F6A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D441D0" w14:textId="77777777" w:rsidR="001D15D7" w:rsidRPr="002F6A1E" w:rsidRDefault="001D15D7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CDE3A0" w14:textId="5C35794F" w:rsidR="00EE12FA" w:rsidRPr="002F6A1E" w:rsidRDefault="00EE12FA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47C36BB0" w14:textId="77777777" w:rsidR="00EE12FA" w:rsidRPr="002F6A1E" w:rsidRDefault="00EE12FA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969A33F" w14:textId="7F2D98FB" w:rsidR="00EE12FA" w:rsidRPr="002F6A1E" w:rsidRDefault="00EE12FA" w:rsidP="00EE12FA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Zátěžové situace, zvyšování odolnosti vůči stresu, význam psychohygieny</w:t>
            </w:r>
          </w:p>
          <w:p w14:paraId="3F37317D" w14:textId="025D1E8C" w:rsidR="00EE12FA" w:rsidRPr="002F6A1E" w:rsidRDefault="00EE12FA" w:rsidP="00EE12FA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Koncept mindfulness</w:t>
            </w:r>
          </w:p>
          <w:p w14:paraId="02280F9D" w14:textId="17C89BB6" w:rsidR="002F6A1E" w:rsidRPr="002F6A1E" w:rsidRDefault="002F6A1E" w:rsidP="002F6A1E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>Možnosti využití mindfulness v životě a práci</w:t>
            </w:r>
          </w:p>
          <w:p w14:paraId="525F2088" w14:textId="37CB03CA" w:rsidR="00EE12FA" w:rsidRPr="002F6A1E" w:rsidRDefault="00EE12FA" w:rsidP="00EE12FA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A1E">
              <w:rPr>
                <w:rFonts w:ascii="Arial" w:hAnsi="Arial" w:cs="Arial"/>
                <w:sz w:val="20"/>
                <w:szCs w:val="20"/>
              </w:rPr>
              <w:t xml:space="preserve">Techniky mindfulness a jejich praktický nácvik </w:t>
            </w:r>
          </w:p>
          <w:p w14:paraId="79752116" w14:textId="77777777" w:rsidR="00EE12FA" w:rsidRPr="002F6A1E" w:rsidRDefault="00EE12FA" w:rsidP="00211F2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7E569D" w14:textId="4687F4D8" w:rsidR="00F73CDC" w:rsidRPr="002F6A1E" w:rsidRDefault="00F73CDC" w:rsidP="002F6A1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1370F6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70F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1370F6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1370F6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1370F6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1370F6">
              <w:rPr>
                <w:rFonts w:ascii="Arial" w:hAnsi="Arial" w:cs="Arial"/>
                <w:sz w:val="20"/>
                <w:szCs w:val="22"/>
              </w:rPr>
              <w:t>reg. č. CZ.03.02.02/00/24_068/0004848</w:t>
            </w:r>
          </w:p>
        </w:tc>
      </w:tr>
      <w:tr w:rsidR="00B61187" w:rsidRPr="006915D4" w14:paraId="7D796231" w14:textId="77777777" w:rsidTr="00603814">
        <w:tc>
          <w:tcPr>
            <w:tcW w:w="2830" w:type="dxa"/>
          </w:tcPr>
          <w:p w14:paraId="5FAA82A3" w14:textId="77777777" w:rsidR="00B61187" w:rsidRPr="00956235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</w:tcPr>
          <w:p w14:paraId="2B628447" w14:textId="592D4163" w:rsidR="00B61187" w:rsidRPr="00B61187" w:rsidRDefault="00B61187" w:rsidP="00B61187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1187">
              <w:rPr>
                <w:rFonts w:ascii="Arial" w:hAnsi="Arial" w:cs="Arial"/>
                <w:sz w:val="20"/>
                <w:szCs w:val="20"/>
              </w:rPr>
              <w:t>8 výukových hodin</w:t>
            </w:r>
          </w:p>
        </w:tc>
      </w:tr>
      <w:tr w:rsidR="00B61187" w:rsidRPr="006915D4" w14:paraId="437079FF" w14:textId="77777777" w:rsidTr="00603814">
        <w:tc>
          <w:tcPr>
            <w:tcW w:w="2830" w:type="dxa"/>
          </w:tcPr>
          <w:p w14:paraId="34B9002A" w14:textId="77777777" w:rsidR="00B61187" w:rsidRPr="00956235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</w:tcPr>
          <w:p w14:paraId="38482998" w14:textId="403BB02A" w:rsidR="00B61187" w:rsidRPr="00B61187" w:rsidRDefault="00B61187" w:rsidP="00B61187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1187">
              <w:rPr>
                <w:rFonts w:ascii="Arial" w:hAnsi="Arial" w:cs="Arial"/>
                <w:sz w:val="20"/>
                <w:szCs w:val="20"/>
              </w:rPr>
              <w:t>9/</w:t>
            </w:r>
            <w:r w:rsidR="000631AB" w:rsidRPr="00B61187">
              <w:rPr>
                <w:rFonts w:ascii="Arial" w:hAnsi="Arial" w:cs="Arial"/>
                <w:sz w:val="20"/>
                <w:szCs w:val="20"/>
              </w:rPr>
              <w:t>2025–12</w:t>
            </w:r>
            <w:r w:rsidRPr="00B61187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</w:tr>
      <w:tr w:rsidR="00B61187" w:rsidRPr="006915D4" w14:paraId="7B5A5788" w14:textId="77777777" w:rsidTr="00603814">
        <w:tc>
          <w:tcPr>
            <w:tcW w:w="2830" w:type="dxa"/>
          </w:tcPr>
          <w:p w14:paraId="4D04F3F1" w14:textId="77777777" w:rsidR="00B61187" w:rsidRPr="00956235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</w:tcPr>
          <w:p w14:paraId="2F7A2140" w14:textId="6CF18754" w:rsidR="00B61187" w:rsidRPr="00B61187" w:rsidRDefault="00B61187" w:rsidP="00B6118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1187">
              <w:rPr>
                <w:rFonts w:ascii="Arial" w:hAnsi="Arial" w:cs="Arial"/>
                <w:sz w:val="20"/>
                <w:szCs w:val="20"/>
              </w:rPr>
              <w:t>5 běhů</w:t>
            </w:r>
          </w:p>
        </w:tc>
      </w:tr>
      <w:tr w:rsidR="00B61187" w:rsidRPr="006915D4" w14:paraId="0648615F" w14:textId="77777777" w:rsidTr="00603814">
        <w:tc>
          <w:tcPr>
            <w:tcW w:w="2830" w:type="dxa"/>
          </w:tcPr>
          <w:p w14:paraId="50FCA04C" w14:textId="0D2FA3C2" w:rsidR="00B61187" w:rsidRPr="00956235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shd w:val="clear" w:color="auto" w:fill="auto"/>
          </w:tcPr>
          <w:p w14:paraId="069E69AA" w14:textId="1716DFDA" w:rsidR="00B61187" w:rsidRPr="00B61187" w:rsidRDefault="000631AB" w:rsidP="00B6118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1187">
              <w:rPr>
                <w:rFonts w:ascii="Arial" w:hAnsi="Arial" w:cs="Arial"/>
                <w:sz w:val="20"/>
                <w:szCs w:val="20"/>
              </w:rPr>
              <w:t>10–15</w:t>
            </w:r>
            <w:r w:rsidR="00B61187" w:rsidRPr="00B61187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B61187" w:rsidRPr="006915D4" w14:paraId="2780FFBC" w14:textId="77777777" w:rsidTr="00603814">
        <w:tc>
          <w:tcPr>
            <w:tcW w:w="2830" w:type="dxa"/>
          </w:tcPr>
          <w:p w14:paraId="21CC3F59" w14:textId="77777777" w:rsidR="00B61187" w:rsidRPr="00956235" w:rsidRDefault="00B61187" w:rsidP="00B6118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</w:tcPr>
          <w:p w14:paraId="33A6F7E6" w14:textId="04D1FED8" w:rsidR="00B61187" w:rsidRPr="00B61187" w:rsidRDefault="00B61187" w:rsidP="00B6118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1187">
              <w:rPr>
                <w:rFonts w:ascii="Arial" w:hAnsi="Arial" w:cs="Arial"/>
                <w:sz w:val="20"/>
                <w:szCs w:val="20"/>
              </w:rPr>
              <w:t>PC,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0A8F" w14:textId="77777777" w:rsidR="002C0DE4" w:rsidRDefault="002C0DE4">
      <w:r>
        <w:separator/>
      </w:r>
    </w:p>
  </w:endnote>
  <w:endnote w:type="continuationSeparator" w:id="0">
    <w:p w14:paraId="0B85016F" w14:textId="77777777" w:rsidR="002C0DE4" w:rsidRDefault="002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E49F" w14:textId="77777777" w:rsidR="002C0DE4" w:rsidRDefault="002C0DE4">
      <w:r>
        <w:separator/>
      </w:r>
    </w:p>
  </w:footnote>
  <w:footnote w:type="continuationSeparator" w:id="0">
    <w:p w14:paraId="5D76AFD3" w14:textId="77777777" w:rsidR="002C0DE4" w:rsidRDefault="002C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76F2C"/>
    <w:multiLevelType w:val="hybridMultilevel"/>
    <w:tmpl w:val="9A227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562995"/>
    <w:multiLevelType w:val="hybridMultilevel"/>
    <w:tmpl w:val="0B028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7"/>
  </w:num>
  <w:num w:numId="6" w16cid:durableId="1097099547">
    <w:abstractNumId w:val="7"/>
  </w:num>
  <w:num w:numId="7" w16cid:durableId="1766263054">
    <w:abstractNumId w:val="19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20"/>
  </w:num>
  <w:num w:numId="12" w16cid:durableId="258682868">
    <w:abstractNumId w:val="21"/>
  </w:num>
  <w:num w:numId="13" w16cid:durableId="264113597">
    <w:abstractNumId w:val="23"/>
  </w:num>
  <w:num w:numId="14" w16cid:durableId="221527035">
    <w:abstractNumId w:val="16"/>
  </w:num>
  <w:num w:numId="15" w16cid:durableId="244992971">
    <w:abstractNumId w:val="11"/>
  </w:num>
  <w:num w:numId="16" w16cid:durableId="1754159732">
    <w:abstractNumId w:val="22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4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5"/>
  </w:num>
  <w:num w:numId="24" w16cid:durableId="593630097">
    <w:abstractNumId w:val="14"/>
  </w:num>
  <w:num w:numId="25" w16cid:durableId="99472186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29FF"/>
    <w:rsid w:val="000616F8"/>
    <w:rsid w:val="000631AB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2737E"/>
    <w:rsid w:val="001370F6"/>
    <w:rsid w:val="00137DFC"/>
    <w:rsid w:val="00143987"/>
    <w:rsid w:val="0015015B"/>
    <w:rsid w:val="001542D6"/>
    <w:rsid w:val="001568BE"/>
    <w:rsid w:val="001639E0"/>
    <w:rsid w:val="00170D32"/>
    <w:rsid w:val="001825F0"/>
    <w:rsid w:val="0018319F"/>
    <w:rsid w:val="001973BE"/>
    <w:rsid w:val="001D15D7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0DE4"/>
    <w:rsid w:val="002C67DC"/>
    <w:rsid w:val="002D63C2"/>
    <w:rsid w:val="002E0499"/>
    <w:rsid w:val="002E730E"/>
    <w:rsid w:val="002F1B06"/>
    <w:rsid w:val="002F6A1E"/>
    <w:rsid w:val="003024C0"/>
    <w:rsid w:val="003104C0"/>
    <w:rsid w:val="00310887"/>
    <w:rsid w:val="003119D3"/>
    <w:rsid w:val="00312984"/>
    <w:rsid w:val="003142BE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E71B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3A4F"/>
    <w:rsid w:val="004E7AC5"/>
    <w:rsid w:val="004F23AE"/>
    <w:rsid w:val="00503DD0"/>
    <w:rsid w:val="00515DE7"/>
    <w:rsid w:val="00515F21"/>
    <w:rsid w:val="005262B2"/>
    <w:rsid w:val="00550BAE"/>
    <w:rsid w:val="005569AD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13E92"/>
    <w:rsid w:val="00732384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059E7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052A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AD3B32"/>
    <w:rsid w:val="00B07ED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1187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02884"/>
    <w:rsid w:val="00D10614"/>
    <w:rsid w:val="00D10F2C"/>
    <w:rsid w:val="00D122D1"/>
    <w:rsid w:val="00D255F3"/>
    <w:rsid w:val="00D371E6"/>
    <w:rsid w:val="00D41E2A"/>
    <w:rsid w:val="00D43304"/>
    <w:rsid w:val="00D43B78"/>
    <w:rsid w:val="00D45DDB"/>
    <w:rsid w:val="00D45FEE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0D24"/>
    <w:rsid w:val="00EB1179"/>
    <w:rsid w:val="00ED320A"/>
    <w:rsid w:val="00EE12F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73CDC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41</cp:revision>
  <cp:lastPrinted>2021-05-05T12:11:00Z</cp:lastPrinted>
  <dcterms:created xsi:type="dcterms:W3CDTF">2019-10-17T10:37:00Z</dcterms:created>
  <dcterms:modified xsi:type="dcterms:W3CDTF">2025-06-10T13:11:00Z</dcterms:modified>
</cp:coreProperties>
</file>