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D6019" w:rsidRDefault="006C51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Příloha č.1 - Podrobná specifikace předmětu dodávky</w:t>
      </w:r>
    </w:p>
    <w:p w14:paraId="00000002" w14:textId="77777777" w:rsidR="001D6019" w:rsidRDefault="006C518D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Nákup učebních veterinárních pomůcek</w:t>
      </w:r>
    </w:p>
    <w:p w14:paraId="00000003" w14:textId="4536EA89" w:rsidR="001D6019" w:rsidRDefault="006C518D" w:rsidP="00806D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1ks </w:t>
      </w:r>
      <w:r w:rsidR="00940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Multifunkční zařízení s řídící jednotkou </w:t>
      </w:r>
      <w:r w:rsidR="00AF52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 automatickým samočištěním pro zpracování mléka</w:t>
      </w:r>
    </w:p>
    <w:p w14:paraId="7C3D58C4" w14:textId="32A792CF" w:rsidR="00816734" w:rsidRPr="00867542" w:rsidRDefault="00816734" w:rsidP="00816734">
      <w:pPr>
        <w:pStyle w:val="Odstavecseseznamem"/>
        <w:numPr>
          <w:ilvl w:val="0"/>
          <w:numId w:val="7"/>
        </w:numPr>
      </w:pPr>
      <w:r w:rsidRPr="00867542">
        <w:t xml:space="preserve">umožňuje zpracovávat různé druhy mléka v mobilních nádobách různé velikosti   </w:t>
      </w:r>
    </w:p>
    <w:p w14:paraId="61B7E19F" w14:textId="4D48AD7A" w:rsidR="00816734" w:rsidRPr="00867542" w:rsidRDefault="00BA2A2B" w:rsidP="00816734">
      <w:pPr>
        <w:pStyle w:val="Odstavecseseznamem"/>
        <w:numPr>
          <w:ilvl w:val="0"/>
          <w:numId w:val="7"/>
        </w:numPr>
      </w:pPr>
      <w:r w:rsidRPr="00867542">
        <w:t>celek tvoří</w:t>
      </w:r>
      <w:r w:rsidR="00CF6EFD" w:rsidRPr="00867542">
        <w:t xml:space="preserve"> mobilní</w:t>
      </w:r>
      <w:r w:rsidR="00992336" w:rsidRPr="00867542">
        <w:t> řídící jednotk</w:t>
      </w:r>
      <w:r w:rsidRPr="00867542">
        <w:t>a,</w:t>
      </w:r>
      <w:r w:rsidR="00992336" w:rsidRPr="00867542">
        <w:t xml:space="preserve"> nerezov</w:t>
      </w:r>
      <w:r w:rsidRPr="00867542">
        <w:t>é</w:t>
      </w:r>
      <w:r w:rsidR="00992336" w:rsidRPr="00867542">
        <w:t xml:space="preserve"> mobilní nádob</w:t>
      </w:r>
      <w:r w:rsidRPr="00867542">
        <w:t>y</w:t>
      </w:r>
      <w:r w:rsidR="00992336" w:rsidRPr="00867542">
        <w:t xml:space="preserve"> a fermentační van</w:t>
      </w:r>
      <w:r w:rsidRPr="00867542">
        <w:t>a</w:t>
      </w:r>
    </w:p>
    <w:p w14:paraId="07A6BC90" w14:textId="645A14DA" w:rsidR="00880A90" w:rsidRPr="00867542" w:rsidRDefault="00880A90" w:rsidP="00880A90">
      <w:pPr>
        <w:pStyle w:val="Odstavecseseznamem"/>
        <w:numPr>
          <w:ilvl w:val="0"/>
          <w:numId w:val="7"/>
        </w:numPr>
      </w:pPr>
      <w:r w:rsidRPr="00867542">
        <w:t>dotyková řídící jednotka umožňuj</w:t>
      </w:r>
      <w:r w:rsidR="00BA2A2B" w:rsidRPr="00867542">
        <w:t>ící</w:t>
      </w:r>
      <w:r w:rsidRPr="00867542">
        <w:t xml:space="preserve"> nastavit, uložit a vyvolat specifické programy pro každý druh výrobku </w:t>
      </w:r>
    </w:p>
    <w:p w14:paraId="25EF4567" w14:textId="138BCD8A" w:rsidR="00E62DDA" w:rsidRPr="00867542" w:rsidRDefault="00880A90" w:rsidP="00880A90">
      <w:pPr>
        <w:pStyle w:val="Odstavecseseznamem"/>
        <w:numPr>
          <w:ilvl w:val="0"/>
          <w:numId w:val="7"/>
        </w:numPr>
      </w:pPr>
      <w:r w:rsidRPr="00867542">
        <w:t xml:space="preserve">zařízení umožnuje ohřev i chlazení tepelným výměníkem (ohřev z </w:t>
      </w:r>
      <w:proofErr w:type="gramStart"/>
      <w:r w:rsidRPr="00867542">
        <w:t>10°C</w:t>
      </w:r>
      <w:proofErr w:type="gramEnd"/>
      <w:r w:rsidRPr="00867542">
        <w:t xml:space="preserve"> na 72°C a zchlazení na </w:t>
      </w:r>
      <w:r w:rsidR="00E25665" w:rsidRPr="00867542">
        <w:t>30</w:t>
      </w:r>
      <w:r w:rsidRPr="00867542">
        <w:t>°C</w:t>
      </w:r>
      <w:r w:rsidR="00EB6753" w:rsidRPr="00867542">
        <w:t xml:space="preserve">, </w:t>
      </w:r>
      <w:r w:rsidR="00A52AB4" w:rsidRPr="00867542">
        <w:t xml:space="preserve">rychlostí </w:t>
      </w:r>
      <w:r w:rsidRPr="00867542">
        <w:t>alespoň 125 l /h</w:t>
      </w:r>
      <w:r w:rsidR="00F24056" w:rsidRPr="00867542">
        <w:t>)</w:t>
      </w:r>
    </w:p>
    <w:p w14:paraId="213B68A1" w14:textId="223CF2BB" w:rsidR="00880A90" w:rsidRPr="00867542" w:rsidRDefault="00E62DDA" w:rsidP="00E62DD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67542">
        <w:t xml:space="preserve">součástí je systém pro </w:t>
      </w:r>
      <w:proofErr w:type="gramStart"/>
      <w:r w:rsidRPr="00867542">
        <w:t>čištění - dekalcifikac</w:t>
      </w:r>
      <w:r w:rsidR="006D26C3" w:rsidRPr="00867542">
        <w:t>e</w:t>
      </w:r>
      <w:proofErr w:type="gramEnd"/>
      <w:r w:rsidRPr="00867542">
        <w:t xml:space="preserve"> topného systému       </w:t>
      </w:r>
      <w:r w:rsidR="00880A90" w:rsidRPr="00867542">
        <w:t>                     </w:t>
      </w:r>
    </w:p>
    <w:p w14:paraId="2F650FDE" w14:textId="55991C42" w:rsidR="00A52AB4" w:rsidRPr="00867542" w:rsidRDefault="00A52AB4" w:rsidP="00A52AB4">
      <w:pPr>
        <w:pStyle w:val="Odstavecseseznamem"/>
        <w:numPr>
          <w:ilvl w:val="0"/>
          <w:numId w:val="7"/>
        </w:numPr>
      </w:pPr>
      <w:r w:rsidRPr="00867542">
        <w:t>množství zpracovávaného mléka</w:t>
      </w:r>
      <w:r w:rsidR="000473D1" w:rsidRPr="00867542">
        <w:t xml:space="preserve"> minimálně </w:t>
      </w:r>
      <w:r w:rsidRPr="00867542">
        <w:t>alespoň 45 l</w:t>
      </w:r>
    </w:p>
    <w:p w14:paraId="4D4D29E6" w14:textId="5B7D0C8E" w:rsidR="00A52AB4" w:rsidRPr="00867542" w:rsidRDefault="00A52AB4" w:rsidP="00A52AB4">
      <w:pPr>
        <w:pStyle w:val="Odstavecseseznamem"/>
        <w:numPr>
          <w:ilvl w:val="0"/>
          <w:numId w:val="7"/>
        </w:numPr>
      </w:pPr>
      <w:r w:rsidRPr="00867542">
        <w:t>pracovní výkon za 8 h pracovní dobu minimálně 800</w:t>
      </w:r>
      <w:r w:rsidR="00EB6753" w:rsidRPr="00867542">
        <w:t xml:space="preserve"> </w:t>
      </w:r>
      <w:r w:rsidRPr="00867542">
        <w:t>l</w:t>
      </w:r>
      <w:r w:rsidR="00EB6753" w:rsidRPr="00867542">
        <w:t xml:space="preserve">itrů </w:t>
      </w:r>
      <w:r w:rsidR="0043007A" w:rsidRPr="00867542">
        <w:t>při pasteraci mléka</w:t>
      </w:r>
      <w:r w:rsidRPr="00867542">
        <w:t> </w:t>
      </w:r>
      <w:r w:rsidR="003F0590" w:rsidRPr="00867542">
        <w:t xml:space="preserve"> </w:t>
      </w:r>
      <w:r w:rsidRPr="00867542">
        <w:t xml:space="preserve">                                                           </w:t>
      </w:r>
    </w:p>
    <w:p w14:paraId="235F0321" w14:textId="6DDDF61A" w:rsidR="00880A90" w:rsidRPr="00867542" w:rsidRDefault="00A52AB4" w:rsidP="00E62DDA">
      <w:pPr>
        <w:pStyle w:val="Odstavecseseznamem"/>
        <w:numPr>
          <w:ilvl w:val="0"/>
          <w:numId w:val="7"/>
        </w:numPr>
      </w:pPr>
      <w:r w:rsidRPr="00867542">
        <w:t>elektrický výkon: minimálně alespoň 20 kW, maximálně 23 kW </w:t>
      </w:r>
      <w:r w:rsidR="00880A90" w:rsidRPr="00867542">
        <w:t xml:space="preserve"> </w:t>
      </w:r>
    </w:p>
    <w:p w14:paraId="6627EB35" w14:textId="77777777" w:rsidR="00AF52EE" w:rsidRPr="00867542" w:rsidRDefault="00880A90" w:rsidP="00880A90">
      <w:pPr>
        <w:pStyle w:val="Odstavecseseznamem"/>
        <w:numPr>
          <w:ilvl w:val="0"/>
          <w:numId w:val="7"/>
        </w:numPr>
      </w:pPr>
      <w:r w:rsidRPr="00867542">
        <w:t>zařízení disponuje digitálním záznamem výrobního procesu </w:t>
      </w:r>
    </w:p>
    <w:p w14:paraId="4ADF34E1" w14:textId="3DED3371" w:rsidR="00880A90" w:rsidRPr="00867542" w:rsidRDefault="00AF52EE" w:rsidP="00880A90">
      <w:pPr>
        <w:pStyle w:val="Odstavecseseznamem"/>
        <w:numPr>
          <w:ilvl w:val="0"/>
          <w:numId w:val="7"/>
        </w:numPr>
      </w:pPr>
      <w:r w:rsidRPr="00867542">
        <w:t>zaznamenaná data lze zobrazit přímo na dotykové obrazovce v grafickém nebo tabulkovém formátu</w:t>
      </w:r>
      <w:r w:rsidR="00880A90" w:rsidRPr="00867542">
        <w:t xml:space="preserve">                                                    </w:t>
      </w:r>
    </w:p>
    <w:p w14:paraId="43E531EB" w14:textId="7C2B9709" w:rsidR="00880A90" w:rsidRPr="00867542" w:rsidRDefault="00880A90" w:rsidP="00880A90">
      <w:pPr>
        <w:pStyle w:val="Odstavecseseznamem"/>
        <w:numPr>
          <w:ilvl w:val="0"/>
          <w:numId w:val="7"/>
        </w:numPr>
      </w:pPr>
      <w:r w:rsidRPr="00867542">
        <w:t xml:space="preserve">ukládání dat na USB klíč pro další zpracování                                                                                 </w:t>
      </w:r>
    </w:p>
    <w:p w14:paraId="1794721B" w14:textId="64037ED2" w:rsidR="00E62DDA" w:rsidRPr="00867542" w:rsidRDefault="00E62DDA" w:rsidP="00E62DDA">
      <w:pPr>
        <w:pStyle w:val="Odstavecseseznamem"/>
        <w:numPr>
          <w:ilvl w:val="0"/>
          <w:numId w:val="7"/>
        </w:numPr>
      </w:pPr>
      <w:r w:rsidRPr="00867542">
        <w:t xml:space="preserve">povrch tepelného výměníku opatřen nepřilnavou vrstvou                                                          </w:t>
      </w:r>
    </w:p>
    <w:p w14:paraId="33243264" w14:textId="48B91AAB" w:rsidR="00992336" w:rsidRPr="00867542" w:rsidRDefault="00E62DDA" w:rsidP="00816734">
      <w:pPr>
        <w:pStyle w:val="Odstavecseseznamem"/>
        <w:numPr>
          <w:ilvl w:val="0"/>
          <w:numId w:val="7"/>
        </w:numPr>
      </w:pPr>
      <w:r w:rsidRPr="00867542">
        <w:t>řídící jednotka je mobilní (na kolečkách)</w:t>
      </w:r>
    </w:p>
    <w:p w14:paraId="0040FFAC" w14:textId="47E02C8F" w:rsidR="00E62DDA" w:rsidRPr="00867542" w:rsidRDefault="00E62DDA" w:rsidP="00816734">
      <w:pPr>
        <w:pStyle w:val="Odstavecseseznamem"/>
        <w:numPr>
          <w:ilvl w:val="0"/>
          <w:numId w:val="7"/>
        </w:numPr>
        <w:rPr>
          <w:strike/>
        </w:rPr>
      </w:pPr>
      <w:r w:rsidRPr="00867542">
        <w:t>rozměr řídící jednotky 1500-1700 mm x 700-800 mm x 1</w:t>
      </w:r>
      <w:r w:rsidR="00EB6753" w:rsidRPr="00867542">
        <w:t>5</w:t>
      </w:r>
      <w:r w:rsidRPr="00867542">
        <w:t>00-1</w:t>
      </w:r>
      <w:r w:rsidR="00EB6753" w:rsidRPr="00867542">
        <w:t>8</w:t>
      </w:r>
      <w:r w:rsidRPr="00867542">
        <w:t>00 mm</w:t>
      </w:r>
      <w:r w:rsidR="00EB6753" w:rsidRPr="00867542">
        <w:t xml:space="preserve"> (délka x šířka x výška)  </w:t>
      </w:r>
    </w:p>
    <w:p w14:paraId="78377C27" w14:textId="6F4A3B25" w:rsidR="00D8133C" w:rsidRPr="00867542" w:rsidRDefault="00E62DDA" w:rsidP="00E62DDA">
      <w:pPr>
        <w:pStyle w:val="Odstavecseseznamem"/>
        <w:numPr>
          <w:ilvl w:val="0"/>
          <w:numId w:val="7"/>
        </w:numPr>
      </w:pPr>
      <w:r w:rsidRPr="00867542">
        <w:t>s</w:t>
      </w:r>
      <w:r w:rsidR="00D8133C" w:rsidRPr="00867542">
        <w:t xml:space="preserve">oučástí </w:t>
      </w:r>
      <w:r w:rsidRPr="00867542">
        <w:t xml:space="preserve">jsou </w:t>
      </w:r>
      <w:r w:rsidR="00D8133C" w:rsidRPr="00867542">
        <w:t xml:space="preserve">2 ks nerezových mobilních nádob na kolečkách o </w:t>
      </w:r>
      <w:r w:rsidR="00CF6EFD" w:rsidRPr="00867542">
        <w:t>objemu</w:t>
      </w:r>
      <w:r w:rsidR="00D8133C" w:rsidRPr="00867542">
        <w:t xml:space="preserve"> </w:t>
      </w:r>
      <w:r w:rsidR="00EB6753" w:rsidRPr="00867542">
        <w:t>minimálně 45 litrů, maximálně 65 litrů</w:t>
      </w:r>
      <w:r w:rsidR="00D8133C" w:rsidRPr="00867542">
        <w:t xml:space="preserve"> </w:t>
      </w:r>
    </w:p>
    <w:p w14:paraId="58BFEF6D" w14:textId="36D4DEF7" w:rsidR="00D8133C" w:rsidRPr="00867542" w:rsidRDefault="00E62DDA" w:rsidP="00E62DDA">
      <w:pPr>
        <w:pStyle w:val="Odstavecseseznamem"/>
        <w:numPr>
          <w:ilvl w:val="0"/>
          <w:numId w:val="7"/>
        </w:numPr>
      </w:pPr>
      <w:r w:rsidRPr="00867542">
        <w:t>součástí je f</w:t>
      </w:r>
      <w:r w:rsidR="00D8133C" w:rsidRPr="00867542">
        <w:t xml:space="preserve">ermentační a nasolovací vana </w:t>
      </w:r>
      <w:r w:rsidRPr="00867542">
        <w:t xml:space="preserve">pro výrobu sýrů o objemu </w:t>
      </w:r>
      <w:r w:rsidR="00D8133C" w:rsidRPr="00867542">
        <w:t>100 litrů</w:t>
      </w:r>
    </w:p>
    <w:p w14:paraId="28A20B20" w14:textId="3C5D94F5" w:rsidR="00E62DDA" w:rsidRPr="00867542" w:rsidRDefault="00E62DDA" w:rsidP="00E62DDA">
      <w:pPr>
        <w:pStyle w:val="Odstavecseseznamem"/>
        <w:numPr>
          <w:ilvl w:val="0"/>
          <w:numId w:val="7"/>
        </w:numPr>
      </w:pPr>
      <w:r w:rsidRPr="00867542">
        <w:t>vana má řízený ohřev s termostatem v rozsahu min. 25</w:t>
      </w:r>
      <w:r w:rsidR="006D26C3" w:rsidRPr="00867542">
        <w:t>°</w:t>
      </w:r>
      <w:proofErr w:type="gramStart"/>
      <w:r w:rsidR="006D26C3" w:rsidRPr="00867542">
        <w:t xml:space="preserve">C </w:t>
      </w:r>
      <w:r w:rsidRPr="00867542">
        <w:t xml:space="preserve"> –</w:t>
      </w:r>
      <w:proofErr w:type="gramEnd"/>
      <w:r w:rsidRPr="00867542">
        <w:t xml:space="preserve"> 50 °C</w:t>
      </w:r>
    </w:p>
    <w:p w14:paraId="565108BB" w14:textId="43D3B2C6" w:rsidR="00D8133C" w:rsidRPr="00867542" w:rsidRDefault="00E62DDA" w:rsidP="00E62DDA">
      <w:pPr>
        <w:pStyle w:val="Odstavecseseznamem"/>
        <w:numPr>
          <w:ilvl w:val="0"/>
          <w:numId w:val="7"/>
        </w:numPr>
      </w:pPr>
      <w:r w:rsidRPr="00867542">
        <w:t xml:space="preserve">vana obsahuje </w:t>
      </w:r>
      <w:r w:rsidR="00D8133C" w:rsidRPr="00867542">
        <w:t>duplikátor s tepelnou izolací min. 25</w:t>
      </w:r>
      <w:r w:rsidR="000473D1" w:rsidRPr="00867542">
        <w:t xml:space="preserve"> </w:t>
      </w:r>
      <w:r w:rsidR="00D8133C" w:rsidRPr="00867542">
        <w:t>mm</w:t>
      </w:r>
      <w:r w:rsidRPr="00867542">
        <w:t xml:space="preserve"> a oběhové čerpadlo min. 2. stupně</w:t>
      </w:r>
    </w:p>
    <w:p w14:paraId="270418E6" w14:textId="439D8FB2" w:rsidR="00D8133C" w:rsidRPr="00867542" w:rsidRDefault="00BA2A2B" w:rsidP="00BA2A2B">
      <w:pPr>
        <w:pStyle w:val="Odstavecseseznamem"/>
        <w:numPr>
          <w:ilvl w:val="0"/>
          <w:numId w:val="7"/>
        </w:numPr>
      </w:pPr>
      <w:r w:rsidRPr="00867542">
        <w:t>č</w:t>
      </w:r>
      <w:r w:rsidR="00D8133C" w:rsidRPr="00867542">
        <w:t xml:space="preserve">ásti zařízení přicházející do styku s potravinou </w:t>
      </w:r>
      <w:r w:rsidR="000473D1" w:rsidRPr="00867542">
        <w:t xml:space="preserve">musí odpovídat platné potravinářské legislativě </w:t>
      </w:r>
      <w:r w:rsidR="00CF6EFD" w:rsidRPr="00867542">
        <w:t xml:space="preserve">o </w:t>
      </w:r>
      <w:r w:rsidR="000473D1" w:rsidRPr="00867542">
        <w:t>materiálu</w:t>
      </w:r>
      <w:r w:rsidR="00CF6EFD" w:rsidRPr="00867542">
        <w:t xml:space="preserve"> </w:t>
      </w:r>
      <w:r w:rsidR="00AF52EE" w:rsidRPr="00867542">
        <w:t xml:space="preserve">přicházejícím do styku s potravinou </w:t>
      </w:r>
      <w:r w:rsidR="000473D1" w:rsidRPr="00867542">
        <w:t>(</w:t>
      </w:r>
      <w:r w:rsidR="00D8133C" w:rsidRPr="00867542">
        <w:t>odolávající solím, kyselinám atd.</w:t>
      </w:r>
      <w:r w:rsidR="000473D1" w:rsidRPr="00867542">
        <w:t>)</w:t>
      </w:r>
    </w:p>
    <w:p w14:paraId="633BE700" w14:textId="4312CF0A" w:rsidR="00D8133C" w:rsidRPr="00867542" w:rsidRDefault="00BA2A2B" w:rsidP="00BA2A2B">
      <w:pPr>
        <w:pStyle w:val="Odstavecseseznamem"/>
        <w:numPr>
          <w:ilvl w:val="0"/>
          <w:numId w:val="7"/>
        </w:numPr>
      </w:pPr>
      <w:r w:rsidRPr="00867542">
        <w:t>součástí vany je v</w:t>
      </w:r>
      <w:r w:rsidR="00D8133C" w:rsidRPr="00867542">
        <w:t>yjímatelné tvarohové odkapávací síto s otvory max</w:t>
      </w:r>
      <w:r w:rsidR="00AF52EE" w:rsidRPr="00867542">
        <w:t>.</w:t>
      </w:r>
      <w:r w:rsidR="00D8133C" w:rsidRPr="00867542">
        <w:t xml:space="preserve"> 1</w:t>
      </w:r>
      <w:r w:rsidR="00AF52EE" w:rsidRPr="00867542">
        <w:t xml:space="preserve"> </w:t>
      </w:r>
      <w:r w:rsidR="00D8133C" w:rsidRPr="00867542">
        <w:t>m</w:t>
      </w:r>
      <w:r w:rsidR="00AF52EE" w:rsidRPr="00867542">
        <w:t>m</w:t>
      </w:r>
    </w:p>
    <w:p w14:paraId="0C19D4BA" w14:textId="74CAE1CF" w:rsidR="00D8133C" w:rsidRPr="00867542" w:rsidRDefault="00BA2A2B" w:rsidP="00BA2A2B">
      <w:pPr>
        <w:pStyle w:val="Odstavecseseznamem"/>
        <w:numPr>
          <w:ilvl w:val="0"/>
          <w:numId w:val="7"/>
        </w:numPr>
      </w:pPr>
      <w:r w:rsidRPr="00867542">
        <w:t>součástí vany je t</w:t>
      </w:r>
      <w:r w:rsidR="00D8133C" w:rsidRPr="00867542">
        <w:t>ransparentní víko</w:t>
      </w:r>
    </w:p>
    <w:p w14:paraId="00000036" w14:textId="77777777" w:rsidR="001D6019" w:rsidRDefault="001D6019" w:rsidP="00BA2A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40" w14:textId="18BB430D" w:rsidR="001D6019" w:rsidRPr="00FE768C" w:rsidRDefault="006C518D" w:rsidP="00BA2A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1ks </w:t>
      </w:r>
      <w:r w:rsidR="00940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Analyzátor pro měření vodní aktivity </w:t>
      </w:r>
      <w:proofErr w:type="spellStart"/>
      <w:r w:rsidR="00940F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aW</w:t>
      </w:r>
      <w:proofErr w:type="spellEnd"/>
    </w:p>
    <w:p w14:paraId="654829BD" w14:textId="6F7822F8" w:rsidR="00940FAF" w:rsidRDefault="00940FAF" w:rsidP="004264C0">
      <w:pPr>
        <w:pStyle w:val="Odstavecseseznamem"/>
        <w:numPr>
          <w:ilvl w:val="0"/>
          <w:numId w:val="2"/>
        </w:numPr>
      </w:pPr>
      <w:r>
        <w:t xml:space="preserve"> měření aktivity na principu měření rosného bodu.</w:t>
      </w:r>
    </w:p>
    <w:p w14:paraId="002519AA" w14:textId="501B1AC4" w:rsidR="00940FAF" w:rsidRDefault="00940FAF" w:rsidP="00940FAF">
      <w:pPr>
        <w:pStyle w:val="Odstavecseseznamem"/>
        <w:numPr>
          <w:ilvl w:val="0"/>
          <w:numId w:val="2"/>
        </w:numPr>
      </w:pPr>
      <w:r>
        <w:t xml:space="preserve">senzor rosného bodu v souladu s normou ISO18787:20217 s ventilátorem a utěsněnou komorou pro dosažení uniformního </w:t>
      </w:r>
      <w:proofErr w:type="spellStart"/>
      <w:r>
        <w:t>headspace</w:t>
      </w:r>
      <w:proofErr w:type="spellEnd"/>
      <w:r>
        <w:t xml:space="preserve"> a minimalizaci </w:t>
      </w:r>
      <w:r w:rsidR="00BE77A1">
        <w:t>venkovního rušení</w:t>
      </w:r>
    </w:p>
    <w:p w14:paraId="1820C682" w14:textId="065932E0" w:rsidR="00FE768C" w:rsidRDefault="00940FAF" w:rsidP="00FE768C">
      <w:pPr>
        <w:pStyle w:val="Odstavecseseznamem"/>
        <w:numPr>
          <w:ilvl w:val="0"/>
          <w:numId w:val="2"/>
        </w:numPr>
      </w:pPr>
      <w:r>
        <w:t>ovládání pomocí integrovaného dotykového panelu o úhlopříčce alespoň 7”</w:t>
      </w:r>
    </w:p>
    <w:p w14:paraId="24FB751F" w14:textId="46A42E78" w:rsidR="00940FAF" w:rsidRDefault="00940FAF" w:rsidP="00940FAF">
      <w:pPr>
        <w:pStyle w:val="Odstavecseseznamem"/>
        <w:numPr>
          <w:ilvl w:val="0"/>
          <w:numId w:val="2"/>
        </w:numPr>
      </w:pPr>
      <w:r>
        <w:t>obsahuje USB port pro přenos dat a připojení externího PC</w:t>
      </w:r>
    </w:p>
    <w:p w14:paraId="5DC8DD08" w14:textId="15D12011" w:rsidR="00940FAF" w:rsidRDefault="00940FAF" w:rsidP="00940FAF">
      <w:pPr>
        <w:pStyle w:val="Odstavecseseznamem"/>
        <w:numPr>
          <w:ilvl w:val="0"/>
          <w:numId w:val="2"/>
        </w:numPr>
      </w:pPr>
      <w:r>
        <w:t xml:space="preserve">obsahuje </w:t>
      </w:r>
      <w:proofErr w:type="spellStart"/>
      <w:r>
        <w:t>Ethernet</w:t>
      </w:r>
      <w:proofErr w:type="spellEnd"/>
      <w:r>
        <w:t xml:space="preserve"> port pro připojení do sítě a sběr dat</w:t>
      </w:r>
    </w:p>
    <w:p w14:paraId="7DD473A3" w14:textId="3A32681D" w:rsidR="00940FAF" w:rsidRDefault="00940FAF" w:rsidP="00940FAF">
      <w:pPr>
        <w:pStyle w:val="Odstavecseseznamem"/>
        <w:numPr>
          <w:ilvl w:val="0"/>
          <w:numId w:val="2"/>
        </w:numPr>
      </w:pPr>
      <w:r>
        <w:t>možnost připojení čtečky čárového kódu nebo termotiskárny</w:t>
      </w:r>
    </w:p>
    <w:p w14:paraId="5A653E75" w14:textId="22330F2A" w:rsidR="00940FAF" w:rsidRDefault="00940FAF" w:rsidP="00940FAF">
      <w:pPr>
        <w:pStyle w:val="Odstavecseseznamem"/>
        <w:numPr>
          <w:ilvl w:val="0"/>
          <w:numId w:val="2"/>
        </w:numPr>
      </w:pPr>
      <w:r>
        <w:t xml:space="preserve">software </w:t>
      </w:r>
      <w:proofErr w:type="spellStart"/>
      <w:r>
        <w:t>aW</w:t>
      </w:r>
      <w:proofErr w:type="spellEnd"/>
      <w:r>
        <w:t xml:space="preserve"> data pro dálkovou správu a práci s daty</w:t>
      </w:r>
    </w:p>
    <w:p w14:paraId="7919ED49" w14:textId="5CB0B336" w:rsidR="00940FAF" w:rsidRDefault="006C47DF" w:rsidP="00940FAF">
      <w:pPr>
        <w:pStyle w:val="Odstavecseseznamem"/>
        <w:numPr>
          <w:ilvl w:val="0"/>
          <w:numId w:val="2"/>
        </w:numPr>
      </w:pPr>
      <w:r>
        <w:t>p</w:t>
      </w:r>
      <w:r w:rsidR="00940FAF">
        <w:t>lastové pracovní misky s víčky kompatibilními s</w:t>
      </w:r>
      <w:r>
        <w:t> </w:t>
      </w:r>
      <w:r w:rsidR="00940FAF">
        <w:t>analyzátorem</w:t>
      </w:r>
    </w:p>
    <w:p w14:paraId="72B1011A" w14:textId="3596DDFF" w:rsidR="00940FAF" w:rsidRDefault="00940FAF" w:rsidP="006C47DF">
      <w:pPr>
        <w:pStyle w:val="Odstavecseseznamem"/>
        <w:numPr>
          <w:ilvl w:val="0"/>
          <w:numId w:val="2"/>
        </w:numPr>
      </w:pPr>
      <w:r>
        <w:t xml:space="preserve">kalibrační standardy </w:t>
      </w:r>
      <w:r w:rsidR="006C47DF">
        <w:t>součástí</w:t>
      </w:r>
      <w:r w:rsidR="00FE768C">
        <w:t xml:space="preserve"> (kalibrování min. v 5 bodech)</w:t>
      </w:r>
    </w:p>
    <w:p w14:paraId="69D51B3E" w14:textId="08836001" w:rsidR="00E25665" w:rsidRDefault="006C47DF" w:rsidP="00940FAF">
      <w:pPr>
        <w:pStyle w:val="Odstavecseseznamem"/>
        <w:numPr>
          <w:ilvl w:val="0"/>
          <w:numId w:val="2"/>
        </w:numPr>
      </w:pPr>
      <w:r>
        <w:lastRenderedPageBreak/>
        <w:t>p</w:t>
      </w:r>
      <w:r w:rsidR="00940FAF">
        <w:t xml:space="preserve">racovní rozsah měření </w:t>
      </w:r>
      <w:proofErr w:type="spellStart"/>
      <w:r w:rsidR="00940FAF">
        <w:t>aW</w:t>
      </w:r>
      <w:proofErr w:type="spellEnd"/>
      <w:r w:rsidR="00940FAF">
        <w:t xml:space="preserve"> min.  0,030</w:t>
      </w:r>
      <w:r w:rsidR="00FE768C">
        <w:t xml:space="preserve"> </w:t>
      </w:r>
      <w:r w:rsidR="00940FAF">
        <w:t>-</w:t>
      </w:r>
      <w:r w:rsidR="00E25665">
        <w:t xml:space="preserve"> </w:t>
      </w:r>
      <w:r w:rsidR="00940FAF">
        <w:t xml:space="preserve">1,000 </w:t>
      </w:r>
      <w:proofErr w:type="spellStart"/>
      <w:r w:rsidR="00940FAF">
        <w:t>aW</w:t>
      </w:r>
      <w:proofErr w:type="spellEnd"/>
      <w:r>
        <w:t xml:space="preserve"> s přesností min. -/+ 0,003 </w:t>
      </w:r>
      <w:proofErr w:type="spellStart"/>
      <w:r>
        <w:t>aW</w:t>
      </w:r>
      <w:proofErr w:type="spellEnd"/>
    </w:p>
    <w:p w14:paraId="1770CCC5" w14:textId="0E9E6A12" w:rsidR="00940FAF" w:rsidRDefault="00E25665" w:rsidP="00940FAF">
      <w:pPr>
        <w:pStyle w:val="Odstavecseseznamem"/>
        <w:numPr>
          <w:ilvl w:val="0"/>
          <w:numId w:val="2"/>
        </w:numPr>
      </w:pPr>
      <w:r>
        <w:t>o</w:t>
      </w:r>
      <w:r w:rsidR="00940FAF">
        <w:t>pakovatelnost (</w:t>
      </w:r>
      <w:proofErr w:type="spellStart"/>
      <w:r w:rsidR="00940FAF">
        <w:t>Sd</w:t>
      </w:r>
      <w:proofErr w:type="spellEnd"/>
      <w:r w:rsidR="00940FAF">
        <w:t>) min.</w:t>
      </w:r>
      <w:r>
        <w:t xml:space="preserve"> s odchylkou</w:t>
      </w:r>
      <w:r w:rsidR="00940FAF">
        <w:t xml:space="preserve"> +/- 0,001 </w:t>
      </w:r>
      <w:proofErr w:type="spellStart"/>
      <w:r w:rsidR="00940FAF">
        <w:t>aW</w:t>
      </w:r>
      <w:proofErr w:type="spellEnd"/>
    </w:p>
    <w:p w14:paraId="78EA45BC" w14:textId="751B2737" w:rsidR="00940FAF" w:rsidRDefault="00E25665" w:rsidP="00E25665">
      <w:pPr>
        <w:pStyle w:val="Odstavecseseznamem"/>
        <w:numPr>
          <w:ilvl w:val="0"/>
          <w:numId w:val="2"/>
        </w:numPr>
      </w:pPr>
      <w:r>
        <w:t>č</w:t>
      </w:r>
      <w:r w:rsidR="00940FAF">
        <w:t xml:space="preserve">as </w:t>
      </w:r>
      <w:r>
        <w:t>měření</w:t>
      </w:r>
      <w:r w:rsidR="006C47DF">
        <w:t xml:space="preserve"> </w:t>
      </w:r>
      <w:r w:rsidR="00AF52EE">
        <w:t>menší než</w:t>
      </w:r>
      <w:r w:rsidR="00940FAF">
        <w:t xml:space="preserve"> 5 minut</w:t>
      </w:r>
      <w:r w:rsidR="00FE768C">
        <w:t xml:space="preserve"> </w:t>
      </w:r>
    </w:p>
    <w:p w14:paraId="73284425" w14:textId="30E7E80E" w:rsidR="00940FAF" w:rsidRPr="006D26C3" w:rsidRDefault="006C47DF" w:rsidP="006C47DF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6D26C3">
        <w:rPr>
          <w:color w:val="000000" w:themeColor="text1"/>
        </w:rPr>
        <w:t>p</w:t>
      </w:r>
      <w:r w:rsidR="00940FAF" w:rsidRPr="006D26C3">
        <w:rPr>
          <w:color w:val="000000" w:themeColor="text1"/>
        </w:rPr>
        <w:t>řístupové otvory pro kontrolu teploty pomocí externích teploměrů</w:t>
      </w:r>
      <w:r w:rsidR="00940FAF" w:rsidRPr="006D26C3">
        <w:rPr>
          <w:color w:val="000000" w:themeColor="text1"/>
        </w:rPr>
        <w:tab/>
      </w:r>
    </w:p>
    <w:p w14:paraId="6ACB2CFC" w14:textId="4BBE3827" w:rsidR="00940FAF" w:rsidRPr="006D26C3" w:rsidRDefault="006C47DF" w:rsidP="006C47DF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6D26C3">
        <w:rPr>
          <w:color w:val="000000" w:themeColor="text1"/>
        </w:rPr>
        <w:t>n</w:t>
      </w:r>
      <w:r w:rsidR="00940FAF" w:rsidRPr="006D26C3">
        <w:rPr>
          <w:color w:val="000000" w:themeColor="text1"/>
        </w:rPr>
        <w:t>astavitelný rozsah teploty pracovního prostoru se vzorkem</w:t>
      </w:r>
      <w:r w:rsidRPr="006D26C3">
        <w:rPr>
          <w:color w:val="000000" w:themeColor="text1"/>
        </w:rPr>
        <w:t xml:space="preserve"> </w:t>
      </w:r>
      <w:r w:rsidR="00940FAF" w:rsidRPr="006D26C3">
        <w:rPr>
          <w:color w:val="000000" w:themeColor="text1"/>
        </w:rPr>
        <w:t>+15</w:t>
      </w:r>
      <w:r w:rsidR="006D26C3" w:rsidRPr="006D26C3">
        <w:rPr>
          <w:color w:val="000000" w:themeColor="text1"/>
        </w:rPr>
        <w:t>°</w:t>
      </w:r>
      <w:r w:rsidR="00940FAF" w:rsidRPr="006D26C3">
        <w:rPr>
          <w:color w:val="000000" w:themeColor="text1"/>
        </w:rPr>
        <w:t xml:space="preserve"> až +50 </w:t>
      </w:r>
      <w:r w:rsidRPr="006D26C3">
        <w:rPr>
          <w:color w:val="000000" w:themeColor="text1"/>
        </w:rPr>
        <w:t>°</w:t>
      </w:r>
      <w:r w:rsidR="00940FAF" w:rsidRPr="006D26C3">
        <w:rPr>
          <w:color w:val="000000" w:themeColor="text1"/>
        </w:rPr>
        <w:t xml:space="preserve">C </w:t>
      </w:r>
    </w:p>
    <w:p w14:paraId="0000005F" w14:textId="77777777" w:rsidR="001D6019" w:rsidRDefault="001D6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38A4CE7A" w14:textId="2591EDBF" w:rsidR="00EB6753" w:rsidRDefault="00EB6753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</w:p>
    <w:p w14:paraId="6A5A808A" w14:textId="2D022B44" w:rsidR="00EB6753" w:rsidRDefault="00EB6753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</w:p>
    <w:p w14:paraId="47429037" w14:textId="5FA376E1" w:rsidR="00EB6753" w:rsidRDefault="00EB6753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</w:p>
    <w:p w14:paraId="1D147AF8" w14:textId="77777777" w:rsidR="00EB6753" w:rsidRPr="00C31F15" w:rsidRDefault="00EB6753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  <w:bookmarkStart w:id="1" w:name="_GoBack"/>
      <w:bookmarkEnd w:id="1"/>
    </w:p>
    <w:sectPr w:rsidR="00EB6753" w:rsidRPr="00C31F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A11"/>
    <w:multiLevelType w:val="hybridMultilevel"/>
    <w:tmpl w:val="B8DC4840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EF2197"/>
    <w:multiLevelType w:val="multilevel"/>
    <w:tmpl w:val="8DDEFB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F81EA0"/>
    <w:multiLevelType w:val="hybridMultilevel"/>
    <w:tmpl w:val="4390770E"/>
    <w:lvl w:ilvl="0" w:tplc="C2D853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7583"/>
    <w:multiLevelType w:val="hybridMultilevel"/>
    <w:tmpl w:val="D28A6EF0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DC2305B"/>
    <w:multiLevelType w:val="hybridMultilevel"/>
    <w:tmpl w:val="7EC027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DD2DD9"/>
    <w:multiLevelType w:val="multilevel"/>
    <w:tmpl w:val="451A5C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135E91"/>
    <w:multiLevelType w:val="hybridMultilevel"/>
    <w:tmpl w:val="74C8B8E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19"/>
    <w:rsid w:val="000473D1"/>
    <w:rsid w:val="00070901"/>
    <w:rsid w:val="000B74C7"/>
    <w:rsid w:val="001A1885"/>
    <w:rsid w:val="001C1165"/>
    <w:rsid w:val="001D6019"/>
    <w:rsid w:val="00202C31"/>
    <w:rsid w:val="00384B2D"/>
    <w:rsid w:val="003F0590"/>
    <w:rsid w:val="003F0F6E"/>
    <w:rsid w:val="004264C0"/>
    <w:rsid w:val="0043007A"/>
    <w:rsid w:val="00466D01"/>
    <w:rsid w:val="006C47DF"/>
    <w:rsid w:val="006C518D"/>
    <w:rsid w:val="006D26C3"/>
    <w:rsid w:val="00806D82"/>
    <w:rsid w:val="00816734"/>
    <w:rsid w:val="00867542"/>
    <w:rsid w:val="00880A90"/>
    <w:rsid w:val="00940FAF"/>
    <w:rsid w:val="00992336"/>
    <w:rsid w:val="00A52AB4"/>
    <w:rsid w:val="00AA3ECB"/>
    <w:rsid w:val="00AF52EE"/>
    <w:rsid w:val="00BA2A2B"/>
    <w:rsid w:val="00BE77A1"/>
    <w:rsid w:val="00C31F15"/>
    <w:rsid w:val="00CB7CB9"/>
    <w:rsid w:val="00CC7E82"/>
    <w:rsid w:val="00CF6EFD"/>
    <w:rsid w:val="00D64974"/>
    <w:rsid w:val="00D8133C"/>
    <w:rsid w:val="00E25665"/>
    <w:rsid w:val="00E62DDA"/>
    <w:rsid w:val="00EB6753"/>
    <w:rsid w:val="00F24056"/>
    <w:rsid w:val="00FE768C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339C"/>
  <w15:docId w15:val="{035A5B00-3A1E-4EE1-BAC8-433F269B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70E5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8F35A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9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43D"/>
  </w:style>
  <w:style w:type="paragraph" w:styleId="Zpat">
    <w:name w:val="footer"/>
    <w:basedOn w:val="Normln"/>
    <w:link w:val="ZpatChar"/>
    <w:uiPriority w:val="99"/>
    <w:unhideWhenUsed/>
    <w:rsid w:val="002A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43D"/>
  </w:style>
  <w:style w:type="paragraph" w:styleId="Textbubliny">
    <w:name w:val="Balloon Text"/>
    <w:basedOn w:val="Normln"/>
    <w:link w:val="TextbublinyChar"/>
    <w:uiPriority w:val="99"/>
    <w:semiHidden/>
    <w:unhideWhenUsed/>
    <w:rsid w:val="002A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43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31BB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06D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35C6F"/>
    <w:pPr>
      <w:spacing w:after="0" w:line="240" w:lineRule="auto"/>
    </w:pPr>
    <w:rPr>
      <w:rFonts w:eastAsiaTheme="minorHAnsi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-wm-msonormal">
    <w:name w:val="-wm-msonormal"/>
    <w:basedOn w:val="Normln"/>
    <w:rsid w:val="00EB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3EuDekxRrki/7Nln3u+LqYxqA==">CgMxLjAyCGguZ2pkZ3hzMgloLjMwajB6bGw4AHIhMTViWU1DZXZEVmFHeXJ5Z3docTNfZDFLOFJXTlIzVXYz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Adelína Macháčková</cp:lastModifiedBy>
  <cp:revision>4</cp:revision>
  <cp:lastPrinted>2025-05-05T13:12:00Z</cp:lastPrinted>
  <dcterms:created xsi:type="dcterms:W3CDTF">2025-05-14T07:05:00Z</dcterms:created>
  <dcterms:modified xsi:type="dcterms:W3CDTF">2025-05-14T08:10:00Z</dcterms:modified>
</cp:coreProperties>
</file>