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0240B476" w:rsidR="005A03A5" w:rsidRPr="00E92978" w:rsidRDefault="00025E99" w:rsidP="001E63CB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8"/>
          <w:szCs w:val="28"/>
        </w:rPr>
      </w:pPr>
      <w:r w:rsidRPr="00E92978">
        <w:rPr>
          <w:rFonts w:asciiTheme="minorHAnsi" w:eastAsia="Palatino" w:hAnsiTheme="minorHAnsi" w:cs="Palatino"/>
          <w:b/>
          <w:color w:val="000000"/>
          <w:sz w:val="28"/>
          <w:szCs w:val="28"/>
        </w:rPr>
        <w:t>Servisní smlouva</w:t>
      </w:r>
    </w:p>
    <w:p w14:paraId="00000004" w14:textId="77777777" w:rsidR="005A03A5" w:rsidRPr="00E92978" w:rsidRDefault="00025E99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E92978">
        <w:rPr>
          <w:rFonts w:asciiTheme="minorHAnsi" w:eastAsia="Palatino" w:hAnsiTheme="minorHAnsi" w:cs="Palatino"/>
          <w:color w:val="000000"/>
          <w:sz w:val="24"/>
          <w:szCs w:val="24"/>
        </w:rPr>
        <w:t>uzavřená v souladu § 1746 odst. 2 a násl. zákona č. 89/2012 Sb., občanský zákoník, ve znění pozdějších předpisů</w:t>
      </w:r>
    </w:p>
    <w:p w14:paraId="36328AEA" w14:textId="0757B257" w:rsidR="00250165" w:rsidRPr="002F3355" w:rsidRDefault="00025E99" w:rsidP="00E92978">
      <w:pPr>
        <w:pStyle w:val="Nadpis1"/>
        <w:spacing w:before="0" w:after="0" w:line="276" w:lineRule="auto"/>
        <w:jc w:val="left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Smluvní strany</w:t>
      </w:r>
    </w:p>
    <w:p w14:paraId="31FB94D5" w14:textId="77777777" w:rsidR="003E4548" w:rsidRPr="0063063F" w:rsidRDefault="003E4548" w:rsidP="003E4548">
      <w:pPr>
        <w:pStyle w:val="Nadpis2"/>
        <w:tabs>
          <w:tab w:val="left" w:pos="3261"/>
        </w:tabs>
        <w:spacing w:before="0" w:line="276" w:lineRule="auto"/>
        <w:ind w:left="1440" w:hanging="1440"/>
        <w:rPr>
          <w:rFonts w:asciiTheme="minorHAnsi" w:eastAsia="Palatino" w:hAnsiTheme="minorHAnsi" w:cstheme="minorHAnsi"/>
          <w:sz w:val="24"/>
          <w:szCs w:val="24"/>
        </w:rPr>
      </w:pPr>
      <w:bookmarkStart w:id="0" w:name="_heading=h.gjdgxs" w:colFirst="0" w:colLast="0"/>
      <w:bookmarkEnd w:id="0"/>
      <w:r w:rsidRPr="003E4548">
        <w:rPr>
          <w:rFonts w:asciiTheme="minorHAnsi" w:eastAsia="Palatino" w:hAnsiTheme="minorHAnsi" w:cstheme="minorHAnsi"/>
          <w:bCs/>
          <w:sz w:val="24"/>
          <w:szCs w:val="24"/>
        </w:rPr>
        <w:t>Oblastn</w:t>
      </w:r>
      <w:r w:rsidRPr="003E4548">
        <w:rPr>
          <w:rFonts w:asciiTheme="minorHAnsi" w:eastAsia="Palatino" w:hAnsiTheme="minorHAnsi" w:cstheme="minorHAnsi" w:hint="eastAsia"/>
          <w:bCs/>
          <w:sz w:val="24"/>
          <w:szCs w:val="24"/>
        </w:rPr>
        <w:t>í</w:t>
      </w:r>
      <w:r w:rsidRPr="003E4548">
        <w:rPr>
          <w:rFonts w:asciiTheme="minorHAnsi" w:eastAsia="Palatino" w:hAnsiTheme="minorHAnsi" w:cstheme="minorHAnsi"/>
          <w:bCs/>
          <w:sz w:val="24"/>
          <w:szCs w:val="24"/>
        </w:rPr>
        <w:t xml:space="preserve"> nemocnice N</w:t>
      </w:r>
      <w:r w:rsidRPr="003E4548">
        <w:rPr>
          <w:rFonts w:asciiTheme="minorHAnsi" w:eastAsia="Palatino" w:hAnsiTheme="minorHAnsi" w:cstheme="minorHAnsi" w:hint="eastAsia"/>
          <w:bCs/>
          <w:sz w:val="24"/>
          <w:szCs w:val="24"/>
        </w:rPr>
        <w:t>á</w:t>
      </w:r>
      <w:r w:rsidRPr="003E4548">
        <w:rPr>
          <w:rFonts w:asciiTheme="minorHAnsi" w:eastAsia="Palatino" w:hAnsiTheme="minorHAnsi" w:cstheme="minorHAnsi"/>
          <w:bCs/>
          <w:sz w:val="24"/>
          <w:szCs w:val="24"/>
        </w:rPr>
        <w:t>chod a.s.,</w:t>
      </w:r>
      <w:r w:rsidRPr="002C551B">
        <w:rPr>
          <w:rFonts w:asciiTheme="minorHAnsi" w:eastAsia="Palatino" w:hAnsiTheme="minorHAnsi" w:cstheme="minorHAnsi"/>
          <w:b/>
          <w:sz w:val="24"/>
          <w:szCs w:val="24"/>
        </w:rPr>
        <w:t xml:space="preserve"> Nemocnice Rychnov nad Kn</w:t>
      </w:r>
      <w:r w:rsidRPr="002C551B">
        <w:rPr>
          <w:rFonts w:asciiTheme="minorHAnsi" w:eastAsia="Palatino" w:hAnsiTheme="minorHAnsi" w:cstheme="minorHAnsi" w:hint="eastAsia"/>
          <w:b/>
          <w:sz w:val="24"/>
          <w:szCs w:val="24"/>
        </w:rPr>
        <w:t>ěž</w:t>
      </w:r>
      <w:r w:rsidRPr="002C551B">
        <w:rPr>
          <w:rFonts w:asciiTheme="minorHAnsi" w:eastAsia="Palatino" w:hAnsiTheme="minorHAnsi" w:cstheme="minorHAnsi"/>
          <w:b/>
          <w:sz w:val="24"/>
          <w:szCs w:val="24"/>
        </w:rPr>
        <w:t xml:space="preserve">nou, </w:t>
      </w:r>
      <w:proofErr w:type="spellStart"/>
      <w:r w:rsidRPr="002C551B">
        <w:rPr>
          <w:rFonts w:asciiTheme="minorHAnsi" w:eastAsia="Palatino" w:hAnsiTheme="minorHAnsi" w:cstheme="minorHAnsi"/>
          <w:b/>
          <w:sz w:val="24"/>
          <w:szCs w:val="24"/>
        </w:rPr>
        <w:t>o.z</w:t>
      </w:r>
      <w:proofErr w:type="spellEnd"/>
      <w:r w:rsidRPr="002C551B">
        <w:rPr>
          <w:rFonts w:asciiTheme="minorHAnsi" w:eastAsia="Palatino" w:hAnsiTheme="minorHAnsi" w:cstheme="minorHAnsi"/>
          <w:b/>
          <w:sz w:val="24"/>
          <w:szCs w:val="24"/>
        </w:rPr>
        <w:t>.</w:t>
      </w:r>
    </w:p>
    <w:p w14:paraId="1B8972E4" w14:textId="77777777" w:rsidR="003E4548" w:rsidRPr="0063063F" w:rsidRDefault="003E4548" w:rsidP="003E454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IČ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26000202</w:t>
      </w:r>
    </w:p>
    <w:p w14:paraId="0309618F" w14:textId="77777777" w:rsidR="003E4548" w:rsidRPr="002C551B" w:rsidRDefault="003E4548" w:rsidP="003E4548">
      <w:pPr>
        <w:tabs>
          <w:tab w:val="left" w:pos="3261"/>
        </w:tabs>
        <w:spacing w:line="276" w:lineRule="auto"/>
        <w:ind w:left="567" w:hanging="567"/>
        <w:jc w:val="both"/>
        <w:rPr>
          <w:rFonts w:ascii="Times New Roman" w:hAnsi="Times New Roman"/>
          <w:b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DIČ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CZ26000202</w:t>
      </w:r>
      <w:r>
        <w:rPr>
          <w:rFonts w:asciiTheme="minorHAnsi" w:eastAsia="Palatino" w:hAnsiTheme="minorHAnsi" w:cstheme="minorHAnsi"/>
          <w:sz w:val="24"/>
          <w:szCs w:val="24"/>
        </w:rPr>
        <w:t xml:space="preserve">, DIČ pro účely DPH </w:t>
      </w:r>
      <w:r w:rsidRPr="002C551B">
        <w:rPr>
          <w:rFonts w:asciiTheme="minorHAnsi" w:eastAsia="Palatino" w:hAnsiTheme="minorHAnsi" w:cstheme="minorHAnsi"/>
          <w:sz w:val="24"/>
          <w:szCs w:val="24"/>
        </w:rPr>
        <w:t>CZ699004900</w:t>
      </w:r>
    </w:p>
    <w:p w14:paraId="19F05E6D" w14:textId="77777777" w:rsidR="003E4548" w:rsidRPr="0063063F" w:rsidRDefault="003E4548" w:rsidP="003E454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se sídlem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2C551B">
        <w:rPr>
          <w:rFonts w:asciiTheme="minorHAnsi" w:eastAsia="Palatino" w:hAnsiTheme="minorHAnsi" w:cstheme="minorHAnsi"/>
          <w:sz w:val="24"/>
          <w:szCs w:val="24"/>
        </w:rPr>
        <w:t>Jir</w:t>
      </w:r>
      <w:r w:rsidRPr="002C551B">
        <w:rPr>
          <w:rFonts w:asciiTheme="minorHAnsi" w:eastAsia="Palatino" w:hAnsiTheme="minorHAnsi" w:cstheme="minorHAnsi" w:hint="eastAsia"/>
          <w:sz w:val="24"/>
          <w:szCs w:val="24"/>
        </w:rPr>
        <w:t>á</w:t>
      </w:r>
      <w:r w:rsidRPr="002C551B">
        <w:rPr>
          <w:rFonts w:asciiTheme="minorHAnsi" w:eastAsia="Palatino" w:hAnsiTheme="minorHAnsi" w:cstheme="minorHAnsi"/>
          <w:sz w:val="24"/>
          <w:szCs w:val="24"/>
        </w:rPr>
        <w:t>skova 506, 516 01 Rychnov nad Kn</w:t>
      </w:r>
      <w:r w:rsidRPr="002C551B">
        <w:rPr>
          <w:rFonts w:asciiTheme="minorHAnsi" w:eastAsia="Palatino" w:hAnsiTheme="minorHAnsi" w:cstheme="minorHAnsi" w:hint="eastAsia"/>
          <w:sz w:val="24"/>
          <w:szCs w:val="24"/>
        </w:rPr>
        <w:t>ěž</w:t>
      </w:r>
      <w:r w:rsidRPr="002C551B">
        <w:rPr>
          <w:rFonts w:asciiTheme="minorHAnsi" w:eastAsia="Palatino" w:hAnsiTheme="minorHAnsi" w:cstheme="minorHAnsi"/>
          <w:sz w:val="24"/>
          <w:szCs w:val="24"/>
        </w:rPr>
        <w:t>nou</w:t>
      </w:r>
    </w:p>
    <w:p w14:paraId="35634D46" w14:textId="77777777" w:rsidR="003E4548" w:rsidRPr="0063063F" w:rsidRDefault="003E4548" w:rsidP="003E454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zapsán v obchodním rejstříku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Krajského soudu v Hradci Králové, oddíl B, vložka 2333</w:t>
      </w:r>
    </w:p>
    <w:p w14:paraId="3D984076" w14:textId="77777777" w:rsidR="003E4548" w:rsidRPr="0063063F" w:rsidRDefault="003E4548" w:rsidP="003E454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zastoupen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3E4548">
        <w:rPr>
          <w:rFonts w:asciiTheme="minorHAnsi" w:eastAsia="Palatino" w:hAnsiTheme="minorHAnsi" w:cstheme="minorHAnsi"/>
          <w:sz w:val="24"/>
          <w:szCs w:val="24"/>
        </w:rPr>
        <w:t>Ing. Lubo</w:t>
      </w:r>
      <w:r w:rsidRPr="003E4548">
        <w:rPr>
          <w:rFonts w:asciiTheme="minorHAnsi" w:eastAsia="Palatino" w:hAnsiTheme="minorHAnsi" w:cstheme="minorHAnsi" w:hint="eastAsia"/>
          <w:sz w:val="24"/>
          <w:szCs w:val="24"/>
        </w:rPr>
        <w:t>š</w:t>
      </w:r>
      <w:r w:rsidRPr="003E4548">
        <w:rPr>
          <w:rFonts w:asciiTheme="minorHAnsi" w:eastAsia="Palatino" w:hAnsiTheme="minorHAnsi" w:cstheme="minorHAnsi"/>
          <w:sz w:val="24"/>
          <w:szCs w:val="24"/>
        </w:rPr>
        <w:t>em Mottlem, vedouc</w:t>
      </w:r>
      <w:r w:rsidRPr="003E4548">
        <w:rPr>
          <w:rFonts w:asciiTheme="minorHAnsi" w:eastAsia="Palatino" w:hAnsiTheme="minorHAnsi" w:cstheme="minorHAnsi" w:hint="eastAsia"/>
          <w:sz w:val="24"/>
          <w:szCs w:val="24"/>
        </w:rPr>
        <w:t>í</w:t>
      </w:r>
      <w:r w:rsidRPr="003E4548">
        <w:rPr>
          <w:rFonts w:asciiTheme="minorHAnsi" w:eastAsia="Palatino" w:hAnsiTheme="minorHAnsi" w:cstheme="minorHAnsi"/>
          <w:sz w:val="24"/>
          <w:szCs w:val="24"/>
        </w:rPr>
        <w:t>m od</w:t>
      </w:r>
      <w:r w:rsidRPr="003E4548">
        <w:rPr>
          <w:rFonts w:asciiTheme="minorHAnsi" w:eastAsia="Palatino" w:hAnsiTheme="minorHAnsi" w:cstheme="minorHAnsi" w:hint="eastAsia"/>
          <w:sz w:val="24"/>
          <w:szCs w:val="24"/>
        </w:rPr>
        <w:t>š</w:t>
      </w:r>
      <w:r w:rsidRPr="003E4548">
        <w:rPr>
          <w:rFonts w:asciiTheme="minorHAnsi" w:eastAsia="Palatino" w:hAnsiTheme="minorHAnsi" w:cstheme="minorHAnsi"/>
          <w:sz w:val="24"/>
          <w:szCs w:val="24"/>
        </w:rPr>
        <w:t>t</w:t>
      </w:r>
      <w:r w:rsidRPr="003E4548">
        <w:rPr>
          <w:rFonts w:asciiTheme="minorHAnsi" w:eastAsia="Palatino" w:hAnsiTheme="minorHAnsi" w:cstheme="minorHAnsi" w:hint="eastAsia"/>
          <w:sz w:val="24"/>
          <w:szCs w:val="24"/>
        </w:rPr>
        <w:t>ě</w:t>
      </w:r>
      <w:r w:rsidRPr="003E4548">
        <w:rPr>
          <w:rFonts w:asciiTheme="minorHAnsi" w:eastAsia="Palatino" w:hAnsiTheme="minorHAnsi" w:cstheme="minorHAnsi"/>
          <w:sz w:val="24"/>
          <w:szCs w:val="24"/>
        </w:rPr>
        <w:t>pn</w:t>
      </w:r>
      <w:r w:rsidRPr="003E4548">
        <w:rPr>
          <w:rFonts w:asciiTheme="minorHAnsi" w:eastAsia="Palatino" w:hAnsiTheme="minorHAnsi" w:cstheme="minorHAnsi" w:hint="eastAsia"/>
          <w:sz w:val="24"/>
          <w:szCs w:val="24"/>
        </w:rPr>
        <w:t>é</w:t>
      </w:r>
      <w:r w:rsidRPr="003E4548">
        <w:rPr>
          <w:rFonts w:asciiTheme="minorHAnsi" w:eastAsia="Palatino" w:hAnsiTheme="minorHAnsi" w:cstheme="minorHAnsi"/>
          <w:sz w:val="24"/>
          <w:szCs w:val="24"/>
        </w:rPr>
        <w:t>ho z</w:t>
      </w:r>
      <w:r w:rsidRPr="003E4548">
        <w:rPr>
          <w:rFonts w:asciiTheme="minorHAnsi" w:eastAsia="Palatino" w:hAnsiTheme="minorHAnsi" w:cstheme="minorHAnsi" w:hint="eastAsia"/>
          <w:sz w:val="24"/>
          <w:szCs w:val="24"/>
        </w:rPr>
        <w:t>á</w:t>
      </w:r>
      <w:r w:rsidRPr="003E4548">
        <w:rPr>
          <w:rFonts w:asciiTheme="minorHAnsi" w:eastAsia="Palatino" w:hAnsiTheme="minorHAnsi" w:cstheme="minorHAnsi"/>
          <w:sz w:val="24"/>
          <w:szCs w:val="24"/>
        </w:rPr>
        <w:t>vodu</w:t>
      </w:r>
    </w:p>
    <w:p w14:paraId="14EDB407" w14:textId="77777777" w:rsidR="003E4548" w:rsidRPr="0063063F" w:rsidRDefault="003E4548" w:rsidP="003E454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bankovní spojení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Komerční banka a.s.</w:t>
      </w:r>
    </w:p>
    <w:p w14:paraId="7E203D1E" w14:textId="77777777" w:rsidR="003E4548" w:rsidRPr="0063063F" w:rsidRDefault="003E4548" w:rsidP="003E454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číslo účtu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2C551B">
        <w:rPr>
          <w:rFonts w:asciiTheme="minorHAnsi" w:eastAsia="Palatino" w:hAnsiTheme="minorHAnsi" w:cstheme="minorHAnsi"/>
          <w:sz w:val="24"/>
          <w:szCs w:val="24"/>
        </w:rPr>
        <w:t>78-8896550297/0100</w:t>
      </w:r>
    </w:p>
    <w:p w14:paraId="2A79F55C" w14:textId="25F0AB7F" w:rsidR="006A5F37" w:rsidRPr="00250165" w:rsidRDefault="006A5F37" w:rsidP="003E4548">
      <w:pPr>
        <w:tabs>
          <w:tab w:val="left" w:pos="3261"/>
        </w:tabs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datová schránka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  <w:t>dn9ff92</w:t>
      </w:r>
    </w:p>
    <w:p w14:paraId="0000000F" w14:textId="77777777" w:rsidR="005A03A5" w:rsidRPr="00250165" w:rsidRDefault="00025E99" w:rsidP="00E92978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dále také jako </w:t>
      </w:r>
      <w:r w:rsidRPr="00250165">
        <w:rPr>
          <w:rFonts w:asciiTheme="minorHAnsi" w:eastAsia="Palatino" w:hAnsiTheme="minorHAnsi" w:cs="Palatino"/>
          <w:i/>
          <w:sz w:val="24"/>
          <w:szCs w:val="24"/>
        </w:rPr>
        <w:t>„objednatel“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 a</w:t>
      </w:r>
    </w:p>
    <w:p w14:paraId="00000010" w14:textId="77777777" w:rsidR="005A03A5" w:rsidRPr="00250165" w:rsidRDefault="005A03A5" w:rsidP="00E92978">
      <w:pPr>
        <w:pStyle w:val="Nadpis2"/>
        <w:spacing w:before="0" w:line="276" w:lineRule="auto"/>
        <w:ind w:left="851" w:firstLine="360"/>
        <w:rPr>
          <w:rFonts w:asciiTheme="minorHAnsi" w:eastAsia="Palatino" w:hAnsiTheme="minorHAnsi" w:cs="Palatino"/>
          <w:sz w:val="24"/>
          <w:szCs w:val="24"/>
        </w:rPr>
      </w:pPr>
    </w:p>
    <w:p w14:paraId="00000012" w14:textId="3ED273BD" w:rsidR="005A03A5" w:rsidRPr="00250165" w:rsidRDefault="00025E99" w:rsidP="001E63CB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 xml:space="preserve">Poskytovatel:               </w:t>
      </w:r>
      <w:r w:rsidRPr="00250165">
        <w:rPr>
          <w:rFonts w:asciiTheme="minorHAnsi" w:eastAsia="Palatino" w:hAnsiTheme="minorHAnsi" w:cs="Palatino"/>
          <w:b/>
          <w:sz w:val="24"/>
          <w:szCs w:val="24"/>
        </w:rPr>
        <w:tab/>
      </w:r>
      <w:r w:rsidR="004B7026">
        <w:rPr>
          <w:rFonts w:asciiTheme="minorHAnsi" w:eastAsia="Palatino" w:hAnsiTheme="minorHAnsi" w:cs="Palatino"/>
          <w:b/>
          <w:sz w:val="24"/>
          <w:szCs w:val="24"/>
        </w:rPr>
        <w:t>ML soft, s.r.o.</w:t>
      </w:r>
    </w:p>
    <w:p w14:paraId="00000013" w14:textId="64302146" w:rsidR="005A03A5" w:rsidRPr="00250165" w:rsidRDefault="00025E99" w:rsidP="001E63CB">
      <w:pPr>
        <w:tabs>
          <w:tab w:val="left" w:pos="3261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IČ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="004B7026">
        <w:rPr>
          <w:rFonts w:asciiTheme="minorHAnsi" w:eastAsia="Palatino" w:hAnsiTheme="minorHAnsi" w:cs="Palatino"/>
          <w:sz w:val="24"/>
          <w:szCs w:val="24"/>
        </w:rPr>
        <w:t>29879381</w:t>
      </w:r>
    </w:p>
    <w:p w14:paraId="00000014" w14:textId="36D2635B" w:rsidR="005A03A5" w:rsidRPr="00250165" w:rsidRDefault="00025E99" w:rsidP="001E63CB">
      <w:pPr>
        <w:tabs>
          <w:tab w:val="left" w:pos="3261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DIČ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="004B7026">
        <w:rPr>
          <w:rFonts w:asciiTheme="minorHAnsi" w:eastAsia="Palatino" w:hAnsiTheme="minorHAnsi" w:cs="Palatino"/>
          <w:sz w:val="24"/>
          <w:szCs w:val="24"/>
        </w:rPr>
        <w:t>CZ29189381</w:t>
      </w:r>
    </w:p>
    <w:p w14:paraId="02377541" w14:textId="19D9BA21" w:rsidR="004B7026" w:rsidRDefault="00025E99" w:rsidP="001E63CB">
      <w:pPr>
        <w:tabs>
          <w:tab w:val="left" w:pos="3261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se sídlem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="004B7026" w:rsidRPr="004B7026">
        <w:rPr>
          <w:rFonts w:asciiTheme="minorHAnsi" w:eastAsia="Palatino" w:hAnsiTheme="minorHAnsi" w:cs="Palatino"/>
          <w:sz w:val="24"/>
          <w:szCs w:val="24"/>
        </w:rPr>
        <w:t>M</w:t>
      </w:r>
      <w:r w:rsidR="004B7026" w:rsidRPr="004B7026">
        <w:rPr>
          <w:rFonts w:asciiTheme="minorHAnsi" w:eastAsia="Palatino" w:hAnsiTheme="minorHAnsi" w:cs="Palatino" w:hint="eastAsia"/>
          <w:sz w:val="24"/>
          <w:szCs w:val="24"/>
        </w:rPr>
        <w:t>á</w:t>
      </w:r>
      <w:r w:rsidR="004B7026" w:rsidRPr="004B7026">
        <w:rPr>
          <w:rFonts w:asciiTheme="minorHAnsi" w:eastAsia="Palatino" w:hAnsiTheme="minorHAnsi" w:cs="Palatino"/>
          <w:sz w:val="24"/>
          <w:szCs w:val="24"/>
        </w:rPr>
        <w:t>chova 1301/2, 612 00 Brno</w:t>
      </w:r>
      <w:r w:rsidR="004B7026">
        <w:rPr>
          <w:rFonts w:asciiTheme="minorHAnsi" w:eastAsia="Palatino" w:hAnsiTheme="minorHAnsi" w:cs="Palatino"/>
          <w:sz w:val="24"/>
          <w:szCs w:val="24"/>
        </w:rPr>
        <w:t>)</w:t>
      </w:r>
    </w:p>
    <w:p w14:paraId="32D84C36" w14:textId="77777777" w:rsidR="004B7026" w:rsidRDefault="00025E99" w:rsidP="001E63CB">
      <w:pPr>
        <w:tabs>
          <w:tab w:val="left" w:pos="3261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zapsán v obchodním rejstříku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="004B7026" w:rsidRPr="004B7026">
        <w:rPr>
          <w:rFonts w:asciiTheme="minorHAnsi" w:eastAsia="Palatino" w:hAnsiTheme="minorHAnsi" w:cs="Palatino"/>
          <w:sz w:val="24"/>
          <w:szCs w:val="24"/>
        </w:rPr>
        <w:t>Krajsk</w:t>
      </w:r>
      <w:r w:rsidR="004B7026" w:rsidRPr="004B7026">
        <w:rPr>
          <w:rFonts w:asciiTheme="minorHAnsi" w:eastAsia="Palatino" w:hAnsiTheme="minorHAnsi" w:cs="Palatino" w:hint="eastAsia"/>
          <w:sz w:val="24"/>
          <w:szCs w:val="24"/>
        </w:rPr>
        <w:t>ý</w:t>
      </w:r>
      <w:r w:rsidR="004B7026" w:rsidRPr="004B7026">
        <w:rPr>
          <w:rFonts w:asciiTheme="minorHAnsi" w:eastAsia="Palatino" w:hAnsiTheme="minorHAnsi" w:cs="Palatino"/>
          <w:sz w:val="24"/>
          <w:szCs w:val="24"/>
        </w:rPr>
        <w:t xml:space="preserve"> soud v Brn</w:t>
      </w:r>
      <w:r w:rsidR="004B7026" w:rsidRPr="004B7026">
        <w:rPr>
          <w:rFonts w:asciiTheme="minorHAnsi" w:eastAsia="Palatino" w:hAnsiTheme="minorHAnsi" w:cs="Palatino" w:hint="eastAsia"/>
          <w:sz w:val="24"/>
          <w:szCs w:val="24"/>
        </w:rPr>
        <w:t>ě</w:t>
      </w:r>
      <w:r w:rsidR="004B7026" w:rsidRPr="004B7026">
        <w:rPr>
          <w:rFonts w:asciiTheme="minorHAnsi" w:eastAsia="Palatino" w:hAnsiTheme="minorHAnsi" w:cs="Palatino"/>
          <w:sz w:val="24"/>
          <w:szCs w:val="24"/>
        </w:rPr>
        <w:t>, odd</w:t>
      </w:r>
      <w:r w:rsidR="004B7026" w:rsidRPr="004B7026">
        <w:rPr>
          <w:rFonts w:asciiTheme="minorHAnsi" w:eastAsia="Palatino" w:hAnsiTheme="minorHAnsi" w:cs="Palatino" w:hint="eastAsia"/>
          <w:sz w:val="24"/>
          <w:szCs w:val="24"/>
        </w:rPr>
        <w:t>í</w:t>
      </w:r>
      <w:r w:rsidR="004B7026" w:rsidRPr="004B7026">
        <w:rPr>
          <w:rFonts w:asciiTheme="minorHAnsi" w:eastAsia="Palatino" w:hAnsiTheme="minorHAnsi" w:cs="Palatino"/>
          <w:sz w:val="24"/>
          <w:szCs w:val="24"/>
        </w:rPr>
        <w:t>l C, vlo</w:t>
      </w:r>
      <w:r w:rsidR="004B7026" w:rsidRPr="004B7026">
        <w:rPr>
          <w:rFonts w:asciiTheme="minorHAnsi" w:eastAsia="Palatino" w:hAnsiTheme="minorHAnsi" w:cs="Palatino" w:hint="eastAsia"/>
          <w:sz w:val="24"/>
          <w:szCs w:val="24"/>
        </w:rPr>
        <w:t>ž</w:t>
      </w:r>
      <w:r w:rsidR="004B7026" w:rsidRPr="004B7026">
        <w:rPr>
          <w:rFonts w:asciiTheme="minorHAnsi" w:eastAsia="Palatino" w:hAnsiTheme="minorHAnsi" w:cs="Palatino"/>
          <w:sz w:val="24"/>
          <w:szCs w:val="24"/>
        </w:rPr>
        <w:t>ka 64242</w:t>
      </w:r>
    </w:p>
    <w:p w14:paraId="58FE235A" w14:textId="6EB34204" w:rsidR="004B7026" w:rsidRPr="004B7026" w:rsidRDefault="004B7026" w:rsidP="001E63CB">
      <w:pPr>
        <w:tabs>
          <w:tab w:val="left" w:pos="3261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4B7026">
        <w:rPr>
          <w:rFonts w:asciiTheme="minorHAnsi" w:eastAsia="Palatino" w:hAnsiTheme="minorHAnsi" w:cs="Palatino"/>
          <w:sz w:val="24"/>
          <w:szCs w:val="24"/>
        </w:rPr>
        <w:t xml:space="preserve">zastoupen </w:t>
      </w:r>
      <w:r>
        <w:rPr>
          <w:rFonts w:asciiTheme="minorHAnsi" w:eastAsia="Palatino" w:hAnsiTheme="minorHAnsi" w:cs="Palatino"/>
          <w:sz w:val="24"/>
          <w:szCs w:val="24"/>
        </w:rPr>
        <w:tab/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Jakubem </w:t>
      </w:r>
      <w:proofErr w:type="spellStart"/>
      <w:r w:rsidRPr="004B7026">
        <w:rPr>
          <w:rFonts w:asciiTheme="minorHAnsi" w:eastAsia="Palatino" w:hAnsiTheme="minorHAnsi" w:cs="Palatino"/>
          <w:sz w:val="24"/>
          <w:szCs w:val="24"/>
        </w:rPr>
        <w:t>Janotkou</w:t>
      </w:r>
      <w:proofErr w:type="spellEnd"/>
      <w:r w:rsidRPr="004B7026">
        <w:rPr>
          <w:rFonts w:asciiTheme="minorHAnsi" w:eastAsia="Palatino" w:hAnsiTheme="minorHAnsi" w:cs="Palatino"/>
          <w:sz w:val="24"/>
          <w:szCs w:val="24"/>
        </w:rPr>
        <w:t>, jednatelem</w:t>
      </w:r>
    </w:p>
    <w:p w14:paraId="289F1D59" w14:textId="29D4BFD1" w:rsidR="004B7026" w:rsidRPr="004B7026" w:rsidRDefault="004B7026" w:rsidP="001E63CB">
      <w:pPr>
        <w:tabs>
          <w:tab w:val="left" w:pos="3261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4B7026">
        <w:rPr>
          <w:rFonts w:asciiTheme="minorHAnsi" w:eastAsia="Palatino" w:hAnsiTheme="minorHAnsi" w:cs="Palatino"/>
          <w:sz w:val="24"/>
          <w:szCs w:val="24"/>
        </w:rPr>
        <w:t>bankovn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í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 spojen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í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 </w:t>
      </w:r>
      <w:r>
        <w:rPr>
          <w:rFonts w:asciiTheme="minorHAnsi" w:eastAsia="Palatino" w:hAnsiTheme="minorHAnsi" w:cs="Palatino"/>
          <w:sz w:val="24"/>
          <w:szCs w:val="24"/>
        </w:rPr>
        <w:tab/>
      </w:r>
      <w:r w:rsidRPr="004B7026">
        <w:rPr>
          <w:rFonts w:asciiTheme="minorHAnsi" w:eastAsia="Palatino" w:hAnsiTheme="minorHAnsi" w:cs="Palatino"/>
          <w:sz w:val="24"/>
          <w:szCs w:val="24"/>
        </w:rPr>
        <w:t>Komer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č</w:t>
      </w:r>
      <w:r w:rsidRPr="004B7026">
        <w:rPr>
          <w:rFonts w:asciiTheme="minorHAnsi" w:eastAsia="Palatino" w:hAnsiTheme="minorHAnsi" w:cs="Palatino"/>
          <w:sz w:val="24"/>
          <w:szCs w:val="24"/>
        </w:rPr>
        <w:t>n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í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 banka, a.s.</w:t>
      </w:r>
    </w:p>
    <w:p w14:paraId="7B359726" w14:textId="61CF713E" w:rsidR="004B7026" w:rsidRPr="004B7026" w:rsidRDefault="004B7026" w:rsidP="001E63CB">
      <w:pPr>
        <w:tabs>
          <w:tab w:val="left" w:pos="3261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4B7026">
        <w:rPr>
          <w:rFonts w:asciiTheme="minorHAnsi" w:eastAsia="Palatino" w:hAnsiTheme="minorHAnsi" w:cs="Palatino" w:hint="eastAsia"/>
          <w:sz w:val="24"/>
          <w:szCs w:val="24"/>
        </w:rPr>
        <w:t>čí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slo 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úč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tu </w:t>
      </w:r>
      <w:r>
        <w:rPr>
          <w:rFonts w:asciiTheme="minorHAnsi" w:eastAsia="Palatino" w:hAnsiTheme="minorHAnsi" w:cs="Palatino"/>
          <w:sz w:val="24"/>
          <w:szCs w:val="24"/>
        </w:rPr>
        <w:tab/>
      </w:r>
      <w:r w:rsidRPr="004B7026">
        <w:rPr>
          <w:rFonts w:asciiTheme="minorHAnsi" w:eastAsia="Palatino" w:hAnsiTheme="minorHAnsi" w:cs="Palatino"/>
          <w:sz w:val="24"/>
          <w:szCs w:val="24"/>
        </w:rPr>
        <w:t>43-6072680217/0100</w:t>
      </w:r>
    </w:p>
    <w:p w14:paraId="0CD1FD68" w14:textId="6E3839D4" w:rsidR="004B7026" w:rsidRDefault="004B7026" w:rsidP="001E63CB">
      <w:pPr>
        <w:tabs>
          <w:tab w:val="left" w:pos="3261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4B7026">
        <w:rPr>
          <w:rFonts w:asciiTheme="minorHAnsi" w:eastAsia="Palatino" w:hAnsiTheme="minorHAnsi" w:cs="Palatino"/>
          <w:sz w:val="24"/>
          <w:szCs w:val="24"/>
        </w:rPr>
        <w:t>datov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á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 schr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á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nka </w:t>
      </w:r>
      <w:r>
        <w:rPr>
          <w:rFonts w:asciiTheme="minorHAnsi" w:eastAsia="Palatino" w:hAnsiTheme="minorHAnsi" w:cs="Palatino"/>
          <w:sz w:val="24"/>
          <w:szCs w:val="24"/>
        </w:rPr>
        <w:tab/>
      </w:r>
      <w:r w:rsidRPr="004B7026">
        <w:rPr>
          <w:rFonts w:asciiTheme="minorHAnsi" w:eastAsia="Palatino" w:hAnsiTheme="minorHAnsi" w:cs="Palatino"/>
          <w:sz w:val="24"/>
          <w:szCs w:val="24"/>
        </w:rPr>
        <w:t>4z6gc42</w:t>
      </w:r>
    </w:p>
    <w:p w14:paraId="0000001A" w14:textId="2FACA210" w:rsidR="005A03A5" w:rsidRPr="00250165" w:rsidRDefault="00025E99" w:rsidP="004B7026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dále také jako </w:t>
      </w:r>
      <w:r w:rsidRPr="00250165">
        <w:rPr>
          <w:rFonts w:asciiTheme="minorHAnsi" w:eastAsia="Palatino" w:hAnsiTheme="minorHAnsi" w:cs="Palatino"/>
          <w:i/>
          <w:sz w:val="24"/>
          <w:szCs w:val="24"/>
        </w:rPr>
        <w:t>„poskytovatel“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, objednatel a poskytovatel také společně jako </w:t>
      </w:r>
      <w:r w:rsidRPr="00250165">
        <w:rPr>
          <w:rFonts w:asciiTheme="minorHAnsi" w:eastAsia="Palatino" w:hAnsiTheme="minorHAnsi" w:cs="Palatino"/>
          <w:i/>
          <w:sz w:val="24"/>
          <w:szCs w:val="24"/>
        </w:rPr>
        <w:t>„smluvní strany“</w:t>
      </w:r>
    </w:p>
    <w:p w14:paraId="6D5A418F" w14:textId="6CE13928" w:rsidR="00250165" w:rsidRDefault="00025E99" w:rsidP="00E92978">
      <w:pPr>
        <w:keepLines/>
        <w:spacing w:line="276" w:lineRule="auto"/>
        <w:ind w:left="0"/>
        <w:jc w:val="center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uzavírají tuto Servisní smlouvu.</w:t>
      </w:r>
    </w:p>
    <w:p w14:paraId="23C1633D" w14:textId="77777777" w:rsidR="00433DEA" w:rsidRDefault="00433DEA" w:rsidP="00433DEA">
      <w:pPr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</w:p>
    <w:p w14:paraId="0000001E" w14:textId="164D04E4" w:rsidR="005A03A5" w:rsidRPr="00250165" w:rsidRDefault="00025E99" w:rsidP="00433DEA">
      <w:pPr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1</w:t>
      </w:r>
    </w:p>
    <w:p w14:paraId="0000001F" w14:textId="77777777" w:rsidR="005A03A5" w:rsidRPr="00250165" w:rsidRDefault="00025E99" w:rsidP="00433DEA">
      <w:pPr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Úvodní ustanovení</w:t>
      </w:r>
    </w:p>
    <w:p w14:paraId="00000020" w14:textId="77777777" w:rsidR="005A03A5" w:rsidRPr="00250165" w:rsidRDefault="00025E99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Závazkový vztah založený touto smlouvou (dále jen „smlouva“) se řídí zákonem č. 89/2012 Sb., občanský zákoník, v aktuálním znění (dále jen „občanský zákoník“), konkrétně pak § 1746 odst. 2 a násl. občanského zákoníku.</w:t>
      </w:r>
    </w:p>
    <w:p w14:paraId="00000021" w14:textId="27219829" w:rsidR="005A03A5" w:rsidRPr="00590283" w:rsidRDefault="00590283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C437FC">
        <w:rPr>
          <w:rFonts w:asciiTheme="minorHAnsi" w:eastAsia="Palatino Linotype" w:hAnsiTheme="minorHAnsi" w:cs="Palatino Linotype"/>
          <w:sz w:val="24"/>
          <w:szCs w:val="24"/>
        </w:rPr>
        <w:t xml:space="preserve">Tato smlouva je uzavřena na základě výsledku zadávacího řízení </w:t>
      </w:r>
      <w:sdt>
        <w:sdtPr>
          <w:rPr>
            <w:rFonts w:asciiTheme="minorHAnsi" w:hAnsiTheme="minorHAnsi"/>
            <w:sz w:val="24"/>
            <w:szCs w:val="24"/>
          </w:rPr>
          <w:tag w:val="goog_rdk_0"/>
          <w:id w:val="1033923969"/>
        </w:sdtPr>
        <w:sdtEndPr/>
        <w:sdtContent/>
      </w:sdt>
      <w:r w:rsidRPr="00C437FC">
        <w:rPr>
          <w:rFonts w:asciiTheme="minorHAnsi" w:eastAsia="Palatino Linotype" w:hAnsiTheme="minorHAnsi" w:cs="Palatino Linotype"/>
          <w:sz w:val="24"/>
          <w:szCs w:val="24"/>
        </w:rPr>
        <w:t xml:space="preserve">veřejné zakázky s názvem </w:t>
      </w:r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>„Servisn</w:t>
      </w:r>
      <w:r w:rsidR="00CC70B8" w:rsidRPr="00433DEA">
        <w:rPr>
          <w:rFonts w:asciiTheme="minorHAnsi" w:eastAsia="Palatino Linotype" w:hAnsiTheme="minorHAnsi" w:cs="Palatino Linotype" w:hint="eastAsia"/>
          <w:b/>
          <w:sz w:val="24"/>
          <w:szCs w:val="24"/>
        </w:rPr>
        <w:t>í</w:t>
      </w:r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 xml:space="preserve"> podpora SW ISP </w:t>
      </w:r>
      <w:proofErr w:type="spellStart"/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>Enterprise</w:t>
      </w:r>
      <w:proofErr w:type="spellEnd"/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 xml:space="preserve"> </w:t>
      </w:r>
      <w:r w:rsidR="00CC70B8" w:rsidRPr="00433DEA">
        <w:rPr>
          <w:rFonts w:asciiTheme="minorHAnsi" w:eastAsia="Palatino Linotype" w:hAnsiTheme="minorHAnsi" w:cs="Palatino Linotype" w:hint="eastAsia"/>
          <w:b/>
          <w:sz w:val="24"/>
          <w:szCs w:val="24"/>
        </w:rPr>
        <w:t>–</w:t>
      </w:r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 xml:space="preserve"> spole</w:t>
      </w:r>
      <w:r w:rsidR="00CC70B8" w:rsidRPr="00433DEA">
        <w:rPr>
          <w:rFonts w:asciiTheme="minorHAnsi" w:eastAsia="Palatino Linotype" w:hAnsiTheme="minorHAnsi" w:cs="Palatino Linotype" w:hint="eastAsia"/>
          <w:b/>
          <w:sz w:val="24"/>
          <w:szCs w:val="24"/>
        </w:rPr>
        <w:t>č</w:t>
      </w:r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>n</w:t>
      </w:r>
      <w:r w:rsidR="00CC70B8" w:rsidRPr="00433DEA">
        <w:rPr>
          <w:rFonts w:asciiTheme="minorHAnsi" w:eastAsia="Palatino Linotype" w:hAnsiTheme="minorHAnsi" w:cs="Palatino Linotype" w:hint="eastAsia"/>
          <w:b/>
          <w:sz w:val="24"/>
          <w:szCs w:val="24"/>
        </w:rPr>
        <w:t>é</w:t>
      </w:r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 xml:space="preserve"> zad</w:t>
      </w:r>
      <w:r w:rsidR="00CC70B8" w:rsidRPr="00433DEA">
        <w:rPr>
          <w:rFonts w:asciiTheme="minorHAnsi" w:eastAsia="Palatino Linotype" w:hAnsiTheme="minorHAnsi" w:cs="Palatino Linotype" w:hint="eastAsia"/>
          <w:b/>
          <w:sz w:val="24"/>
          <w:szCs w:val="24"/>
        </w:rPr>
        <w:t>á</w:t>
      </w:r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>ní“</w:t>
      </w:r>
      <w:r w:rsidR="00CC70B8" w:rsidRPr="00C437FC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  <w:r w:rsidRPr="006362E0">
        <w:rPr>
          <w:rFonts w:asciiTheme="minorHAnsi" w:eastAsia="Palatino Linotype" w:hAnsiTheme="minorHAnsi" w:cs="Palatino Linotype"/>
          <w:sz w:val="24"/>
          <w:szCs w:val="24"/>
        </w:rPr>
        <w:t>vypsanou v souladu s interní směrnicí ONN a.s. č. 048 – Postup při zadávání veřejných zakázek (dále také jako „veřejná zakázka“), to vše v souladu s § 31  a § 6 zákona č. 134/2016 Sb., o zadávání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veřejných zakázek, ve znění pozdějších předpisů (dále jen „zákon o zadávání veřejných zakázek“)</w:t>
      </w:r>
      <w:r>
        <w:rPr>
          <w:rFonts w:asciiTheme="minorHAnsi" w:eastAsia="Palatino Linotype" w:hAnsiTheme="minorHAnsi" w:cs="Palatino Linotype"/>
          <w:sz w:val="24"/>
          <w:szCs w:val="24"/>
        </w:rPr>
        <w:t xml:space="preserve"> a také v souladu se smlouvou o společném zadávání uzavřenou mezi Oblastní nemocnicí Náchod a.s. a Oblastní nemocnicí Trutnov a.s. ze </w:t>
      </w:r>
      <w:r w:rsidRPr="00F4002B">
        <w:rPr>
          <w:rFonts w:asciiTheme="minorHAnsi" w:eastAsia="Palatino Linotype" w:hAnsiTheme="minorHAnsi" w:cs="Palatino Linotype"/>
          <w:sz w:val="24"/>
          <w:szCs w:val="24"/>
        </w:rPr>
        <w:t xml:space="preserve">dne </w:t>
      </w:r>
      <w:r w:rsidR="00433DEA">
        <w:rPr>
          <w:rFonts w:asciiTheme="minorHAnsi" w:eastAsia="Palatino Linotype" w:hAnsiTheme="minorHAnsi" w:cs="Palatino Linotype"/>
          <w:sz w:val="24"/>
          <w:szCs w:val="24"/>
        </w:rPr>
        <w:t>28.02.2025.</w:t>
      </w:r>
      <w:r w:rsidRPr="00F4002B">
        <w:rPr>
          <w:rFonts w:asciiTheme="minorHAnsi" w:eastAsia="Palatino Linotype" w:hAnsiTheme="minorHAnsi" w:cs="Palatino Linotype"/>
          <w:sz w:val="24"/>
          <w:szCs w:val="24"/>
        </w:rPr>
        <w:t xml:space="preserve"> Jednotlivá ustanovení této smlouvy musí být vykládána v souladu se zadávacími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podmínkami uvedenými v zadávací dokumentaci veřejné zakázky a v souladu s nabídkou dodavatele podanou v rámci zadávacího řízení veřejné zakázky.</w:t>
      </w:r>
    </w:p>
    <w:p w14:paraId="00000022" w14:textId="77777777" w:rsidR="005A03A5" w:rsidRPr="00250165" w:rsidRDefault="00025E99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Poskytovatel prohlašuje, že je plně způsobilý k řádnému a včasnému plnění dle této smlouvy, že se detailně seznámil s rozsahem a povahou předmětu smlouvy, a to tak, že jsou mu známy veškeré relevantní technické, kvalitativní a jiné podmínky nezbytné k jeho realizaci, a že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lastRenderedPageBreak/>
        <w:t>disponuje takovými kapacitami a odbornými znalostmi, které jsou nezbytné pro plnění předmětu smlouvy za dohodnuté maximální smluvní ceny uvedené v této smlouvě, a to rovněž ve vazbě na jím prokázanou kvalifikaci pro plnění veřejné zakázky. Pověří-li poskytovatel plněním smlouvy jinou osobu, má se za to, že plnění realizuje sám.</w:t>
      </w:r>
    </w:p>
    <w:p w14:paraId="00000023" w14:textId="77777777" w:rsidR="005A03A5" w:rsidRPr="00250165" w:rsidRDefault="00025E99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Poskytovatel dále prohlašuje, že není v úpadku ani ve stavu hrozícího úpadku, a že mu není známo, že by vůči němu bylo zahájeno insolvenční řízení. Rovněž prohlašuje, že vůči němu není v právní moci žádné soudní rozhodnutí, případně rozhodnutí správního, daňového či jiného orgánu na plnění, které by mohlo být důvodem zahájení exekučního řízení na majetek poskytovatele a že takové exekuční řízení nebylo vůči němu zahájeno.</w:t>
      </w:r>
    </w:p>
    <w:p w14:paraId="00000024" w14:textId="77777777" w:rsidR="005A03A5" w:rsidRPr="00250165" w:rsidRDefault="00025E99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strany prohlašují, že identifikační údaje uvedené v ustanovení o smluvních stranách této smlouvy odpovídají aktuálnímu stavu, a že osobami jednajícími při uzavření této smlouvy jsou osoby oprávněné k jednání za smluvní strany. Jakékoliv změny předmětných údajů, jež nastanou v době po uzavření této smlouvy, jsou smluvní strany povinny bez zbytečného odkladu písemně sdělit druhé smluvní straně.</w:t>
      </w:r>
    </w:p>
    <w:p w14:paraId="00000025" w14:textId="77777777" w:rsidR="005A03A5" w:rsidRPr="00250165" w:rsidRDefault="00025E99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V případě, že se kterékoliv prohlášení některé ze smluvních stran podle tohoto článku ukáže býti nepravdivým, odpovídá tato smluvní strana za škodu a nemajetkovou újmu, která nepravdivostí prohlášení nebo v souvislosti s ní druhé smluvní straně vznikla.</w:t>
      </w:r>
    </w:p>
    <w:p w14:paraId="2795B294" w14:textId="2D8FC06E" w:rsidR="00554EBC" w:rsidRPr="00554EBC" w:rsidRDefault="00025E99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Poskytovatel a objednatel se zavazují k vzájemné součinnosti za účelem plnění Smlouvy.</w:t>
      </w:r>
    </w:p>
    <w:p w14:paraId="00000028" w14:textId="77777777" w:rsidR="005A03A5" w:rsidRPr="00250165" w:rsidRDefault="00025E99" w:rsidP="00433DEA">
      <w:pPr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2</w:t>
      </w:r>
    </w:p>
    <w:p w14:paraId="00000029" w14:textId="77777777" w:rsidR="005A03A5" w:rsidRPr="00250165" w:rsidRDefault="00025E99" w:rsidP="00433DEA">
      <w:pPr>
        <w:widowControl w:val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Definice pojmů</w:t>
      </w:r>
    </w:p>
    <w:p w14:paraId="0000002A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Komunikační systém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soubor technického vybavení (servery, komunikační infrastruktura, uživatelská pracoviště a jiné) a programového vybavení (operační systémy, databázové a aplikační programové vybavení a jiné), jejichž zabezpečení servisu je předmětem Smlouvy.</w:t>
      </w:r>
    </w:p>
    <w:p w14:paraId="0000002B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Podporované programové vybavení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(dále též „SW“) je soubor programů, jejichž funkčnost podporuje servisní pracoviště poskytovatele podle pravidel a zásad určených servisní Smlouvou.</w:t>
      </w:r>
    </w:p>
    <w:p w14:paraId="0000002C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Podporované technické vybavení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(dále též „HW“) je soubor zařízení, jejichž funkčnost podporuje servisní pracoviště poskytovatele podle pravidel a zásad určených Smlouvou.</w:t>
      </w:r>
    </w:p>
    <w:p w14:paraId="0000002D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Aktualizace programového vybavení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(Update </w:t>
      </w:r>
      <w:proofErr w:type="spellStart"/>
      <w:r w:rsidRPr="00250165">
        <w:rPr>
          <w:rFonts w:asciiTheme="minorHAnsi" w:eastAsia="Palatino Linotype" w:hAnsiTheme="minorHAnsi" w:cs="Palatino Linotype"/>
          <w:sz w:val="24"/>
          <w:szCs w:val="24"/>
        </w:rPr>
        <w:t>Service</w:t>
      </w:r>
      <w:proofErr w:type="spellEnd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, </w:t>
      </w:r>
      <w:proofErr w:type="spellStart"/>
      <w:r w:rsidRPr="00250165">
        <w:rPr>
          <w:rFonts w:asciiTheme="minorHAnsi" w:eastAsia="Palatino Linotype" w:hAnsiTheme="minorHAnsi" w:cs="Palatino Linotype"/>
          <w:sz w:val="24"/>
          <w:szCs w:val="24"/>
        </w:rPr>
        <w:t>Maintenance</w:t>
      </w:r>
      <w:proofErr w:type="spellEnd"/>
      <w:r w:rsidRPr="00250165">
        <w:rPr>
          <w:rFonts w:asciiTheme="minorHAnsi" w:eastAsia="Palatino Linotype" w:hAnsiTheme="minorHAnsi" w:cs="Palatino Linotype"/>
          <w:sz w:val="24"/>
          <w:szCs w:val="24"/>
        </w:rPr>
        <w:t>) představuje předávání nových verzí SW modulů programového vybavení s vylepšenými funkcemi tak, jak je výrobce programového vybavení dává k dispozici.</w:t>
      </w:r>
    </w:p>
    <w:p w14:paraId="0000002E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Servisní podpora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(dále též „servis“) je služba, která zahrnuje postupně jeden nebo více způsobů podpory provozu stravovacího systému. Vymezení servisní podpory pro účely této smlouvy je uvedeno v článku 4 této Smlouvy.</w:t>
      </w:r>
    </w:p>
    <w:p w14:paraId="0000002F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Místo instalace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pracoviště, kde je instalováno podporované programové nebo technické vybavení nebo jeho část.</w:t>
      </w:r>
    </w:p>
    <w:p w14:paraId="00000030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Servisní pracoviště poskytovatele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provádí všechny servisní úkony směřující k rychlému odstranění zjištěných potíží a k zajištění provozuschopnosti podporovaného programového nebo technického vybavení v rozsahu a způsobem určeném ustanoveními smlouvy.</w:t>
      </w:r>
    </w:p>
    <w:p w14:paraId="00000031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Nahlášení požadavku na servisní podporu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úkon, kterým kontaktní pracovník objednatele sdělí servisnímu pracovišti poskytovatele, že nastaly provozní potíže podporovaného vybavení,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lastRenderedPageBreak/>
        <w:t>které není možné vyřešit silami objednatele, a kterým proto žádá servisní pracoviště poskytovatele o poskytnutí servisní podpory. Vymezení mechanismů servisní podpory a kontaktní údaje jsou uvedeny v článku 4 této smlouvy.</w:t>
      </w:r>
    </w:p>
    <w:p w14:paraId="00000032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Odezva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první reakce servisního pracoviště poskytovatele na požadavek objednatele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na poskytnutí servisní podpory, která směřuje ke zjištění příčin oznámených provozních potíží.</w:t>
      </w:r>
    </w:p>
    <w:p w14:paraId="00000033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Zprovoznění technického vybavení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uvedení technického vybavení do stavu, ve kterém vykazuje provozní vlastnosti specifikované výrobcem.</w:t>
      </w:r>
    </w:p>
    <w:p w14:paraId="3F1C6EBF" w14:textId="2D9EF946" w:rsidR="00433DEA" w:rsidRPr="002F335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Servisní zásah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označení činností, které směřují k odstranění oznámených provozních potíží podporovaného programového vybavení nebo ke zprovoznění podporovaného technického vybavení a vykonává je pracovník servisního pracoviště poskytovatele buď vzdáleně (vzdáleným přístupem nebo interaktivně po telefonu) nebo osobně (v místě instalace).</w:t>
      </w:r>
    </w:p>
    <w:p w14:paraId="7F947054" w14:textId="77777777" w:rsidR="001E63CB" w:rsidRDefault="001E63CB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</w:p>
    <w:p w14:paraId="00000036" w14:textId="561F0876" w:rsidR="005A03A5" w:rsidRPr="00250165" w:rsidRDefault="00CC3690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>
        <w:rPr>
          <w:rFonts w:asciiTheme="minorHAnsi" w:eastAsia="Palatino" w:hAnsiTheme="minorHAnsi" w:cs="Palatino"/>
          <w:b/>
          <w:sz w:val="24"/>
          <w:szCs w:val="24"/>
        </w:rPr>
        <w:t>Č</w:t>
      </w:r>
      <w:r w:rsidR="00025E99" w:rsidRPr="00250165">
        <w:rPr>
          <w:rFonts w:asciiTheme="minorHAnsi" w:eastAsia="Palatino" w:hAnsiTheme="minorHAnsi" w:cs="Palatino"/>
          <w:b/>
          <w:sz w:val="24"/>
          <w:szCs w:val="24"/>
        </w:rPr>
        <w:t>lánek 3</w:t>
      </w:r>
    </w:p>
    <w:p w14:paraId="00000037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Účel a předmět smlouvy</w:t>
      </w:r>
    </w:p>
    <w:p w14:paraId="00000038" w14:textId="77777777" w:rsidR="005A03A5" w:rsidRPr="00250165" w:rsidRDefault="00025E99" w:rsidP="00554EB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bookmarkStart w:id="1" w:name="_heading=h.1fob9te" w:colFirst="0" w:colLast="0"/>
      <w:bookmarkEnd w:id="1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Účelem této smlouvy je určení a definice závazku smluvních stran ve smyslu poskytování technické servisní podpory (dále také jako „servis nebo servisní podpora“) poskytovatelem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pro potřeby objednatele, a to zejména časové a věcné vymezení způsobu provádění servisních činností poskytovatelem, stanovení předmětu a rozsahu servisních činností, určení ceny těchto činností a způsobu její úhrady objednatelem a vymezení dalších náležitostí souvisejících s právy a povinnostmi smluvních stran plynoucích z této smlouvy.</w:t>
      </w:r>
    </w:p>
    <w:p w14:paraId="00000039" w14:textId="77777777" w:rsidR="005A03A5" w:rsidRPr="00250165" w:rsidRDefault="00025E99" w:rsidP="00554EB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strany souhlasí s touto smlouvou s vědomím, že její plnění má za cíl zajistit optimální chod stravovacího systému, a to za předpokladu aktivní a cílevědomé součinnosti obou smluvních stran v intencích pravidel této smlouvy, i vlastní snahy každé ze smluvních stran samostatně minimalizovat případné poruchy, závady a chyby provozu a užití stravovacího systému.</w:t>
      </w:r>
    </w:p>
    <w:p w14:paraId="52EB7925" w14:textId="0A6EC242" w:rsidR="00CC70B8" w:rsidRPr="001E63CB" w:rsidRDefault="00025E99" w:rsidP="001E63C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Předmětem této smlouvy je poskytování služeb servisní podpory a dalšího rozvoje systému </w:t>
      </w:r>
      <w:r w:rsidR="00433DEA">
        <w:rPr>
          <w:rFonts w:asciiTheme="minorHAnsi" w:eastAsia="Palatino" w:hAnsiTheme="minorHAnsi" w:cs="Palatino"/>
          <w:bCs/>
          <w:sz w:val="24"/>
          <w:szCs w:val="24"/>
        </w:rPr>
        <w:t xml:space="preserve">ISP </w:t>
      </w:r>
      <w:proofErr w:type="spellStart"/>
      <w:r w:rsidR="00433DEA">
        <w:rPr>
          <w:rFonts w:asciiTheme="minorHAnsi" w:eastAsia="Palatino" w:hAnsiTheme="minorHAnsi" w:cs="Palatino"/>
          <w:bCs/>
          <w:sz w:val="24"/>
          <w:szCs w:val="24"/>
        </w:rPr>
        <w:t>Enterpise</w:t>
      </w:r>
      <w:proofErr w:type="spellEnd"/>
      <w:r w:rsidR="00433DEA">
        <w:rPr>
          <w:rFonts w:asciiTheme="minorHAnsi" w:eastAsia="Palatino" w:hAnsiTheme="minorHAnsi" w:cs="Palatino"/>
          <w:bCs/>
          <w:sz w:val="24"/>
          <w:szCs w:val="24"/>
        </w:rPr>
        <w:t xml:space="preserve"> </w:t>
      </w:r>
      <w:r w:rsidRPr="00250165">
        <w:rPr>
          <w:rFonts w:asciiTheme="minorHAnsi" w:eastAsia="Palatino" w:hAnsiTheme="minorHAnsi" w:cs="Palatino"/>
          <w:sz w:val="24"/>
          <w:szCs w:val="24"/>
        </w:rPr>
        <w:t>v rozsahu definovaném v této smlouvě.</w:t>
      </w:r>
      <w:bookmarkStart w:id="2" w:name="_heading=h.3znysh7" w:colFirst="0" w:colLast="0"/>
      <w:bookmarkEnd w:id="2"/>
    </w:p>
    <w:p w14:paraId="11419A9D" w14:textId="77777777" w:rsidR="001E63CB" w:rsidRDefault="001E63CB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</w:p>
    <w:p w14:paraId="0000003C" w14:textId="7CA64212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4</w:t>
      </w:r>
    </w:p>
    <w:p w14:paraId="0000003D" w14:textId="77777777" w:rsidR="005A03A5" w:rsidRPr="00CC3690" w:rsidRDefault="00025E99" w:rsidP="00433DEA">
      <w:pPr>
        <w:pStyle w:val="Nadpis1"/>
        <w:spacing w:before="0" w:after="0"/>
        <w:rPr>
          <w:rFonts w:eastAsia="Palatino"/>
        </w:rPr>
      </w:pPr>
      <w:r w:rsidRPr="00CC3690">
        <w:rPr>
          <w:rFonts w:eastAsia="Palatino"/>
        </w:rPr>
        <w:t>Definice rozsahu služeb</w:t>
      </w:r>
    </w:p>
    <w:p w14:paraId="0000003E" w14:textId="494AFDB9" w:rsidR="005A03A5" w:rsidRPr="006F431A" w:rsidRDefault="00025E99" w:rsidP="00433DEA">
      <w:pPr>
        <w:pStyle w:val="Nadpis2"/>
        <w:numPr>
          <w:ilvl w:val="0"/>
          <w:numId w:val="14"/>
        </w:numPr>
        <w:spacing w:before="0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Podpora bude</w:t>
      </w:r>
      <w:r w:rsidR="00CC3690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zahrnovat následující</w:t>
      </w:r>
      <w:r w:rsidR="00CC3690">
        <w:rPr>
          <w:rFonts w:asciiTheme="minorHAnsi" w:eastAsia="Palatino Linotype" w:hAnsiTheme="minorHAnsi" w:cs="Palatino Linotype"/>
          <w:sz w:val="24"/>
          <w:szCs w:val="24"/>
        </w:rPr>
        <w:t xml:space="preserve"> služby bez omezení v rámci měsíčního paušálu</w:t>
      </w:r>
      <w:r w:rsidR="003723C1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  <w:r w:rsidR="003723C1" w:rsidRPr="006F431A">
        <w:rPr>
          <w:rFonts w:asciiTheme="minorHAnsi" w:eastAsia="Palatino Linotype" w:hAnsiTheme="minorHAnsi" w:cs="Palatino Linotype"/>
          <w:sz w:val="24"/>
          <w:szCs w:val="24"/>
        </w:rPr>
        <w:t>definovaného touto servisní smlouvou</w:t>
      </w:r>
      <w:r w:rsidRPr="006F431A">
        <w:rPr>
          <w:rFonts w:asciiTheme="minorHAnsi" w:eastAsia="Palatino Linotype" w:hAnsiTheme="minorHAnsi" w:cs="Palatino Linotype"/>
          <w:sz w:val="24"/>
          <w:szCs w:val="24"/>
        </w:rPr>
        <w:t xml:space="preserve">: </w:t>
      </w:r>
    </w:p>
    <w:p w14:paraId="0000003F" w14:textId="212210F6" w:rsidR="005A03A5" w:rsidRPr="00433DEA" w:rsidRDefault="00025E99" w:rsidP="00433D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Palatino" w:hAnsiTheme="minorHAnsi" w:cs="Palatino"/>
          <w:color w:val="000000"/>
          <w:sz w:val="24"/>
          <w:szCs w:val="24"/>
        </w:rPr>
      </w:pPr>
      <w:bookmarkStart w:id="3" w:name="_Hlk62822502"/>
      <w:r w:rsidRPr="00433DEA">
        <w:rPr>
          <w:rFonts w:asciiTheme="minorHAnsi" w:eastAsia="Palatino" w:hAnsiTheme="minorHAnsi" w:cs="Palatino"/>
          <w:color w:val="000000"/>
          <w:sz w:val="24"/>
          <w:szCs w:val="24"/>
        </w:rPr>
        <w:t>Aktualizace systémů a zajištění jejich souladu s</w:t>
      </w:r>
      <w:r w:rsidR="005366B8" w:rsidRPr="00433DEA">
        <w:rPr>
          <w:rFonts w:asciiTheme="minorHAnsi" w:eastAsia="Palatino" w:hAnsiTheme="minorHAnsi" w:cs="Palatino"/>
          <w:color w:val="000000"/>
          <w:sz w:val="24"/>
          <w:szCs w:val="24"/>
        </w:rPr>
        <w:t> </w:t>
      </w:r>
      <w:r w:rsidRPr="00433DEA">
        <w:rPr>
          <w:rFonts w:asciiTheme="minorHAnsi" w:eastAsia="Palatino" w:hAnsiTheme="minorHAnsi" w:cs="Palatino"/>
          <w:color w:val="000000"/>
          <w:sz w:val="24"/>
          <w:szCs w:val="24"/>
        </w:rPr>
        <w:t>legislativou</w:t>
      </w:r>
      <w:r w:rsidR="005366B8" w:rsidRPr="00433DEA">
        <w:rPr>
          <w:rFonts w:asciiTheme="minorHAnsi" w:eastAsia="Palatino" w:hAnsiTheme="minorHAnsi" w:cs="Palatino"/>
          <w:color w:val="000000"/>
          <w:sz w:val="24"/>
          <w:szCs w:val="24"/>
        </w:rPr>
        <w:t xml:space="preserve"> 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zejména zákonem č. 181/2014 Sb.  Z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á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kon o kybernetick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é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 xml:space="preserve"> bezpe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č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nosti a o zm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ě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n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ě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 xml:space="preserve"> souvisej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í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c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í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ch z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á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kon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ů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, s ohledem na změnu vyhlášky č. 437/2017 Sb., o kritériích pro určení provozovatele základní služby, platnou od 1. 1. 2021</w:t>
      </w:r>
    </w:p>
    <w:bookmarkEnd w:id="3"/>
    <w:p w14:paraId="00000040" w14:textId="316F0A74" w:rsidR="005A03A5" w:rsidRDefault="00025E99" w:rsidP="00433D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250165">
        <w:rPr>
          <w:rFonts w:asciiTheme="minorHAnsi" w:eastAsia="Palatino" w:hAnsiTheme="minorHAnsi" w:cs="Palatino"/>
          <w:color w:val="000000"/>
          <w:sz w:val="24"/>
          <w:szCs w:val="24"/>
        </w:rPr>
        <w:t>Služba Helpdesk a Hot-line</w:t>
      </w:r>
    </w:p>
    <w:p w14:paraId="0BF0CC3A" w14:textId="77777777" w:rsidR="00061DB1" w:rsidRPr="00250165" w:rsidRDefault="00061DB1" w:rsidP="00061DB1">
      <w:pPr>
        <w:pBdr>
          <w:top w:val="nil"/>
          <w:left w:val="nil"/>
          <w:bottom w:val="nil"/>
          <w:right w:val="nil"/>
          <w:between w:val="nil"/>
        </w:pBdr>
        <w:ind w:left="1068"/>
        <w:rPr>
          <w:rFonts w:asciiTheme="minorHAnsi" w:eastAsia="Palatino" w:hAnsiTheme="minorHAnsi" w:cs="Palatino"/>
          <w:color w:val="000000"/>
          <w:sz w:val="24"/>
          <w:szCs w:val="24"/>
        </w:rPr>
      </w:pPr>
    </w:p>
    <w:p w14:paraId="00000041" w14:textId="3BF497C4" w:rsidR="005A03A5" w:rsidRPr="00CC3690" w:rsidRDefault="00025E99" w:rsidP="00CC3690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CC3690">
        <w:rPr>
          <w:rFonts w:asciiTheme="minorHAnsi" w:eastAsia="Palatino" w:hAnsiTheme="minorHAnsi" w:cs="Palatino"/>
          <w:color w:val="000000"/>
          <w:sz w:val="24"/>
          <w:szCs w:val="24"/>
        </w:rPr>
        <w:t>Služby poskytované nad rámec této smlouvy</w:t>
      </w:r>
      <w:r w:rsidR="00061DB1">
        <w:rPr>
          <w:rFonts w:asciiTheme="minorHAnsi" w:eastAsia="Palatino" w:hAnsiTheme="minorHAnsi" w:cs="Palatino"/>
          <w:color w:val="000000"/>
          <w:sz w:val="24"/>
          <w:szCs w:val="24"/>
        </w:rPr>
        <w:t xml:space="preserve"> – např. programátorské práce</w:t>
      </w:r>
    </w:p>
    <w:p w14:paraId="00000042" w14:textId="77777777" w:rsidR="005A03A5" w:rsidRPr="00250165" w:rsidRDefault="00025E99">
      <w:pPr>
        <w:pStyle w:val="Nadpis2"/>
        <w:numPr>
          <w:ilvl w:val="0"/>
          <w:numId w:val="14"/>
        </w:numPr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Detailní popis součástí podpory je uveden v Příloze č. 1 této smlouvy.</w:t>
      </w:r>
    </w:p>
    <w:p w14:paraId="00000043" w14:textId="77777777" w:rsidR="005A03A5" w:rsidRPr="00250165" w:rsidRDefault="005A03A5">
      <w:pPr>
        <w:spacing w:before="120"/>
        <w:ind w:firstLine="426"/>
        <w:jc w:val="center"/>
        <w:rPr>
          <w:rFonts w:asciiTheme="minorHAnsi" w:eastAsia="Palatino" w:hAnsiTheme="minorHAnsi" w:cs="Palatino"/>
          <w:b/>
          <w:sz w:val="24"/>
          <w:szCs w:val="24"/>
        </w:rPr>
      </w:pPr>
    </w:p>
    <w:p w14:paraId="38223A62" w14:textId="77777777" w:rsidR="001E63CB" w:rsidRDefault="001E63CB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bookmarkStart w:id="4" w:name="_heading=h.2et92p0" w:colFirst="0" w:colLast="0"/>
      <w:bookmarkEnd w:id="4"/>
    </w:p>
    <w:p w14:paraId="00000044" w14:textId="1CD52612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lastRenderedPageBreak/>
        <w:t>Článek 5</w:t>
      </w:r>
    </w:p>
    <w:p w14:paraId="00000045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Místo a způsob plnění</w:t>
      </w:r>
    </w:p>
    <w:p w14:paraId="00000046" w14:textId="5222ECC7" w:rsidR="005A03A5" w:rsidRPr="00C0445D" w:rsidRDefault="00025E99" w:rsidP="00433DEA">
      <w:pPr>
        <w:pStyle w:val="Nadpis2"/>
        <w:numPr>
          <w:ilvl w:val="0"/>
          <w:numId w:val="9"/>
        </w:numPr>
        <w:spacing w:before="0"/>
        <w:rPr>
          <w:rFonts w:asciiTheme="minorHAnsi" w:eastAsia="Palatino" w:hAnsiTheme="minorHAnsi" w:cs="Palatino"/>
          <w:sz w:val="24"/>
          <w:szCs w:val="24"/>
        </w:rPr>
      </w:pPr>
      <w:r w:rsidRPr="00C0445D">
        <w:rPr>
          <w:rFonts w:asciiTheme="minorHAnsi" w:eastAsia="Palatino Linotype" w:hAnsiTheme="minorHAnsi" w:cs="Palatino Linotype"/>
          <w:sz w:val="24"/>
          <w:szCs w:val="24"/>
        </w:rPr>
        <w:t>Místem plnění jsou areály Objednatele</w:t>
      </w:r>
      <w:r w:rsidR="00C0445D" w:rsidRPr="00C0445D">
        <w:rPr>
          <w:rFonts w:asciiTheme="minorHAnsi" w:eastAsia="Palatino Linotype" w:hAnsiTheme="minorHAnsi" w:cs="Palatino Linotype"/>
          <w:sz w:val="24"/>
          <w:szCs w:val="24"/>
        </w:rPr>
        <w:t xml:space="preserve">: Nemocnice Rychnov nad Kněžnou, </w:t>
      </w:r>
      <w:r w:rsidRPr="00C0445D">
        <w:rPr>
          <w:rFonts w:asciiTheme="minorHAnsi" w:eastAsia="Palatino Linotype" w:hAnsiTheme="minorHAnsi" w:cs="Palatino Linotype"/>
          <w:sz w:val="24"/>
          <w:szCs w:val="24"/>
        </w:rPr>
        <w:t>Jiráskova 506,</w:t>
      </w:r>
      <w:r w:rsidRPr="00C0445D">
        <w:rPr>
          <w:rFonts w:asciiTheme="minorHAnsi" w:eastAsia="Palatino" w:hAnsiTheme="minorHAnsi" w:cs="Palatino"/>
          <w:sz w:val="24"/>
          <w:szCs w:val="24"/>
        </w:rPr>
        <w:t xml:space="preserve"> </w:t>
      </w:r>
      <w:r w:rsidR="007E73E5" w:rsidRPr="00C0445D">
        <w:rPr>
          <w:rFonts w:asciiTheme="minorHAnsi" w:eastAsia="Palatino" w:hAnsiTheme="minorHAnsi" w:cs="Palatino"/>
          <w:sz w:val="24"/>
          <w:szCs w:val="24"/>
        </w:rPr>
        <w:t xml:space="preserve">516 01 </w:t>
      </w:r>
      <w:r w:rsidRPr="00C0445D">
        <w:rPr>
          <w:rFonts w:asciiTheme="minorHAnsi" w:eastAsia="Palatino" w:hAnsiTheme="minorHAnsi" w:cs="Palatino"/>
          <w:sz w:val="24"/>
          <w:szCs w:val="24"/>
        </w:rPr>
        <w:t xml:space="preserve">Rychnov nad Kněžnou. </w:t>
      </w:r>
    </w:p>
    <w:p w14:paraId="00000047" w14:textId="77777777" w:rsidR="005A03A5" w:rsidRPr="00250165" w:rsidRDefault="00025E99">
      <w:pPr>
        <w:pStyle w:val="Nadpis2"/>
        <w:numPr>
          <w:ilvl w:val="0"/>
          <w:numId w:val="9"/>
        </w:numPr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V případě, že pro poskytnutí příslušné služby není nezbytná osobní přítomnost pracovníků Poskytovatele, mohou být služby provedeny na dálku formou vzdáleného připojení.</w:t>
      </w:r>
    </w:p>
    <w:p w14:paraId="00000048" w14:textId="77777777" w:rsidR="005A03A5" w:rsidRPr="00250165" w:rsidRDefault="005A03A5">
      <w:pPr>
        <w:spacing w:before="120"/>
        <w:ind w:firstLine="426"/>
        <w:jc w:val="center"/>
        <w:rPr>
          <w:rFonts w:asciiTheme="minorHAnsi" w:eastAsia="Palatino" w:hAnsiTheme="minorHAnsi" w:cs="Palatino"/>
          <w:b/>
          <w:sz w:val="24"/>
          <w:szCs w:val="24"/>
        </w:rPr>
      </w:pPr>
    </w:p>
    <w:p w14:paraId="00000049" w14:textId="77777777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6</w:t>
      </w:r>
    </w:p>
    <w:p w14:paraId="0000004A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Cena a platební podmínky</w:t>
      </w:r>
    </w:p>
    <w:p w14:paraId="0000004B" w14:textId="1DA91AA6" w:rsidR="005A03A5" w:rsidRPr="00250165" w:rsidRDefault="00025E99" w:rsidP="00554EBC">
      <w:pPr>
        <w:pStyle w:val="Nadpis2"/>
        <w:numPr>
          <w:ilvl w:val="0"/>
          <w:numId w:val="11"/>
        </w:numPr>
        <w:spacing w:before="0"/>
        <w:rPr>
          <w:rFonts w:asciiTheme="minorHAnsi" w:eastAsia="Palatino" w:hAnsiTheme="minorHAnsi" w:cs="Palatino"/>
          <w:i/>
          <w:sz w:val="24"/>
          <w:szCs w:val="24"/>
        </w:rPr>
      </w:pPr>
      <w:bookmarkStart w:id="5" w:name="_heading=h.tyjcwt" w:colFirst="0" w:colLast="0"/>
      <w:bookmarkEnd w:id="5"/>
      <w:r w:rsidRPr="00250165">
        <w:rPr>
          <w:rFonts w:asciiTheme="minorHAnsi" w:eastAsia="Palatino" w:hAnsiTheme="minorHAnsi" w:cs="Palatino"/>
          <w:sz w:val="24"/>
          <w:szCs w:val="24"/>
        </w:rPr>
        <w:t xml:space="preserve">Cena předmětu smlouvy je stanovena v celkové výši </w:t>
      </w:r>
      <w:r w:rsidR="004B7026">
        <w:rPr>
          <w:rFonts w:asciiTheme="minorHAnsi" w:eastAsia="Palatino" w:hAnsiTheme="minorHAnsi" w:cs="Palatino"/>
          <w:bCs/>
          <w:sz w:val="24"/>
          <w:szCs w:val="24"/>
        </w:rPr>
        <w:t>229.920,00</w:t>
      </w:r>
      <w:r w:rsidR="004B7026">
        <w:rPr>
          <w:rFonts w:asciiTheme="minorHAnsi" w:eastAsia="Palatino" w:hAnsiTheme="minorHAnsi" w:cs="Palatino"/>
          <w:sz w:val="24"/>
          <w:szCs w:val="24"/>
        </w:rPr>
        <w:t xml:space="preserve"> Kč bez DPH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 za období platnosti této smlouvy, tedy za 4 roky. Cena je uvedena bez DPH. </w:t>
      </w:r>
    </w:p>
    <w:p w14:paraId="0000004C" w14:textId="77777777" w:rsidR="005A03A5" w:rsidRPr="00250165" w:rsidRDefault="00025E99" w:rsidP="00554EBC">
      <w:pPr>
        <w:pStyle w:val="Nadpis2"/>
        <w:numPr>
          <w:ilvl w:val="0"/>
          <w:numId w:val="11"/>
        </w:numPr>
        <w:rPr>
          <w:rFonts w:asciiTheme="minorHAnsi" w:eastAsia="Palatino" w:hAnsiTheme="minorHAnsi" w:cs="Palatino"/>
          <w:i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Ceny stanovené touto smlouvou jsou cenami nejvýše přípustnými po celou dobu plnění. To znamená, že v průběhu realizace zakázky nesmí být v žádném případě překročeny nebo jakkoliv navyšovány.</w:t>
      </w:r>
    </w:p>
    <w:p w14:paraId="0000004D" w14:textId="77777777" w:rsidR="005A03A5" w:rsidRPr="00250165" w:rsidRDefault="00025E99" w:rsidP="00554EBC">
      <w:pPr>
        <w:pStyle w:val="Nadpis2"/>
        <w:numPr>
          <w:ilvl w:val="0"/>
          <w:numId w:val="11"/>
        </w:numPr>
        <w:rPr>
          <w:rFonts w:asciiTheme="minorHAnsi" w:eastAsia="Palatino" w:hAnsiTheme="minorHAnsi" w:cs="Palatino"/>
          <w:i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Cena zahrnuje veškeré náklady na splnění předmětu zakázky, včetně nákladů na dopravu, čas strávený na cestě a ubytování pracovníků pověřených Poskytovatelem k provádění díla.</w:t>
      </w:r>
    </w:p>
    <w:p w14:paraId="4EF02CEF" w14:textId="1E8D526A" w:rsidR="002F3355" w:rsidRDefault="00025E99" w:rsidP="00554E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Smluvní strany se dohodly, že cenu uhradí objednatel na základě faktur vystavených jednou měsíčně na částku </w:t>
      </w:r>
      <w:r w:rsidR="004B7026">
        <w:rPr>
          <w:rFonts w:asciiTheme="minorHAnsi" w:eastAsia="Palatino Linotype" w:hAnsiTheme="minorHAnsi" w:cs="Palatino Linotype"/>
          <w:sz w:val="24"/>
          <w:szCs w:val="24"/>
        </w:rPr>
        <w:t>4.790,00 Kč bez DPH</w:t>
      </w:r>
      <w:r w:rsidR="00590283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se dnem zdanitelného plnění určeným k poslednímu dni příslušného měsíce.</w:t>
      </w:r>
    </w:p>
    <w:p w14:paraId="0000004F" w14:textId="59027931" w:rsidR="005A03A5" w:rsidRPr="002F3355" w:rsidRDefault="00025E99" w:rsidP="00554E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F3355">
        <w:rPr>
          <w:rFonts w:asciiTheme="minorHAnsi" w:eastAsia="Palatino Linotype" w:hAnsiTheme="minorHAnsi" w:cs="Palatino Linotype"/>
          <w:sz w:val="24"/>
          <w:szCs w:val="24"/>
        </w:rPr>
        <w:t>Splatnost faktury – daňového dokladu je dohodou smluvních stran stanovena na 30 dnů ode dne jejího prokazatelného doručení objednateli. Zaplacením se pro účely této smlouvy rozumí odepsání příslušné částky z účtu objednatele ve prospěch účtu poskytovatele.</w:t>
      </w:r>
    </w:p>
    <w:p w14:paraId="00000050" w14:textId="77777777" w:rsidR="005A03A5" w:rsidRPr="00250165" w:rsidRDefault="00025E99" w:rsidP="00554E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Faktura musí obsahovat veškeré náležitosti daňového dokladu podle zákona č. 563/1991 Sb.,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 xml:space="preserve">o účetnictví, ve znění pozdějších předpisů, a zákona č. 235/2004 Sb., o dani z přidané hodnoty,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ve znění pozdějších předpisů.</w:t>
      </w:r>
    </w:p>
    <w:p w14:paraId="00000051" w14:textId="77777777" w:rsidR="005A03A5" w:rsidRPr="00250165" w:rsidRDefault="00025E99" w:rsidP="00554E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346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Faktura musí kromě zákonem stanovených náležitostí pro daňový doklad obsahovat také:</w:t>
      </w:r>
    </w:p>
    <w:p w14:paraId="00000052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číslo a datum vystavení faktury;</w:t>
      </w:r>
    </w:p>
    <w:p w14:paraId="00000053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číslo smlouvy a datum jejího uzavření, číslo veřejné zakázky;</w:t>
      </w:r>
    </w:p>
    <w:p w14:paraId="00000054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předmět plnění a jeho přesnou specifikaci ve slovním vyjádření (nestačí pouze odkaz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na číslo uzavřené smlouvy);</w:t>
      </w:r>
    </w:p>
    <w:p w14:paraId="00000055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označení banky a číslo účtu, na který musí být zaplaceno (pokud je číslo účtu odlišné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od čísla uvedeného v této smlouvě, je poskytovatel povinen o této skutečnosti informovat objednatele);</w:t>
      </w:r>
    </w:p>
    <w:p w14:paraId="00000056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číslo a datum příslušných písemných objednávek pro poskytování servisní podpory v souladu s článkem 4 této smlouvy;</w:t>
      </w:r>
    </w:p>
    <w:p w14:paraId="00000057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lhůtu splatnosti faktury;</w:t>
      </w:r>
    </w:p>
    <w:p w14:paraId="00000058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název, sídlo, IČO a DIČ objednatele a poskytovatele;</w:t>
      </w:r>
    </w:p>
    <w:p w14:paraId="00000059" w14:textId="6EF8A862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jméno a podpis osoby, která fakturu vystavila, včetně kontaktního telefonu.</w:t>
      </w:r>
    </w:p>
    <w:p w14:paraId="0000005A" w14:textId="77777777" w:rsidR="005A03A5" w:rsidRPr="00250165" w:rsidRDefault="00025E99" w:rsidP="00554EBC">
      <w:pPr>
        <w:pStyle w:val="Nadpis2"/>
        <w:numPr>
          <w:ilvl w:val="0"/>
          <w:numId w:val="11"/>
        </w:numPr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Nebude-li faktura obsahovat některou povinnou nebo dohodnutou náležitost nebo bude chybně vyúčtována cena nebo DPH, je objednatel oprávněn fakturu před uplynutím lhůty splatnosti vrátit druhé smluvní straně k provedení opravy s vyznačením důvodu vrácení. Poskytovatel provede opravu vystavením nové faktury. Dnem odeslání vadné faktury poskytovateli přestává běžet původní lhůta splatnosti a nová lhůta splatnosti běží znovu ode dne doručení nové a řádně vystavené faktury objednateli.</w:t>
      </w:r>
    </w:p>
    <w:p w14:paraId="0000005B" w14:textId="49995B3F" w:rsidR="005A03A5" w:rsidRPr="00250165" w:rsidRDefault="00025E99" w:rsidP="00554EBC">
      <w:pPr>
        <w:pStyle w:val="Nadpis2"/>
        <w:numPr>
          <w:ilvl w:val="0"/>
          <w:numId w:val="11"/>
        </w:numPr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lastRenderedPageBreak/>
        <w:t xml:space="preserve">Faktura bude zasílána elektronicky ve formátu PDF na emailovou adresu </w:t>
      </w:r>
      <w:hyperlink r:id="rId9" w:history="1">
        <w:r w:rsidR="00C0445D" w:rsidRPr="00C0445D">
          <w:rPr>
            <w:rStyle w:val="Hypertextovodkaz"/>
            <w:rFonts w:asciiTheme="minorHAnsi" w:eastAsia="Palatino Linotype" w:hAnsiTheme="minorHAnsi" w:cs="Palatino Linotype"/>
            <w:sz w:val="24"/>
            <w:szCs w:val="24"/>
          </w:rPr>
          <w:t>fakturace@nemocnicerk.cz</w:t>
        </w:r>
      </w:hyperlink>
      <w:r w:rsidRPr="00C0445D">
        <w:rPr>
          <w:rFonts w:asciiTheme="minorHAnsi" w:eastAsia="Palatino Linotype" w:hAnsiTheme="minorHAnsi" w:cs="Palatino Linotype"/>
          <w:sz w:val="24"/>
          <w:szCs w:val="24"/>
        </w:rPr>
        <w:t>.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</w:p>
    <w:p w14:paraId="69537F8B" w14:textId="5FE0CEE2" w:rsidR="00433DEA" w:rsidRPr="002F3355" w:rsidRDefault="00025E99" w:rsidP="00554EBC">
      <w:pPr>
        <w:pStyle w:val="Nadpis2"/>
        <w:numPr>
          <w:ilvl w:val="0"/>
          <w:numId w:val="11"/>
        </w:numPr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strany se dohodly, že v případě změny zákonných sazeb DPH, nebudou uzavírat písemný dodatek k této smlouvě o změně výše ceny a DPH bude účtována podle předpisů platných v době uskutečnění zdanitelného plnění.</w:t>
      </w:r>
    </w:p>
    <w:p w14:paraId="0000005E" w14:textId="77777777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7</w:t>
      </w:r>
    </w:p>
    <w:p w14:paraId="0000005F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Práva a povinnosti Objednatele</w:t>
      </w:r>
    </w:p>
    <w:p w14:paraId="00000060" w14:textId="77777777" w:rsidR="005A03A5" w:rsidRPr="00250165" w:rsidRDefault="00025E99" w:rsidP="00433DEA">
      <w:pPr>
        <w:pStyle w:val="Nadpis2"/>
        <w:numPr>
          <w:ilvl w:val="0"/>
          <w:numId w:val="26"/>
        </w:numPr>
        <w:tabs>
          <w:tab w:val="left" w:pos="567"/>
        </w:tabs>
        <w:spacing w:before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Objednatel je povinen zaplatit Poskytovateli cenu ve výši a způsobem popsaným v článku 6 této smlouvy.</w:t>
      </w:r>
    </w:p>
    <w:p w14:paraId="00000061" w14:textId="77777777" w:rsidR="005A03A5" w:rsidRPr="00250165" w:rsidRDefault="00025E99">
      <w:pPr>
        <w:pStyle w:val="Nadpis2"/>
        <w:numPr>
          <w:ilvl w:val="0"/>
          <w:numId w:val="26"/>
        </w:numPr>
        <w:tabs>
          <w:tab w:val="left" w:pos="567"/>
        </w:tabs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Objednatel se zavazuje vytvářet ze své strany podmínky směřující k minimalizaci případných škod na technickém vybavení objednatele vzniklých v souvislosti s prováděním servisních zásahů, které může ovlivnit výhradně objednatel.</w:t>
      </w:r>
    </w:p>
    <w:p w14:paraId="00000062" w14:textId="77777777" w:rsidR="005A03A5" w:rsidRPr="00250165" w:rsidRDefault="00025E99">
      <w:pPr>
        <w:pStyle w:val="Nadpis2"/>
        <w:numPr>
          <w:ilvl w:val="0"/>
          <w:numId w:val="26"/>
        </w:numPr>
        <w:tabs>
          <w:tab w:val="left" w:pos="567"/>
        </w:tabs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Objednatel je povinen řídit se a postupovat podle pokynů Poskytovatele při implementaci nových verzí systému a při jeho provozu.</w:t>
      </w:r>
    </w:p>
    <w:p w14:paraId="00000063" w14:textId="77777777" w:rsidR="005A03A5" w:rsidRPr="00250165" w:rsidRDefault="00025E99">
      <w:pPr>
        <w:pStyle w:val="Nadpis2"/>
        <w:numPr>
          <w:ilvl w:val="0"/>
          <w:numId w:val="26"/>
        </w:numPr>
        <w:tabs>
          <w:tab w:val="left" w:pos="567"/>
        </w:tabs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Objednatel je povinen poskytnout Poskytovateli nezbytnou součinnost a veškeré potřebné informace, které jsou nezbytné pro řádné plnění předmětu této smlouvy.</w:t>
      </w:r>
    </w:p>
    <w:p w14:paraId="00000064" w14:textId="77777777" w:rsidR="005A03A5" w:rsidRPr="00250165" w:rsidRDefault="00025E99">
      <w:pPr>
        <w:pStyle w:val="Nadpis2"/>
        <w:numPr>
          <w:ilvl w:val="0"/>
          <w:numId w:val="26"/>
        </w:numPr>
        <w:tabs>
          <w:tab w:val="left" w:pos="567"/>
        </w:tabs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Objednatel zajistí, aby ze strany objednatele nebyly poskytovateli činěny překážky pro poskytování servisní podpory. K tomu objednatel zejména:</w:t>
      </w:r>
      <w:bookmarkStart w:id="6" w:name="bookmark=id.3dy6vkm" w:colFirst="0" w:colLast="0"/>
      <w:bookmarkEnd w:id="6"/>
    </w:p>
    <w:p w14:paraId="00000065" w14:textId="532ADD93" w:rsidR="005A03A5" w:rsidRPr="00250165" w:rsidRDefault="00025E9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bude poskytovat pracovníkům servisního pracoviště poskytovatele podle jejich pokynů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po celou dobu řešení servisního případu od nahlášení požadavku na servisní podporu až do uzavření servisního případu všechny požadované informace (i datové soubory, kopie obrazovek a výstupy příkazů apod.) a výsledky doporučených úkonů potřebné k</w:t>
      </w:r>
      <w:r w:rsidR="003723C1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diagnostice příčin a řešení oznámených provozních potíží podporovaného vybavení,</w:t>
      </w:r>
    </w:p>
    <w:p w14:paraId="00000066" w14:textId="77777777" w:rsidR="005A03A5" w:rsidRPr="00250165" w:rsidRDefault="00025E9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umožní pracovníkům servisního pracoviště poskytovatele vstup na příslušné místo provedení servisního zásahu a dle místních podmínek jim umožní i vjezd do objektu a parkování vozidla po celou dobu trvání servisního zásahu,</w:t>
      </w:r>
    </w:p>
    <w:p w14:paraId="00000067" w14:textId="77777777" w:rsidR="005A03A5" w:rsidRPr="00250165" w:rsidRDefault="00025E9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zajistí po celou dobu trvání servisního zásahu dosažitelnost (případně fyzickou přítomnost) příslušných kontaktních osob objednatele a případně i dalších potřebných odborných pracovníků v místě instalace podporovaného vybavení a jejich co nejúčinnější součinnost. </w:t>
      </w:r>
    </w:p>
    <w:p w14:paraId="00000068" w14:textId="77777777" w:rsidR="005A03A5" w:rsidRPr="00250165" w:rsidRDefault="00025E99">
      <w:pPr>
        <w:pStyle w:val="Nadpis2"/>
        <w:numPr>
          <w:ilvl w:val="0"/>
          <w:numId w:val="26"/>
        </w:numPr>
        <w:tabs>
          <w:tab w:val="left" w:pos="567"/>
        </w:tabs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Objednatel je povinen zajistit na vyžádání Poskytovatele účast oprávněné osoby Objednatele při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 provádění prací dle této smlouvy v místě instalace, v odůvodněných případech i mimo rámec běžné pracovní doby, u plánovaných akcí po předchozí dohodě.</w:t>
      </w:r>
    </w:p>
    <w:p w14:paraId="00000069" w14:textId="77777777" w:rsidR="005A03A5" w:rsidRPr="00250165" w:rsidRDefault="005A03A5">
      <w:pPr>
        <w:spacing w:before="120"/>
        <w:ind w:firstLine="426"/>
        <w:jc w:val="center"/>
        <w:rPr>
          <w:rFonts w:asciiTheme="minorHAnsi" w:eastAsia="Palatino" w:hAnsiTheme="minorHAnsi" w:cs="Palatino"/>
          <w:b/>
          <w:sz w:val="24"/>
          <w:szCs w:val="24"/>
        </w:rPr>
      </w:pPr>
    </w:p>
    <w:p w14:paraId="0000006A" w14:textId="77777777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8</w:t>
      </w:r>
    </w:p>
    <w:p w14:paraId="0000006B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Práva a povinnosti Poskytovatele</w:t>
      </w:r>
    </w:p>
    <w:p w14:paraId="0000006C" w14:textId="77777777" w:rsidR="005A03A5" w:rsidRPr="00250165" w:rsidRDefault="00025E99" w:rsidP="00CC70B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Poskytovatel se zavazuje, že pracovníci poskytovatele a jeho poddodavatelé budou při plnění závazků, které vyplývají z této smlouvy, dodržovat veškeré bezpečnostní předpisy, veškeré zákony a jejich prováděcí vyhlášky, pokud se vztahují k činnosti poskytovatele, bezpečnosti práce, požární ochraně a ochraně životního prostředí. Pokud porušením těchto předpisů poskytovatelem nebo poddodavatelem poskytovatele vznikne škoda, nese náklady poskytovatel. Vzhledem k charakteru objednatele se pracovníci poskytovatele musí při plnění závazků bezpodmínečně řídit také pokyny objednatele.</w:t>
      </w:r>
    </w:p>
    <w:p w14:paraId="0000006D" w14:textId="77777777" w:rsidR="005A03A5" w:rsidRPr="00250165" w:rsidRDefault="00025E99" w:rsidP="00CC70B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lastRenderedPageBreak/>
        <w:t xml:space="preserve">Poskytovatel je povinen poskytovat Objednateli služby v rozsahu a v časových limitech pro poskytování těchto služeb stanovených touto smlouvou včetně zajištění dostatečné kapacity personálních zdrojů v kvalifikaci a rozsahu potřebném pro řádný výkon plnění požadavků Objednatele. </w:t>
      </w:r>
    </w:p>
    <w:p w14:paraId="0000006E" w14:textId="77777777" w:rsidR="005A03A5" w:rsidRPr="00250165" w:rsidRDefault="00025E99" w:rsidP="00CC70B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Poskytovatel je povinen poskytovat Objednateli služby dle této smlouvy s náležitou odbornou péčí. </w:t>
      </w:r>
    </w:p>
    <w:p w14:paraId="0000006F" w14:textId="77777777" w:rsidR="005A03A5" w:rsidRPr="00250165" w:rsidRDefault="00025E99" w:rsidP="00CC70B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je povinen zajistit řádnou obsluhu a dostupnost hot-line, telefonické konzultační služby a webového zákaznického portálu pro zadávání požadavků a objednávek na služby spojené s údržbou a rozvojem systému a pro hlášení reklamací produktů a služeb dodaných v rámci předešlých plnění v rozsahu dle článku 2 Přílohy č. 1 této smlouvy.</w:t>
      </w:r>
    </w:p>
    <w:p w14:paraId="00000070" w14:textId="77777777" w:rsidR="005A03A5" w:rsidRPr="00250165" w:rsidRDefault="00025E99" w:rsidP="00CC70B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je povinen poskytnout Objednateli přístupová oprávnění na zákaznický portál pro oprávněné osoby dle článku 2 Přílohy č. 2 této smlouvy.</w:t>
      </w:r>
    </w:p>
    <w:p w14:paraId="00000072" w14:textId="4A8C28DF" w:rsidR="005A03A5" w:rsidRPr="00CC70B8" w:rsidRDefault="00025E99" w:rsidP="00CC70B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Poskytovatel odpovídá za škody na technickém vybavení objednatele, které prokazatelně způsobili pracovníci poskytovatele.</w:t>
      </w:r>
    </w:p>
    <w:p w14:paraId="00000073" w14:textId="77777777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9</w:t>
      </w:r>
    </w:p>
    <w:p w14:paraId="00000074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Oprávněné osoby a kontakty</w:t>
      </w:r>
    </w:p>
    <w:p w14:paraId="00000076" w14:textId="3A6EEB22" w:rsidR="005A03A5" w:rsidRPr="00554EBC" w:rsidRDefault="00025E99" w:rsidP="00554EBC">
      <w:pPr>
        <w:pStyle w:val="Nadpis2"/>
        <w:numPr>
          <w:ilvl w:val="0"/>
          <w:numId w:val="19"/>
        </w:numPr>
        <w:spacing w:before="0"/>
        <w:ind w:left="426" w:hanging="426"/>
        <w:jc w:val="left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Seznam oprávněných osob Objednatele i Poskytovatele, vč. oblastí působení a kontaktů jsou uvedeny v Příloze č. 2 této smlouvy.</w:t>
      </w:r>
    </w:p>
    <w:p w14:paraId="00000077" w14:textId="77777777" w:rsidR="005A03A5" w:rsidRPr="00250165" w:rsidRDefault="00025E99" w:rsidP="00433DEA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10</w:t>
      </w:r>
    </w:p>
    <w:p w14:paraId="00000078" w14:textId="77777777" w:rsidR="005A03A5" w:rsidRPr="00250165" w:rsidRDefault="00025E99" w:rsidP="00433DEA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Důvěrné informace, ochrana osobních údajů</w:t>
      </w:r>
    </w:p>
    <w:p w14:paraId="00000079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V případě, že bude při plnění předmětu smlouvy docházet ke zpracování osobních údajů, je tato smlouva zároveň smlouvou o zpracování osobních údajů ve smyslu zákona č. 110/2019 Sb., o zpracování osobních údajů a o změně některých zákonů, ve znění pozdějších předpisů (dále jen „zákon o zpracování osobních údajů“). Poskytovatel má pro účely zpracování osobních údajů postavení zpracovatele ve smyslu zákona o zpracování osobních údajů.</w:t>
      </w:r>
    </w:p>
    <w:p w14:paraId="0000007A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V souladu s nařízením Evropského parlamentu a Rady (EU) 2016/679 ze dne 27. dubna 2016 o ochraně fyzických osob v souvislosti se zpracováním osobních údajů a volném pohybu těchto údajů je poskytovatel považován za zpracovatele ve smyslu tohoto nařízení a je povinen splnit všechny povinnosti z toho vyplývající.</w:t>
      </w:r>
    </w:p>
    <w:p w14:paraId="0000007B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je oprávněn zpracovávat osobní údaje pouze za účelem plnění této smlouvy.</w:t>
      </w:r>
    </w:p>
    <w:p w14:paraId="0000007C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je oprávněn zpracovávat osobní údaje v rozsahu nezbytně nutném pro plnění této smlouvy, za tímto účelem je oprávněn osobní údaje zejména ukládat na nosiče informací, upravovat, uchovávat po dobu nezbytnou k uplatnění práv vyplývajících z této smlouvy, předávat zpracované osobních údaje objednateli, osobní údaje likvidovat.</w:t>
      </w:r>
    </w:p>
    <w:p w14:paraId="0000007D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učiní v souladu s platnými právními předpisy dostatečná organizační a technická opatření zabraňující přístupu neoprávněných osob k osobním údajům o ochraně osobních údajů.</w:t>
      </w:r>
    </w:p>
    <w:p w14:paraId="0000007E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zajistí, aby jeho zaměstnanci byli v souladu s platnými právními předpisy poučeni o povinnosti mlčenlivosti a o možných následcích pro případ porušení této povinnosti.</w:t>
      </w:r>
    </w:p>
    <w:p w14:paraId="0000007F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lastRenderedPageBreak/>
        <w:t>Poskytovatel zajistí, aby písemnosti a jiné hmotné nosiče informací, které obsahují citlivé údaje, byly uchovávány v uzamykatelných skříních umístěných v uzamykatelných místnostech.</w:t>
      </w:r>
    </w:p>
    <w:p w14:paraId="00000080" w14:textId="77777777" w:rsidR="005A03A5" w:rsidRPr="00250165" w:rsidRDefault="00025E99" w:rsidP="00D21F2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zajistí, aby elektronické datové soubory obsahující osobní údaje byly uchovávány v paměti počítače pouze:</w:t>
      </w:r>
    </w:p>
    <w:p w14:paraId="00000081" w14:textId="77777777" w:rsidR="005A03A5" w:rsidRPr="0025016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je-li přístup k takovýmto souborům chráněn heslem nebo,</w:t>
      </w:r>
    </w:p>
    <w:p w14:paraId="00000082" w14:textId="77777777" w:rsidR="005A03A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je-li přístup k užívání počítače, v jehož paměti jsou tyto soubory umístěny, chráněn heslem.</w:t>
      </w:r>
    </w:p>
    <w:p w14:paraId="5D6F6974" w14:textId="77777777" w:rsidR="00D21F24" w:rsidRPr="00250165" w:rsidRDefault="00D21F24" w:rsidP="00D21F24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eastAsia="Palatino Linotype" w:hAnsiTheme="minorHAnsi" w:cs="Palatino Linotype"/>
          <w:sz w:val="24"/>
          <w:szCs w:val="24"/>
        </w:rPr>
      </w:pPr>
    </w:p>
    <w:p w14:paraId="00000083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Je-li pro účel kontroly správného fungování díla, odstranění vady nebo další vývoj díla nezbytné poskytnout poskytovateli kopii databází, souborů nebo nosičů údajů obsahujících jakékoliv údaje z činnosti objednatele, je poskytovatel povinen s takovými údaji nakládat tak, aby nedošlo k jejich úniku či zneužití.</w:t>
      </w:r>
    </w:p>
    <w:p w14:paraId="00000084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Veškeré skutečnosti obchodní, ekonomické a technické povahy související se smluvními stranami, které nejsou běžně dostupné v obchodních kruzích a se kterými se smluvní strany seznámí při realizaci předmětu smlouvy nebo v souvislosti s touto smlouvou, se považují za důvěrné informace. </w:t>
      </w:r>
    </w:p>
    <w:p w14:paraId="00000085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oskytovatel se zavazuje, že důvěrné informace jiným subjektům nesdělí, nezpřístupní, ani nevyužije pro sebe nebo pro jinou osobu. Zavazuje se zachovat je v přísné tajnosti a sdělit je výlučně těm svým zaměstnancům nebo poddodavatelům, kteří jsou pověřeni plněním smlouvy a za tímto účelem jsou oprávněni se s těmito informacemi v nezbytném rozsahu seznámit. Poskytovatel se zavazuje zabezpečit, aby i tyto osoby považovaly uvedené informace za důvěrné a zachovávaly o nich mlčenlivost.</w:t>
      </w:r>
    </w:p>
    <w:p w14:paraId="00000086" w14:textId="77777777" w:rsidR="005A03A5" w:rsidRPr="00250165" w:rsidRDefault="00025E99" w:rsidP="00D21F2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425" w:hanging="357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Povinnost plnit ustanovení tohoto článku smlouvy se nevztahuje na informace, které:</w:t>
      </w:r>
    </w:p>
    <w:p w14:paraId="00000087" w14:textId="77777777" w:rsidR="005A03A5" w:rsidRPr="0025016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mohou být zveřejněny bez porušení této smlouvy,</w:t>
      </w:r>
    </w:p>
    <w:p w14:paraId="00000088" w14:textId="77777777" w:rsidR="005A03A5" w:rsidRPr="0025016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byly písemným souhlasem obou smluvních stran zproštěny těchto omezení,</w:t>
      </w:r>
    </w:p>
    <w:p w14:paraId="00000089" w14:textId="77777777" w:rsidR="005A03A5" w:rsidRPr="0025016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jsou známé nebo byly zveřejněny jinak, než následkem porušení povinnosti jedné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ze smluvních stran,</w:t>
      </w:r>
    </w:p>
    <w:p w14:paraId="0000008A" w14:textId="77777777" w:rsidR="005A03A5" w:rsidRPr="0025016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příjemce je zná dříve, než je sdělí smluvní strana,</w:t>
      </w:r>
    </w:p>
    <w:p w14:paraId="0000008B" w14:textId="77777777" w:rsidR="005A03A5" w:rsidRPr="0025016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jsou vyžádány soudem, státním zastupitelstvím nebo příslušným správním orgánem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na základě zákona, nebo jejichž uveřejnění je stanoveno zákonem,</w:t>
      </w:r>
    </w:p>
    <w:p w14:paraId="0000008C" w14:textId="77777777" w:rsidR="005A03A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strana sdělí osobě vázané zákonnou povinností mlčenlivosti (např. advokátovi nebo daňovému poradci) za účelem uplatňování svých práv.</w:t>
      </w:r>
    </w:p>
    <w:p w14:paraId="715EA039" w14:textId="77777777" w:rsidR="00D21F24" w:rsidRPr="00250165" w:rsidRDefault="00D21F24" w:rsidP="00D21F24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eastAsia="Palatino Linotype" w:hAnsiTheme="minorHAnsi" w:cs="Palatino Linotype"/>
          <w:sz w:val="24"/>
          <w:szCs w:val="24"/>
        </w:rPr>
      </w:pPr>
    </w:p>
    <w:p w14:paraId="0000008D" w14:textId="77777777" w:rsidR="005A03A5" w:rsidRPr="00250165" w:rsidRDefault="00025E99" w:rsidP="00554EB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Povinnost ochrany důvěrných informací trvá bez ohledu na ukončení platnosti této smlouvy.</w:t>
      </w:r>
    </w:p>
    <w:p w14:paraId="0000008E" w14:textId="77777777" w:rsidR="005A03A5" w:rsidRPr="00250165" w:rsidRDefault="00025E99" w:rsidP="00554EB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strany se zavazují, že obchodní a technické informace, které jim byly svěřeny druhou stranou, nezpřístupní třetím osobám bez písemného souhlasu druhé strany a nepoužijí tyto informace k jiným účelům, než je k plnění této smlouvy.</w:t>
      </w:r>
    </w:p>
    <w:p w14:paraId="6177CF3D" w14:textId="5BDF6BA3" w:rsidR="00C73D39" w:rsidRPr="0063063F" w:rsidRDefault="00025E99" w:rsidP="00554EB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bookmarkStart w:id="7" w:name="bookmark=id.1t3h5sf" w:colFirst="0" w:colLast="0"/>
      <w:bookmarkEnd w:id="7"/>
      <w:r w:rsidRPr="00250165">
        <w:rPr>
          <w:rFonts w:asciiTheme="minorHAnsi" w:eastAsia="Palatino Linotype" w:hAnsiTheme="minorHAnsi" w:cs="Palatino Linotype"/>
          <w:sz w:val="24"/>
          <w:szCs w:val="24"/>
        </w:rPr>
        <w:t>S datovými nosiči, které obsahují informace označené objednatelem jako důvěrné nebo utajované, musí být v souvislosti s plněním ustanovení této smlouvy nakládáno podle pokynů objednatele. To platí i pro vadné části dodávky předané zpět poskytovateli.</w:t>
      </w:r>
    </w:p>
    <w:p w14:paraId="68C31C55" w14:textId="77777777" w:rsidR="00C73D39" w:rsidRPr="00250165" w:rsidRDefault="00C73D39" w:rsidP="00C73D39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bookmarkStart w:id="8" w:name="_Hlk192587296"/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11</w:t>
      </w:r>
    </w:p>
    <w:p w14:paraId="2022CE1C" w14:textId="1ED5770B" w:rsidR="00C73D39" w:rsidRDefault="00C73D39" w:rsidP="00C73D39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>
        <w:rPr>
          <w:rFonts w:asciiTheme="minorHAnsi" w:eastAsia="Palatino Linotype" w:hAnsiTheme="minorHAnsi" w:cs="Palatino Linotype"/>
          <w:b/>
          <w:sz w:val="24"/>
          <w:szCs w:val="24"/>
        </w:rPr>
        <w:t>Vyhrazená změna závazku</w:t>
      </w:r>
    </w:p>
    <w:p w14:paraId="2FA2ABD3" w14:textId="0930CE64" w:rsidR="00C73D39" w:rsidRPr="00C73D39" w:rsidRDefault="00C73D39" w:rsidP="00D21F24">
      <w:pPr>
        <w:pStyle w:val="Odstavecseseznamem"/>
        <w:widowControl w:val="0"/>
        <w:numPr>
          <w:ilvl w:val="3"/>
          <w:numId w:val="18"/>
        </w:numPr>
        <w:suppressAutoHyphens/>
        <w:autoSpaceDE w:val="0"/>
        <w:spacing w:after="0" w:line="240" w:lineRule="auto"/>
        <w:ind w:left="426" w:hanging="284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C73D39">
        <w:rPr>
          <w:rFonts w:asciiTheme="minorHAnsi" w:eastAsia="Palatino Linotype" w:hAnsiTheme="minorHAnsi" w:cs="Palatino Linotype"/>
          <w:sz w:val="24"/>
          <w:szCs w:val="24"/>
        </w:rPr>
        <w:t xml:space="preserve">Objednavatel si ve smyslu § 100 odst. 1 ZZVZ vyhrazuje možnost změny závazku ze smlouvy na tuto veřejnou zakázku: </w:t>
      </w:r>
    </w:p>
    <w:p w14:paraId="25D2CE6F" w14:textId="40119421" w:rsidR="00C73D39" w:rsidRPr="00E92978" w:rsidRDefault="00C73D39" w:rsidP="00D21F24">
      <w:pPr>
        <w:jc w:val="both"/>
        <w:rPr>
          <w:rFonts w:asciiTheme="minorHAnsi" w:eastAsia="Palatino Linotype" w:hAnsiTheme="minorHAnsi" w:cs="Palatino Linotype"/>
          <w:sz w:val="24"/>
          <w:szCs w:val="24"/>
        </w:rPr>
      </w:pPr>
      <w:r>
        <w:rPr>
          <w:rFonts w:asciiTheme="minorHAnsi" w:eastAsia="Palatino Linotype" w:hAnsiTheme="minorHAnsi" w:cs="Palatino Linotype"/>
          <w:sz w:val="24"/>
          <w:szCs w:val="24"/>
        </w:rPr>
        <w:lastRenderedPageBreak/>
        <w:t xml:space="preserve">Využitím </w:t>
      </w:r>
      <w:r w:rsidR="00732917">
        <w:rPr>
          <w:rFonts w:asciiTheme="minorHAnsi" w:eastAsia="Palatino Linotype" w:hAnsiTheme="minorHAnsi" w:cs="Palatino Linotype"/>
          <w:sz w:val="24"/>
          <w:szCs w:val="24"/>
        </w:rPr>
        <w:t xml:space="preserve">vyhrazené změny závazku tzv. </w:t>
      </w:r>
      <w:r>
        <w:rPr>
          <w:rFonts w:asciiTheme="minorHAnsi" w:eastAsia="Palatino Linotype" w:hAnsiTheme="minorHAnsi" w:cs="Palatino Linotype"/>
          <w:sz w:val="24"/>
          <w:szCs w:val="24"/>
        </w:rPr>
        <w:t>„opce“ na rozšíření předmětu plnění této smlouvy</w:t>
      </w:r>
      <w:r w:rsidRPr="00C73D39">
        <w:rPr>
          <w:rFonts w:asciiTheme="minorHAnsi" w:eastAsia="Palatino Linotype" w:hAnsiTheme="minorHAnsi" w:cs="Palatino Linotype"/>
          <w:sz w:val="24"/>
          <w:szCs w:val="24"/>
        </w:rPr>
        <w:t xml:space="preserve"> o servisní podporu nákupního modulu včetně zajištění shody akreditovaným vnitrostátním akreditačním orgánem na základě jiného právního předpisu, tj. zejména § 16 zákona č. 22/1997 Sb. o technických požadavcích na výroby a o změně a doplnění některých zákonů, ve znění pozdějších předpisů</w:t>
      </w:r>
      <w:r>
        <w:rPr>
          <w:rFonts w:asciiTheme="minorHAnsi" w:eastAsia="Palatino Linotype" w:hAnsiTheme="minorHAnsi" w:cs="Palatino Linotype"/>
          <w:sz w:val="24"/>
          <w:szCs w:val="24"/>
        </w:rPr>
        <w:t>, a to v maximálním finančním objemu vyhrazené změny závazku „opce“ ve výši 1</w:t>
      </w:r>
      <w:r w:rsidR="009A32B5">
        <w:rPr>
          <w:rFonts w:asciiTheme="minorHAnsi" w:eastAsia="Palatino Linotype" w:hAnsiTheme="minorHAnsi" w:cs="Palatino Linotype"/>
          <w:sz w:val="24"/>
          <w:szCs w:val="24"/>
        </w:rPr>
        <w:t>4</w:t>
      </w:r>
      <w:r>
        <w:rPr>
          <w:rFonts w:asciiTheme="minorHAnsi" w:eastAsia="Palatino Linotype" w:hAnsiTheme="minorHAnsi" w:cs="Palatino Linotype"/>
          <w:sz w:val="24"/>
          <w:szCs w:val="24"/>
        </w:rPr>
        <w:t>8.000,</w:t>
      </w:r>
      <w:r w:rsidR="008A5DBE">
        <w:rPr>
          <w:rFonts w:asciiTheme="minorHAnsi" w:eastAsia="Palatino Linotype" w:hAnsiTheme="minorHAnsi" w:cs="Palatino Linotype"/>
          <w:sz w:val="24"/>
          <w:szCs w:val="24"/>
        </w:rPr>
        <w:t>00</w:t>
      </w:r>
      <w:r>
        <w:rPr>
          <w:rFonts w:asciiTheme="minorHAnsi" w:eastAsia="Palatino Linotype" w:hAnsiTheme="minorHAnsi" w:cs="Palatino Linotype"/>
          <w:sz w:val="24"/>
          <w:szCs w:val="24"/>
        </w:rPr>
        <w:t xml:space="preserve"> Kč bez DPH. </w:t>
      </w:r>
      <w:bookmarkEnd w:id="8"/>
    </w:p>
    <w:p w14:paraId="5B550C3B" w14:textId="77777777" w:rsidR="00C73D39" w:rsidRDefault="00C73D39" w:rsidP="00433DEA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</w:p>
    <w:p w14:paraId="00000090" w14:textId="13F826BA" w:rsidR="005A03A5" w:rsidRPr="00250165" w:rsidRDefault="00025E99" w:rsidP="00433DEA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1</w:t>
      </w:r>
      <w:r w:rsidR="00C73D39">
        <w:rPr>
          <w:rFonts w:asciiTheme="minorHAnsi" w:eastAsia="Palatino Linotype" w:hAnsiTheme="minorHAnsi" w:cs="Palatino Linotype"/>
          <w:b/>
          <w:sz w:val="24"/>
          <w:szCs w:val="24"/>
        </w:rPr>
        <w:t>2</w:t>
      </w:r>
    </w:p>
    <w:p w14:paraId="116A89A9" w14:textId="3F2FE1E6" w:rsidR="00C73D39" w:rsidRPr="00250165" w:rsidRDefault="00025E99" w:rsidP="00C73D39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Sankce</w:t>
      </w:r>
    </w:p>
    <w:p w14:paraId="00000092" w14:textId="12FF28AF" w:rsidR="005A03A5" w:rsidRPr="00250165" w:rsidRDefault="00025E99" w:rsidP="002C695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bookmarkStart w:id="9" w:name="bookmark=id.4d34og8" w:colFirst="0" w:colLast="0"/>
      <w:bookmarkEnd w:id="9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V případě nedodržení doby odezvy nebo jiných dohodnutých termínů poskytovatelem k jednotlivému případu se smluvní strany dohodly na smluvní pokutě ve výši </w:t>
      </w:r>
      <w:sdt>
        <w:sdtPr>
          <w:rPr>
            <w:rFonts w:asciiTheme="minorHAnsi" w:hAnsiTheme="minorHAnsi"/>
            <w:sz w:val="24"/>
            <w:szCs w:val="24"/>
          </w:rPr>
          <w:tag w:val="goog_rdk_1"/>
          <w:id w:val="-496043109"/>
        </w:sdtPr>
        <w:sdtEndPr/>
        <w:sdtContent/>
      </w:sdt>
      <w:r w:rsidR="002F3355">
        <w:rPr>
          <w:rFonts w:asciiTheme="minorHAnsi" w:eastAsia="Palatino Linotype" w:hAnsiTheme="minorHAnsi" w:cs="Palatino Linotype"/>
          <w:sz w:val="24"/>
          <w:szCs w:val="24"/>
        </w:rPr>
        <w:t>500,00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Kč za každou i započatou hodinu prodlení, </w:t>
      </w:r>
      <w:r w:rsidRPr="00250165">
        <w:rPr>
          <w:rFonts w:asciiTheme="minorHAnsi" w:hAnsiTheme="minorHAnsi"/>
          <w:sz w:val="24"/>
          <w:szCs w:val="24"/>
        </w:rPr>
        <w:t>maximálně však do výše 100</w:t>
      </w:r>
      <w:r w:rsidR="002F3355">
        <w:rPr>
          <w:rFonts w:asciiTheme="minorHAnsi" w:hAnsiTheme="minorHAnsi"/>
          <w:sz w:val="24"/>
          <w:szCs w:val="24"/>
        </w:rPr>
        <w:t xml:space="preserve"> </w:t>
      </w:r>
      <w:r w:rsidRPr="00250165">
        <w:rPr>
          <w:rFonts w:asciiTheme="minorHAnsi" w:hAnsiTheme="minorHAnsi"/>
          <w:sz w:val="24"/>
          <w:szCs w:val="24"/>
        </w:rPr>
        <w:t>% z ceny služby za daný měsíc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. Tuto smluvní pokutu zaplatí poskytovatel objednateli. V případě, že objednatel neumožní pracovníkům servisního pracoviště poskytovatele zahájit servisní zásah v předem dohodnutém termínu, právo objednatele na smluvní pokutu za prodlení poskytovatele od tohoto okamžiku nevzniká; to se nedotýká práva na smluvní pokutu do tohoto okamžiku.</w:t>
      </w:r>
    </w:p>
    <w:p w14:paraId="00000093" w14:textId="767087CD" w:rsidR="005A03A5" w:rsidRPr="00250165" w:rsidRDefault="00025E99" w:rsidP="002C695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V případě, že poskytovatel neumožní objednateli zadat požadavek na servisní zásah z důvodu nedostupnosti služeb Hot-line ani HelpDesk, způsobené výpadkem uvedených služeb na straně poskytovatele, je objednatel oprávněn po poskytovateli požadovat smluvní pokutu ve výši </w:t>
      </w:r>
      <w:r w:rsidR="002F3355">
        <w:rPr>
          <w:rFonts w:asciiTheme="minorHAnsi" w:eastAsia="Palatino Linotype" w:hAnsiTheme="minorHAnsi" w:cs="Palatino Linotype"/>
          <w:sz w:val="24"/>
          <w:szCs w:val="24"/>
        </w:rPr>
        <w:t>500,00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 Kč za každý jednotlivý případ.</w:t>
      </w:r>
    </w:p>
    <w:p w14:paraId="00000094" w14:textId="77777777" w:rsidR="005A03A5" w:rsidRPr="00250165" w:rsidRDefault="00025E99" w:rsidP="002C695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V případě, že objednatel je v prodlení s úhradou faktury, je povinen uhradit poskytovateli úrok z prodlení v zákonné výši.</w:t>
      </w:r>
      <w:bookmarkStart w:id="10" w:name="bookmark=id.2s8eyo1" w:colFirst="0" w:colLast="0"/>
      <w:bookmarkStart w:id="11" w:name="bookmark=id.17dp8vu" w:colFirst="0" w:colLast="0"/>
      <w:bookmarkEnd w:id="10"/>
      <w:bookmarkEnd w:id="11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V případě, že objednatel je v prodlení s úhradou faktury, poskytovatel na tuto skutečnost upozorní písemným sdělením kontaktní osobu objednatele. </w:t>
      </w:r>
    </w:p>
    <w:p w14:paraId="00000095" w14:textId="77777777" w:rsidR="005A03A5" w:rsidRPr="00250165" w:rsidRDefault="00025E99" w:rsidP="002C695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bookmarkStart w:id="12" w:name="bookmark=id.3rdcrjn" w:colFirst="0" w:colLast="0"/>
      <w:bookmarkEnd w:id="12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Poskytovatel není po dobu prodlení objednatele s uhrazením faktury oprávněn pozastavit plnění podle této smlouvy (je povinen poskytovat objednateli služby podle ustanovení této smlouvy). </w:t>
      </w:r>
    </w:p>
    <w:p w14:paraId="7F0E9646" w14:textId="6DEE1D46" w:rsidR="00250165" w:rsidRPr="00433DEA" w:rsidRDefault="00025E99" w:rsidP="002C695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pokuty a úrok z prodlení jsou splatné do 30 dnů od doručení jejich vyžádání oprávněnou smluvní stranou straně povinné. Platby budou provedeny bezhotovostním bankovním převodem na účet oprávněné smluvní strany. Ujednání o smluvních pokutách se nedotýkají náhrady škody, ke které je poskytovatel povinen v celém rozsahu.</w:t>
      </w:r>
    </w:p>
    <w:p w14:paraId="00000097" w14:textId="16ED9054" w:rsidR="005A03A5" w:rsidRPr="00250165" w:rsidRDefault="00025E99" w:rsidP="00433DEA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1</w:t>
      </w:r>
      <w:r w:rsidR="00C71049">
        <w:rPr>
          <w:rFonts w:asciiTheme="minorHAnsi" w:eastAsia="Palatino Linotype" w:hAnsiTheme="minorHAnsi" w:cs="Palatino Linotype"/>
          <w:b/>
          <w:sz w:val="24"/>
          <w:szCs w:val="24"/>
        </w:rPr>
        <w:t>3</w:t>
      </w:r>
    </w:p>
    <w:p w14:paraId="00000098" w14:textId="77777777" w:rsidR="005A03A5" w:rsidRPr="00250165" w:rsidRDefault="00025E99" w:rsidP="00433DEA">
      <w:pPr>
        <w:keepNext/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Ukončení Smlouvy</w:t>
      </w:r>
    </w:p>
    <w:p w14:paraId="00000099" w14:textId="77777777" w:rsidR="005A03A5" w:rsidRPr="00250165" w:rsidRDefault="00025E99" w:rsidP="002C69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Kterákoliv ze smluvních stran může od této smlouvy odstoupit z důvodu podstatného porušení povinností vyplývajících z této smlouvy. Za podstatné porušení podmínek smlouvy smluvní strany považují:</w:t>
      </w:r>
    </w:p>
    <w:p w14:paraId="0000009A" w14:textId="77777777" w:rsidR="005A03A5" w:rsidRPr="00250165" w:rsidRDefault="00025E99" w:rsidP="002C695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neposkytnutí servisní podpory poskytovatelem po řádném nahlášení požadavku objednatelem,</w:t>
      </w:r>
    </w:p>
    <w:p w14:paraId="0000009B" w14:textId="77777777" w:rsidR="005A03A5" w:rsidRPr="00250165" w:rsidRDefault="00025E99" w:rsidP="002C69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nedodržení doby odezvy nebo jiných dohodnutých termínů poskytovatelem o více jak 5 pracovních dnů,</w:t>
      </w:r>
    </w:p>
    <w:p w14:paraId="0000009C" w14:textId="77777777" w:rsidR="005A03A5" w:rsidRPr="00250165" w:rsidRDefault="00025E99" w:rsidP="002C69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bezdůvodné přerušení prací na servisním případu poskytovatelem,</w:t>
      </w:r>
    </w:p>
    <w:p w14:paraId="0000009D" w14:textId="77777777" w:rsidR="005A03A5" w:rsidRPr="00250165" w:rsidRDefault="00025E99" w:rsidP="002C69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opakované nesplnění závazku objednatele poskytnout poskytovateli součinnost při plnění ustanovení této smlouvy i přes písemné upozornění doručené objednateli,</w:t>
      </w:r>
    </w:p>
    <w:p w14:paraId="0000009E" w14:textId="77777777" w:rsidR="005A03A5" w:rsidRDefault="00025E99" w:rsidP="002C69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opakované prodlení objednatele s placením fakturované částky delší než jeden měsíc ode dne splatnosti příslušného řádně doručeného daňového dokladu.</w:t>
      </w:r>
    </w:p>
    <w:p w14:paraId="15877D01" w14:textId="77777777" w:rsidR="002C6951" w:rsidRPr="00250165" w:rsidRDefault="002C6951" w:rsidP="002C6951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eastAsia="Palatino Linotype" w:hAnsiTheme="minorHAnsi" w:cs="Palatino Linotype"/>
          <w:sz w:val="24"/>
          <w:szCs w:val="24"/>
        </w:rPr>
      </w:pPr>
    </w:p>
    <w:p w14:paraId="0000009F" w14:textId="77777777" w:rsidR="005A03A5" w:rsidRPr="00250165" w:rsidRDefault="00025E99" w:rsidP="002C69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lastRenderedPageBreak/>
        <w:t xml:space="preserve">Smluvní strana je oprávněna od smlouvy odstoupit ve lhůtě 30 kalendářních dnů ode dne, kdy se o podstatném porušení povinností dozvěděla, nejpozději však do 6 měsíců ode dne kdy k podstatnému porušení povinností došlo. Odstoupení nabývá účinnosti dnem prokazatelného doručení jeho písemného vyhotovení druhé smluvní straně. </w:t>
      </w:r>
    </w:p>
    <w:p w14:paraId="000000A0" w14:textId="77777777" w:rsidR="005A03A5" w:rsidRPr="00250165" w:rsidRDefault="00025E99" w:rsidP="002C69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Smluvní strana je oprávněna smlouvu vypovědět, a to písemně, i bez uvedení důvodu. Výpovědní doba činí </w:t>
      </w:r>
      <w:sdt>
        <w:sdtPr>
          <w:rPr>
            <w:rFonts w:asciiTheme="minorHAnsi" w:hAnsiTheme="minorHAnsi"/>
            <w:sz w:val="24"/>
            <w:szCs w:val="24"/>
          </w:rPr>
          <w:tag w:val="goog_rdk_2"/>
          <w:id w:val="1694578047"/>
        </w:sdtPr>
        <w:sdtEndPr/>
        <w:sdtContent/>
      </w:sdt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tři měsíce a počíná běžet prvním dnem kalendářního měsíce následujícího po měsíci, v němž byla výpověď prokazatelně doručena druhé smluvní straně. </w:t>
      </w:r>
    </w:p>
    <w:p w14:paraId="77782B01" w14:textId="4DAE951D" w:rsidR="0063063F" w:rsidRPr="002C6951" w:rsidRDefault="00025E99" w:rsidP="002C69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Smlouvu mohou strany ukončit i dohodou.</w:t>
      </w:r>
    </w:p>
    <w:p w14:paraId="000000A2" w14:textId="47E35672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1</w:t>
      </w:r>
      <w:r w:rsidR="00C71049">
        <w:rPr>
          <w:rFonts w:asciiTheme="minorHAnsi" w:eastAsia="Palatino" w:hAnsiTheme="minorHAnsi" w:cs="Palatino"/>
          <w:b/>
          <w:sz w:val="24"/>
          <w:szCs w:val="24"/>
        </w:rPr>
        <w:t>4</w:t>
      </w:r>
    </w:p>
    <w:p w14:paraId="000000A3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Závěrečná ustanovení</w:t>
      </w:r>
    </w:p>
    <w:p w14:paraId="53E54CD5" w14:textId="76B127E2" w:rsidR="00FA1BBC" w:rsidRPr="0063063F" w:rsidRDefault="00FA1BBC" w:rsidP="002C6951">
      <w:pPr>
        <w:pStyle w:val="Odstavecseseznamem"/>
        <w:numPr>
          <w:ilvl w:val="0"/>
          <w:numId w:val="6"/>
        </w:numPr>
        <w:spacing w:line="240" w:lineRule="auto"/>
        <w:ind w:left="425" w:hanging="286"/>
        <w:jc w:val="both"/>
        <w:rPr>
          <w:rFonts w:asciiTheme="minorHAnsi" w:eastAsia="Palatino Linotype" w:hAnsiTheme="minorHAnsi" w:cstheme="minorHAnsi"/>
          <w:sz w:val="24"/>
          <w:szCs w:val="24"/>
        </w:rPr>
      </w:pPr>
      <w:bookmarkStart w:id="13" w:name="_Hlk192587446"/>
      <w:r w:rsidRPr="0063063F">
        <w:rPr>
          <w:rFonts w:asciiTheme="minorHAnsi" w:eastAsia="Palatino Linotype" w:hAnsiTheme="minorHAnsi" w:cstheme="minorHAnsi"/>
          <w:sz w:val="24"/>
          <w:szCs w:val="24"/>
        </w:rPr>
        <w:t>Vztahy touto smlouvou neupravené se řídí příslušnými ustanoveními zákona č. 89/2012 Sb., občanský zákoník, ve znění pozdějších předpisů, a zákona č. 121/2000 Sb., o právu autorském, o právech souvisejících s právem autorským a o změně některých zákonů (autorský zákon) ve znění pozdějších předpisů.</w:t>
      </w:r>
    </w:p>
    <w:bookmarkEnd w:id="13"/>
    <w:p w14:paraId="1B064159" w14:textId="2C224D7A" w:rsidR="00FA1BBC" w:rsidRPr="0063063F" w:rsidRDefault="00025E99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63063F">
        <w:rPr>
          <w:rFonts w:asciiTheme="minorHAnsi" w:eastAsia="Palatino Linotype" w:hAnsiTheme="minorHAnsi" w:cstheme="minorHAnsi"/>
          <w:sz w:val="24"/>
          <w:szCs w:val="24"/>
        </w:rPr>
        <w:t>Smluvní strany se budou bez zbytečného prodlení vzájemně informovat o všech změnách v adresách, telefonních číslech, číslech faxů, apod., uvedených v této smlouvě. Komunikace smluvních stran bude probíhat písemně. Za písemnou formu se považuje i prostá elektronická pošta (e-mail).</w:t>
      </w:r>
    </w:p>
    <w:p w14:paraId="01B07A2F" w14:textId="35E64245" w:rsidR="00FA1BBC" w:rsidRPr="0063063F" w:rsidRDefault="00FA1BBC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bookmarkStart w:id="14" w:name="_Hlk192587481"/>
      <w:r w:rsidRPr="0063063F">
        <w:rPr>
          <w:rFonts w:asciiTheme="minorHAnsi" w:eastAsia="Palatino" w:hAnsiTheme="minorHAnsi" w:cstheme="minorHAnsi"/>
          <w:sz w:val="24"/>
          <w:szCs w:val="24"/>
        </w:rPr>
        <w:t>Tato smlouva je vyhotovena v elektronické podobě a obě smluvní strany obdrží její elektronický originál. Pokud bude smlouva uzavírána v listinné podobě, pak bude vyhotovena ve dvou stejnopisech s platností originálu, každá ze smluvních stran obdrží jeden.</w:t>
      </w:r>
    </w:p>
    <w:p w14:paraId="155222AB" w14:textId="6D241498" w:rsidR="00FA1BBC" w:rsidRPr="0063063F" w:rsidRDefault="00FA1BBC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Tato smlouva nabývá platnosti dnem podpisu oběma smluvními stranami, účinnosti smlouva nabývá dnem jejího uveřejnění v registru smluv v souladu se zákonem č. 340/2015 Sb., o zvláštních podmínkách účinnosti některých smluv, uveřejňování těchto smluv a o registru smluv, ve znění pozdějších předpisů (dále také „zákon o registru smluv“). Zveřejnění dle předchozí věty zajistí kupující.</w:t>
      </w:r>
    </w:p>
    <w:bookmarkEnd w:id="14"/>
    <w:p w14:paraId="000000A6" w14:textId="77777777" w:rsidR="005A03A5" w:rsidRPr="0063063F" w:rsidRDefault="00025E99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63063F">
        <w:rPr>
          <w:rFonts w:asciiTheme="minorHAnsi" w:eastAsia="Palatino Linotype" w:hAnsiTheme="minorHAnsi" w:cstheme="minorHAnsi"/>
          <w:sz w:val="24"/>
          <w:szCs w:val="24"/>
        </w:rPr>
        <w:t>Doplnit a měnit smlouvu mohou smluvní strany pouze formou písemných dodatků, které budou vzestupně číslovány, výslovně prohlášeny za dodatek této smlouvy a podepsány oprávněnými zástupci smluvních stran.</w:t>
      </w:r>
    </w:p>
    <w:p w14:paraId="000000A7" w14:textId="04D34D1A" w:rsidR="005A03A5" w:rsidRPr="0063063F" w:rsidRDefault="001E63CB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3"/>
          <w:id w:val="-400058606"/>
        </w:sdtPr>
        <w:sdtEndPr/>
        <w:sdtContent/>
      </w:sdt>
      <w:r w:rsidR="00025E99" w:rsidRPr="0063063F">
        <w:rPr>
          <w:rFonts w:asciiTheme="minorHAnsi" w:eastAsia="Palatino Linotype" w:hAnsiTheme="minorHAnsi" w:cstheme="minorHAnsi"/>
          <w:sz w:val="24"/>
          <w:szCs w:val="24"/>
        </w:rPr>
        <w:t>Objednatel je povinen ve smyslu zákona o registru smluv a zákona o zadávání veřejných zakázkách uveřejnit text uzavřené smlouvy s poskytovatelem, včetně jejích příloh případných změn a dodatků a dále skutečně uhrazenou cenu, a to zákonem předpokládaným způsobem. Objednatel s uveřejněním souhlasí v plném rozsahu. Souhlas poskytovatele se vztahuje také na uveřejnění předmětných dokumentů a informací objednatelem podle zákona č. 106/1999 Sb., o svobodném přístupu k informacím, ve znění pozdějších předpisů.</w:t>
      </w:r>
    </w:p>
    <w:p w14:paraId="2F39C9BE" w14:textId="77777777" w:rsidR="00F65F5B" w:rsidRPr="0063063F" w:rsidRDefault="00F65F5B" w:rsidP="002C6951">
      <w:pPr>
        <w:pStyle w:val="Odstavecseseznamem"/>
        <w:numPr>
          <w:ilvl w:val="0"/>
          <w:numId w:val="6"/>
        </w:numPr>
        <w:spacing w:line="240" w:lineRule="auto"/>
        <w:ind w:left="425" w:hanging="428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63063F">
        <w:rPr>
          <w:rFonts w:asciiTheme="minorHAnsi" w:eastAsia="Palatino Linotype" w:hAnsiTheme="minorHAnsi" w:cstheme="minorHAnsi"/>
          <w:sz w:val="24"/>
          <w:szCs w:val="24"/>
        </w:rPr>
        <w:t>Smluvní strany souhlasí se zveřejněním všech náležitostí smluvního vztahu založeného touto smlouvou, jakož i se zveřejněním celé této smlouvy. S ohledem na skutečnost, že právo zaslat smlouvu k uveřejnění do registru smluv náleží dle zákona o registru smluv oběma smluvním stranám, dohodly se smluvní strany za účelem vyloučení případného duplicitního zaslání k uveřejnění do registru smluv na tom, že tuto smlouvu zasílá k uveřejnění do registru smluv objednatel. Objednatel bude ve vztahu k této smlouvě plnit též ostatní povinnosti vyplývající pro něj ze zákona o registru smluv.</w:t>
      </w:r>
    </w:p>
    <w:p w14:paraId="000000A8" w14:textId="2F402EDD" w:rsidR="005A03A5" w:rsidRPr="0063063F" w:rsidRDefault="00025E99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63063F">
        <w:rPr>
          <w:rFonts w:asciiTheme="minorHAnsi" w:eastAsia="Palatino Linotype" w:hAnsiTheme="minorHAnsi" w:cstheme="minorHAnsi"/>
          <w:sz w:val="24"/>
          <w:szCs w:val="24"/>
        </w:rPr>
        <w:lastRenderedPageBreak/>
        <w:t xml:space="preserve">Poskytovatel je podle ustanovení § 2 písm. e) zákona č. 320/2001 Sb., o finanční kontrole </w:t>
      </w:r>
      <w:r w:rsidRPr="0063063F">
        <w:rPr>
          <w:rFonts w:asciiTheme="minorHAnsi" w:eastAsia="Palatino Linotype" w:hAnsiTheme="minorHAnsi" w:cstheme="minorHAnsi"/>
          <w:sz w:val="24"/>
          <w:szCs w:val="24"/>
        </w:rPr>
        <w:br/>
        <w:t xml:space="preserve">ve veřejné správě a o změně některých zákonů, ve znění pozdějších předpisů, osobou povinou spolupůsobit při výkonu finanční kontroly prováděné v souvislosti s úhradou zboží nebo služeb </w:t>
      </w:r>
      <w:r w:rsidRPr="0063063F">
        <w:rPr>
          <w:rFonts w:asciiTheme="minorHAnsi" w:eastAsia="Palatino Linotype" w:hAnsiTheme="minorHAnsi" w:cstheme="minorHAnsi"/>
          <w:sz w:val="24"/>
          <w:szCs w:val="24"/>
        </w:rPr>
        <w:br/>
        <w:t>z veřejných výdajů. Poskytovatel je povinen archivovat originální vyhotovení Smlouvy včetně jejích dodatků, originály účetních dokladů a dalších dokladů vztahujících se k realizaci předmětu této Smlouvy po dobu 10 let od zániku této Smlouvy. Po tuto dobu je poskytovatel povinen umožnit osobám oprávněným k výkonu kontroly projektů provést kontrolu dokladů souvisejících s plněním této smlouvy.</w:t>
      </w:r>
    </w:p>
    <w:p w14:paraId="000000AC" w14:textId="77777777" w:rsidR="005A03A5" w:rsidRPr="0063063F" w:rsidRDefault="00025E99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63063F">
        <w:rPr>
          <w:rFonts w:asciiTheme="minorHAnsi" w:eastAsia="Palatino Linotype" w:hAnsiTheme="minorHAnsi" w:cstheme="minorHAnsi"/>
          <w:sz w:val="24"/>
          <w:szCs w:val="24"/>
        </w:rPr>
        <w:t>Smluvní strany prohlašují, že si smlouvu přečetly, že tato byla sepsána na základě jejich pravé a svobodné vůle, nikoli v tísni a za nápadně nevýhodných podmínek, a na důkaz toho připojují své podpisy.</w:t>
      </w:r>
    </w:p>
    <w:p w14:paraId="000000AD" w14:textId="77777777" w:rsidR="005A03A5" w:rsidRPr="00250165" w:rsidRDefault="00025E9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630"/>
        </w:tabs>
        <w:ind w:left="567"/>
        <w:jc w:val="both"/>
        <w:rPr>
          <w:rFonts w:asciiTheme="minorHAnsi" w:eastAsia="Palatino Linotype" w:hAnsiTheme="minorHAnsi" w:cs="Palatino Linotype"/>
          <w:color w:val="000000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color w:val="000000"/>
          <w:sz w:val="24"/>
          <w:szCs w:val="24"/>
        </w:rPr>
        <w:t>Všechny postupně číslované přílohy Smlouvy jsou její nedílnou součástí. Seznam příloh Smlouvy:</w:t>
      </w:r>
    </w:p>
    <w:p w14:paraId="000000AE" w14:textId="77777777" w:rsidR="005A03A5" w:rsidRPr="00250165" w:rsidRDefault="00025E9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630"/>
        </w:tabs>
        <w:ind w:left="567"/>
        <w:jc w:val="both"/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250165">
        <w:rPr>
          <w:rFonts w:asciiTheme="minorHAnsi" w:eastAsia="Palatino" w:hAnsiTheme="minorHAnsi" w:cs="Palatino"/>
          <w:color w:val="000000"/>
          <w:sz w:val="24"/>
          <w:szCs w:val="24"/>
        </w:rPr>
        <w:t xml:space="preserve">Příloha č. 1 – Rozsah podpory </w:t>
      </w:r>
    </w:p>
    <w:p w14:paraId="000000AF" w14:textId="77777777" w:rsidR="005A03A5" w:rsidRPr="00250165" w:rsidRDefault="00025E99">
      <w:pPr>
        <w:pBdr>
          <w:top w:val="nil"/>
          <w:left w:val="nil"/>
          <w:bottom w:val="nil"/>
          <w:right w:val="nil"/>
          <w:between w:val="nil"/>
        </w:pBdr>
        <w:tabs>
          <w:tab w:val="left" w:pos="570"/>
          <w:tab w:val="left" w:pos="630"/>
        </w:tabs>
        <w:ind w:left="567"/>
        <w:jc w:val="both"/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250165">
        <w:rPr>
          <w:rFonts w:asciiTheme="minorHAnsi" w:eastAsia="Palatino" w:hAnsiTheme="minorHAnsi" w:cs="Palatino"/>
          <w:color w:val="000000"/>
          <w:sz w:val="24"/>
          <w:szCs w:val="24"/>
        </w:rPr>
        <w:tab/>
        <w:t>Příloha č. 2 – Seznam oprávněných osob</w:t>
      </w:r>
    </w:p>
    <w:p w14:paraId="000000B0" w14:textId="77777777" w:rsidR="005A03A5" w:rsidRPr="00250165" w:rsidRDefault="005A03A5">
      <w:pPr>
        <w:keepLines/>
        <w:ind w:left="0"/>
        <w:jc w:val="both"/>
        <w:rPr>
          <w:rFonts w:asciiTheme="minorHAnsi" w:eastAsia="Palatino" w:hAnsiTheme="minorHAnsi" w:cs="Palatino"/>
          <w:sz w:val="24"/>
          <w:szCs w:val="24"/>
        </w:rPr>
      </w:pPr>
    </w:p>
    <w:p w14:paraId="000000B1" w14:textId="6857BAED" w:rsidR="005A03A5" w:rsidRPr="00250165" w:rsidRDefault="00025E99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V</w:t>
      </w:r>
      <w:r w:rsidR="004B7026">
        <w:rPr>
          <w:rFonts w:asciiTheme="minorHAnsi" w:eastAsia="Palatino" w:hAnsiTheme="minorHAnsi" w:cs="Palatino"/>
          <w:sz w:val="24"/>
          <w:szCs w:val="24"/>
        </w:rPr>
        <w:t> Brně dne………………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        </w:t>
      </w:r>
      <w:r w:rsid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>V</w:t>
      </w:r>
      <w:r w:rsidR="003E4548">
        <w:rPr>
          <w:rFonts w:asciiTheme="minorHAnsi" w:eastAsia="Palatino" w:hAnsiTheme="minorHAnsi" w:cs="Palatino"/>
          <w:sz w:val="24"/>
          <w:szCs w:val="24"/>
        </w:rPr>
        <w:t xml:space="preserve"> Rychnově </w:t>
      </w:r>
      <w:r w:rsidRPr="00250165">
        <w:rPr>
          <w:rFonts w:asciiTheme="minorHAnsi" w:eastAsia="Palatino" w:hAnsiTheme="minorHAnsi" w:cs="Palatino"/>
          <w:sz w:val="24"/>
          <w:szCs w:val="24"/>
        </w:rPr>
        <w:t>dne: ……………..</w:t>
      </w:r>
    </w:p>
    <w:p w14:paraId="000000B2" w14:textId="202DC0F9" w:rsidR="005A03A5" w:rsidRPr="00250165" w:rsidRDefault="00025E99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Za Poskytovatele:</w:t>
      </w:r>
      <w:r w:rsid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>Za Objednatele:</w:t>
      </w:r>
    </w:p>
    <w:p w14:paraId="000000B3" w14:textId="77777777" w:rsidR="005A03A5" w:rsidRPr="00250165" w:rsidRDefault="005A03A5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</w:p>
    <w:p w14:paraId="000000B4" w14:textId="77777777" w:rsidR="005A03A5" w:rsidRPr="00250165" w:rsidRDefault="005A03A5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</w:p>
    <w:p w14:paraId="000000B5" w14:textId="1D58768A" w:rsidR="005A03A5" w:rsidRPr="00250165" w:rsidRDefault="00025E99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  …..…………………………</w:t>
      </w:r>
      <w:r w:rsid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>…………..……………………………...</w:t>
      </w:r>
    </w:p>
    <w:p w14:paraId="1EF41078" w14:textId="1BDF8678" w:rsidR="004F4F4B" w:rsidRPr="00250165" w:rsidRDefault="004B7026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  <w:r>
        <w:rPr>
          <w:rFonts w:asciiTheme="minorHAnsi" w:eastAsia="Palatino" w:hAnsiTheme="minorHAnsi" w:cs="Palatino"/>
          <w:sz w:val="24"/>
          <w:szCs w:val="24"/>
        </w:rPr>
        <w:t xml:space="preserve">Jakub </w:t>
      </w:r>
      <w:proofErr w:type="spellStart"/>
      <w:r>
        <w:rPr>
          <w:rFonts w:asciiTheme="minorHAnsi" w:eastAsia="Palatino" w:hAnsiTheme="minorHAnsi" w:cs="Palatino"/>
          <w:sz w:val="24"/>
          <w:szCs w:val="24"/>
        </w:rPr>
        <w:t>Janotka</w:t>
      </w:r>
      <w:proofErr w:type="spellEnd"/>
      <w:r w:rsidR="00250165">
        <w:rPr>
          <w:rFonts w:asciiTheme="minorHAnsi" w:eastAsia="Palatino" w:hAnsiTheme="minorHAnsi" w:cs="Palatino"/>
          <w:sz w:val="24"/>
          <w:szCs w:val="24"/>
        </w:rPr>
        <w:tab/>
      </w:r>
      <w:r w:rsidR="003E4548">
        <w:rPr>
          <w:rFonts w:asciiTheme="minorHAnsi" w:eastAsia="Palatino" w:hAnsiTheme="minorHAnsi" w:cs="Palatino"/>
          <w:sz w:val="24"/>
          <w:szCs w:val="24"/>
        </w:rPr>
        <w:t>Ing. Luboš Mottl</w:t>
      </w:r>
    </w:p>
    <w:p w14:paraId="701E4D07" w14:textId="55597F21" w:rsidR="004F4F4B" w:rsidRPr="00250165" w:rsidRDefault="004B7026" w:rsidP="003E4548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  <w:r>
        <w:rPr>
          <w:rFonts w:asciiTheme="minorHAnsi" w:eastAsia="Palatino" w:hAnsiTheme="minorHAnsi" w:cs="Palatino"/>
          <w:sz w:val="24"/>
          <w:szCs w:val="24"/>
        </w:rPr>
        <w:t>jednatel</w:t>
      </w:r>
      <w:r w:rsidR="00250165">
        <w:rPr>
          <w:rFonts w:asciiTheme="minorHAnsi" w:eastAsia="Palatino" w:hAnsiTheme="minorHAnsi" w:cs="Palatino"/>
          <w:sz w:val="24"/>
          <w:szCs w:val="24"/>
        </w:rPr>
        <w:tab/>
      </w:r>
      <w:r w:rsidR="003E4548">
        <w:rPr>
          <w:rFonts w:asciiTheme="minorHAnsi" w:eastAsia="Palatino" w:hAnsiTheme="minorHAnsi" w:cs="Palatino"/>
          <w:sz w:val="24"/>
          <w:szCs w:val="24"/>
        </w:rPr>
        <w:t>vedoucí odštěpného závodu</w:t>
      </w:r>
    </w:p>
    <w:p w14:paraId="4F1E00EA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5BE543C1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15001833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70DAFF09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1B61A40D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0D302F0F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243D9BDA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4E40702D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7076E3AA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199BB289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409093B0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66779DA0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58E2316C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1B7DBFA7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0173BFD6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39947158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6B8F44C7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44F2DCDA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5119A4CD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6952D6C8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5EE6E47D" w14:textId="77777777" w:rsidR="001E63CB" w:rsidRDefault="001E63CB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6CD7DACB" w14:textId="2A06B8A9" w:rsidR="00433DEA" w:rsidRDefault="00433DEA" w:rsidP="001E63CB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00000B8" w14:textId="195F01E1" w:rsidR="005A03A5" w:rsidRPr="00250165" w:rsidRDefault="00025E99" w:rsidP="00433DE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8"/>
          <w:szCs w:val="28"/>
        </w:rPr>
      </w:pPr>
      <w:r w:rsidRPr="00250165">
        <w:rPr>
          <w:rFonts w:asciiTheme="minorHAnsi" w:eastAsia="Palatino" w:hAnsiTheme="minorHAnsi" w:cs="Palatino"/>
          <w:b/>
          <w:color w:val="000000"/>
          <w:sz w:val="28"/>
          <w:szCs w:val="28"/>
        </w:rPr>
        <w:lastRenderedPageBreak/>
        <w:t>Příloha č. 1 k Servisní smlouvě</w:t>
      </w:r>
    </w:p>
    <w:p w14:paraId="000000BA" w14:textId="7DA1D75F" w:rsidR="005A03A5" w:rsidRDefault="00025E99" w:rsidP="006E7FBB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8"/>
          <w:szCs w:val="28"/>
        </w:rPr>
      </w:pPr>
      <w:r w:rsidRPr="00250165">
        <w:rPr>
          <w:rFonts w:asciiTheme="minorHAnsi" w:eastAsia="Palatino" w:hAnsiTheme="minorHAnsi" w:cs="Palatino"/>
          <w:b/>
          <w:color w:val="000000"/>
          <w:sz w:val="28"/>
          <w:szCs w:val="28"/>
        </w:rPr>
        <w:t>Rozsah podpory</w:t>
      </w:r>
    </w:p>
    <w:p w14:paraId="12FE6904" w14:textId="77777777" w:rsidR="0063063F" w:rsidRPr="0063063F" w:rsidRDefault="0063063F" w:rsidP="006E7FBB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theme="minorHAnsi"/>
          <w:b/>
          <w:color w:val="000000"/>
          <w:sz w:val="24"/>
          <w:szCs w:val="24"/>
        </w:rPr>
      </w:pPr>
    </w:p>
    <w:p w14:paraId="000000BC" w14:textId="3EB8EAEE" w:rsidR="005A03A5" w:rsidRPr="0063063F" w:rsidRDefault="00025E99" w:rsidP="002C551B">
      <w:pPr>
        <w:pStyle w:val="Nadpis2"/>
        <w:tabs>
          <w:tab w:val="left" w:pos="3261"/>
        </w:tabs>
        <w:spacing w:before="0" w:line="276" w:lineRule="auto"/>
        <w:ind w:left="1440" w:hanging="144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Objednatel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: 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="002C551B" w:rsidRPr="003E4548">
        <w:rPr>
          <w:rFonts w:asciiTheme="minorHAnsi" w:eastAsia="Palatino" w:hAnsiTheme="minorHAnsi" w:cstheme="minorHAnsi"/>
          <w:bCs/>
          <w:sz w:val="24"/>
          <w:szCs w:val="24"/>
        </w:rPr>
        <w:t>Oblastn</w:t>
      </w:r>
      <w:r w:rsidR="002C551B" w:rsidRPr="003E4548">
        <w:rPr>
          <w:rFonts w:asciiTheme="minorHAnsi" w:eastAsia="Palatino" w:hAnsiTheme="minorHAnsi" w:cstheme="minorHAnsi" w:hint="eastAsia"/>
          <w:bCs/>
          <w:sz w:val="24"/>
          <w:szCs w:val="24"/>
        </w:rPr>
        <w:t>í</w:t>
      </w:r>
      <w:r w:rsidR="002C551B" w:rsidRPr="003E4548">
        <w:rPr>
          <w:rFonts w:asciiTheme="minorHAnsi" w:eastAsia="Palatino" w:hAnsiTheme="minorHAnsi" w:cstheme="minorHAnsi"/>
          <w:bCs/>
          <w:sz w:val="24"/>
          <w:szCs w:val="24"/>
        </w:rPr>
        <w:t xml:space="preserve"> nemocnice N</w:t>
      </w:r>
      <w:r w:rsidR="002C551B" w:rsidRPr="003E4548">
        <w:rPr>
          <w:rFonts w:asciiTheme="minorHAnsi" w:eastAsia="Palatino" w:hAnsiTheme="minorHAnsi" w:cstheme="minorHAnsi" w:hint="eastAsia"/>
          <w:bCs/>
          <w:sz w:val="24"/>
          <w:szCs w:val="24"/>
        </w:rPr>
        <w:t>á</w:t>
      </w:r>
      <w:r w:rsidR="002C551B" w:rsidRPr="003E4548">
        <w:rPr>
          <w:rFonts w:asciiTheme="minorHAnsi" w:eastAsia="Palatino" w:hAnsiTheme="minorHAnsi" w:cstheme="minorHAnsi"/>
          <w:bCs/>
          <w:sz w:val="24"/>
          <w:szCs w:val="24"/>
        </w:rPr>
        <w:t>chod a.s.,</w:t>
      </w:r>
      <w:r w:rsidR="002C551B" w:rsidRPr="002C551B">
        <w:rPr>
          <w:rFonts w:asciiTheme="minorHAnsi" w:eastAsia="Palatino" w:hAnsiTheme="minorHAnsi" w:cstheme="minorHAnsi"/>
          <w:b/>
          <w:sz w:val="24"/>
          <w:szCs w:val="24"/>
        </w:rPr>
        <w:t xml:space="preserve"> Nemocnice Rychnov nad Kn</w:t>
      </w:r>
      <w:r w:rsidR="002C551B" w:rsidRPr="002C551B">
        <w:rPr>
          <w:rFonts w:asciiTheme="minorHAnsi" w:eastAsia="Palatino" w:hAnsiTheme="minorHAnsi" w:cstheme="minorHAnsi" w:hint="eastAsia"/>
          <w:b/>
          <w:sz w:val="24"/>
          <w:szCs w:val="24"/>
        </w:rPr>
        <w:t>ěž</w:t>
      </w:r>
      <w:r w:rsidR="002C551B" w:rsidRPr="002C551B">
        <w:rPr>
          <w:rFonts w:asciiTheme="minorHAnsi" w:eastAsia="Palatino" w:hAnsiTheme="minorHAnsi" w:cstheme="minorHAnsi"/>
          <w:b/>
          <w:sz w:val="24"/>
          <w:szCs w:val="24"/>
        </w:rPr>
        <w:t xml:space="preserve">nou, </w:t>
      </w:r>
      <w:proofErr w:type="spellStart"/>
      <w:r w:rsidR="002C551B" w:rsidRPr="002C551B">
        <w:rPr>
          <w:rFonts w:asciiTheme="minorHAnsi" w:eastAsia="Palatino" w:hAnsiTheme="minorHAnsi" w:cstheme="minorHAnsi"/>
          <w:b/>
          <w:sz w:val="24"/>
          <w:szCs w:val="24"/>
        </w:rPr>
        <w:t>o.z</w:t>
      </w:r>
      <w:proofErr w:type="spellEnd"/>
      <w:r w:rsidR="002C551B" w:rsidRPr="002C551B">
        <w:rPr>
          <w:rFonts w:asciiTheme="minorHAnsi" w:eastAsia="Palatino" w:hAnsiTheme="minorHAnsi" w:cstheme="minorHAnsi"/>
          <w:b/>
          <w:sz w:val="24"/>
          <w:szCs w:val="24"/>
        </w:rPr>
        <w:t>.</w:t>
      </w:r>
    </w:p>
    <w:p w14:paraId="000000BD" w14:textId="2ADF048C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IČ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26000202</w:t>
      </w:r>
    </w:p>
    <w:p w14:paraId="01172037" w14:textId="54B042E5" w:rsidR="002C551B" w:rsidRPr="002C551B" w:rsidRDefault="00025E99" w:rsidP="002C551B">
      <w:pPr>
        <w:tabs>
          <w:tab w:val="left" w:pos="3261"/>
        </w:tabs>
        <w:spacing w:line="276" w:lineRule="auto"/>
        <w:ind w:left="567" w:hanging="567"/>
        <w:jc w:val="both"/>
        <w:rPr>
          <w:rFonts w:ascii="Times New Roman" w:hAnsi="Times New Roman"/>
          <w:b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DIČ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CZ26000202</w:t>
      </w:r>
      <w:r w:rsidR="002C551B">
        <w:rPr>
          <w:rFonts w:asciiTheme="minorHAnsi" w:eastAsia="Palatino" w:hAnsiTheme="minorHAnsi" w:cstheme="minorHAnsi"/>
          <w:sz w:val="24"/>
          <w:szCs w:val="24"/>
        </w:rPr>
        <w:t xml:space="preserve">, DIČ pro účely DPH </w:t>
      </w:r>
      <w:r w:rsidR="002C551B" w:rsidRPr="002C551B">
        <w:rPr>
          <w:rFonts w:asciiTheme="minorHAnsi" w:eastAsia="Palatino" w:hAnsiTheme="minorHAnsi" w:cstheme="minorHAnsi"/>
          <w:sz w:val="24"/>
          <w:szCs w:val="24"/>
        </w:rPr>
        <w:t>CZ699004900</w:t>
      </w:r>
    </w:p>
    <w:p w14:paraId="000000BF" w14:textId="406CFA03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se sídlem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="002C551B" w:rsidRPr="002C551B">
        <w:rPr>
          <w:rFonts w:asciiTheme="minorHAnsi" w:eastAsia="Palatino" w:hAnsiTheme="minorHAnsi" w:cstheme="minorHAnsi"/>
          <w:sz w:val="24"/>
          <w:szCs w:val="24"/>
        </w:rPr>
        <w:t>Jir</w:t>
      </w:r>
      <w:r w:rsidR="002C551B" w:rsidRPr="002C551B">
        <w:rPr>
          <w:rFonts w:asciiTheme="minorHAnsi" w:eastAsia="Palatino" w:hAnsiTheme="minorHAnsi" w:cstheme="minorHAnsi" w:hint="eastAsia"/>
          <w:sz w:val="24"/>
          <w:szCs w:val="24"/>
        </w:rPr>
        <w:t>á</w:t>
      </w:r>
      <w:r w:rsidR="002C551B" w:rsidRPr="002C551B">
        <w:rPr>
          <w:rFonts w:asciiTheme="minorHAnsi" w:eastAsia="Palatino" w:hAnsiTheme="minorHAnsi" w:cstheme="minorHAnsi"/>
          <w:sz w:val="24"/>
          <w:szCs w:val="24"/>
        </w:rPr>
        <w:t>skova 506, 516 01 Rychnov nad Kn</w:t>
      </w:r>
      <w:r w:rsidR="002C551B" w:rsidRPr="002C551B">
        <w:rPr>
          <w:rFonts w:asciiTheme="minorHAnsi" w:eastAsia="Palatino" w:hAnsiTheme="minorHAnsi" w:cstheme="minorHAnsi" w:hint="eastAsia"/>
          <w:sz w:val="24"/>
          <w:szCs w:val="24"/>
        </w:rPr>
        <w:t>ěž</w:t>
      </w:r>
      <w:r w:rsidR="002C551B" w:rsidRPr="002C551B">
        <w:rPr>
          <w:rFonts w:asciiTheme="minorHAnsi" w:eastAsia="Palatino" w:hAnsiTheme="minorHAnsi" w:cstheme="minorHAnsi"/>
          <w:sz w:val="24"/>
          <w:szCs w:val="24"/>
        </w:rPr>
        <w:t>nou</w:t>
      </w:r>
    </w:p>
    <w:p w14:paraId="000000C0" w14:textId="77777777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zapsán v obchodním rejstříku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Krajského soudu v Hradci Králové, oddíl B, vložka 2333</w:t>
      </w:r>
    </w:p>
    <w:p w14:paraId="000000C1" w14:textId="3FED93FE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zastoupen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="003E4548" w:rsidRPr="003E4548">
        <w:rPr>
          <w:rFonts w:asciiTheme="minorHAnsi" w:eastAsia="Palatino" w:hAnsiTheme="minorHAnsi" w:cstheme="minorHAnsi"/>
          <w:sz w:val="24"/>
          <w:szCs w:val="24"/>
        </w:rPr>
        <w:t>Ing. Lubo</w:t>
      </w:r>
      <w:r w:rsidR="003E4548" w:rsidRPr="003E4548">
        <w:rPr>
          <w:rFonts w:asciiTheme="minorHAnsi" w:eastAsia="Palatino" w:hAnsiTheme="minorHAnsi" w:cstheme="minorHAnsi" w:hint="eastAsia"/>
          <w:sz w:val="24"/>
          <w:szCs w:val="24"/>
        </w:rPr>
        <w:t>š</w:t>
      </w:r>
      <w:r w:rsidR="003E4548" w:rsidRPr="003E4548">
        <w:rPr>
          <w:rFonts w:asciiTheme="minorHAnsi" w:eastAsia="Palatino" w:hAnsiTheme="minorHAnsi" w:cstheme="minorHAnsi"/>
          <w:sz w:val="24"/>
          <w:szCs w:val="24"/>
        </w:rPr>
        <w:t>em Mottlem, vedouc</w:t>
      </w:r>
      <w:r w:rsidR="003E4548" w:rsidRPr="003E4548">
        <w:rPr>
          <w:rFonts w:asciiTheme="minorHAnsi" w:eastAsia="Palatino" w:hAnsiTheme="minorHAnsi" w:cstheme="minorHAnsi" w:hint="eastAsia"/>
          <w:sz w:val="24"/>
          <w:szCs w:val="24"/>
        </w:rPr>
        <w:t>í</w:t>
      </w:r>
      <w:r w:rsidR="003E4548" w:rsidRPr="003E4548">
        <w:rPr>
          <w:rFonts w:asciiTheme="minorHAnsi" w:eastAsia="Palatino" w:hAnsiTheme="minorHAnsi" w:cstheme="minorHAnsi"/>
          <w:sz w:val="24"/>
          <w:szCs w:val="24"/>
        </w:rPr>
        <w:t>m od</w:t>
      </w:r>
      <w:r w:rsidR="003E4548" w:rsidRPr="003E4548">
        <w:rPr>
          <w:rFonts w:asciiTheme="minorHAnsi" w:eastAsia="Palatino" w:hAnsiTheme="minorHAnsi" w:cstheme="minorHAnsi" w:hint="eastAsia"/>
          <w:sz w:val="24"/>
          <w:szCs w:val="24"/>
        </w:rPr>
        <w:t>š</w:t>
      </w:r>
      <w:r w:rsidR="003E4548" w:rsidRPr="003E4548">
        <w:rPr>
          <w:rFonts w:asciiTheme="minorHAnsi" w:eastAsia="Palatino" w:hAnsiTheme="minorHAnsi" w:cstheme="minorHAnsi"/>
          <w:sz w:val="24"/>
          <w:szCs w:val="24"/>
        </w:rPr>
        <w:t>t</w:t>
      </w:r>
      <w:r w:rsidR="003E4548" w:rsidRPr="003E4548">
        <w:rPr>
          <w:rFonts w:asciiTheme="minorHAnsi" w:eastAsia="Palatino" w:hAnsiTheme="minorHAnsi" w:cstheme="minorHAnsi" w:hint="eastAsia"/>
          <w:sz w:val="24"/>
          <w:szCs w:val="24"/>
        </w:rPr>
        <w:t>ě</w:t>
      </w:r>
      <w:r w:rsidR="003E4548" w:rsidRPr="003E4548">
        <w:rPr>
          <w:rFonts w:asciiTheme="minorHAnsi" w:eastAsia="Palatino" w:hAnsiTheme="minorHAnsi" w:cstheme="minorHAnsi"/>
          <w:sz w:val="24"/>
          <w:szCs w:val="24"/>
        </w:rPr>
        <w:t>pn</w:t>
      </w:r>
      <w:r w:rsidR="003E4548" w:rsidRPr="003E4548">
        <w:rPr>
          <w:rFonts w:asciiTheme="minorHAnsi" w:eastAsia="Palatino" w:hAnsiTheme="minorHAnsi" w:cstheme="minorHAnsi" w:hint="eastAsia"/>
          <w:sz w:val="24"/>
          <w:szCs w:val="24"/>
        </w:rPr>
        <w:t>é</w:t>
      </w:r>
      <w:r w:rsidR="003E4548" w:rsidRPr="003E4548">
        <w:rPr>
          <w:rFonts w:asciiTheme="minorHAnsi" w:eastAsia="Palatino" w:hAnsiTheme="minorHAnsi" w:cstheme="minorHAnsi"/>
          <w:sz w:val="24"/>
          <w:szCs w:val="24"/>
        </w:rPr>
        <w:t>ho z</w:t>
      </w:r>
      <w:r w:rsidR="003E4548" w:rsidRPr="003E4548">
        <w:rPr>
          <w:rFonts w:asciiTheme="minorHAnsi" w:eastAsia="Palatino" w:hAnsiTheme="minorHAnsi" w:cstheme="minorHAnsi" w:hint="eastAsia"/>
          <w:sz w:val="24"/>
          <w:szCs w:val="24"/>
        </w:rPr>
        <w:t>á</w:t>
      </w:r>
      <w:r w:rsidR="003E4548" w:rsidRPr="003E4548">
        <w:rPr>
          <w:rFonts w:asciiTheme="minorHAnsi" w:eastAsia="Palatino" w:hAnsiTheme="minorHAnsi" w:cstheme="minorHAnsi"/>
          <w:sz w:val="24"/>
          <w:szCs w:val="24"/>
        </w:rPr>
        <w:t>vodu</w:t>
      </w:r>
    </w:p>
    <w:p w14:paraId="000000C2" w14:textId="0C3C2F3D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bankovní spojení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Komerční banka a.s.</w:t>
      </w:r>
    </w:p>
    <w:p w14:paraId="000000C3" w14:textId="3293F2CD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číslo účtu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="002C551B" w:rsidRPr="002C551B">
        <w:rPr>
          <w:rFonts w:asciiTheme="minorHAnsi" w:eastAsia="Palatino" w:hAnsiTheme="minorHAnsi" w:cstheme="minorHAnsi"/>
          <w:sz w:val="24"/>
          <w:szCs w:val="24"/>
        </w:rPr>
        <w:t>78-8896550297/0100</w:t>
      </w:r>
    </w:p>
    <w:p w14:paraId="000000C4" w14:textId="77777777" w:rsidR="005A03A5" w:rsidRPr="0063063F" w:rsidRDefault="00025E99" w:rsidP="00E92978">
      <w:pPr>
        <w:spacing w:line="276" w:lineRule="auto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dále také jako </w:t>
      </w:r>
      <w:r w:rsidRPr="0063063F">
        <w:rPr>
          <w:rFonts w:asciiTheme="minorHAnsi" w:eastAsia="Palatino" w:hAnsiTheme="minorHAnsi" w:cstheme="minorHAnsi"/>
          <w:i/>
          <w:sz w:val="24"/>
          <w:szCs w:val="24"/>
        </w:rPr>
        <w:t>„objednatel“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a</w:t>
      </w:r>
    </w:p>
    <w:p w14:paraId="000000C5" w14:textId="77777777" w:rsidR="005A03A5" w:rsidRPr="0063063F" w:rsidRDefault="005A03A5" w:rsidP="00E92978">
      <w:pPr>
        <w:pStyle w:val="Nadpis2"/>
        <w:spacing w:before="0" w:line="276" w:lineRule="auto"/>
        <w:ind w:left="851" w:firstLine="360"/>
        <w:rPr>
          <w:rFonts w:asciiTheme="minorHAnsi" w:eastAsia="Palatino" w:hAnsiTheme="minorHAnsi" w:cstheme="minorHAnsi"/>
          <w:sz w:val="24"/>
          <w:szCs w:val="24"/>
        </w:rPr>
      </w:pPr>
    </w:p>
    <w:p w14:paraId="258030A7" w14:textId="0BAE1C4D" w:rsidR="004B7026" w:rsidRPr="004B7026" w:rsidRDefault="004B7026" w:rsidP="004B7026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bCs/>
          <w:sz w:val="24"/>
          <w:szCs w:val="24"/>
        </w:rPr>
      </w:pPr>
      <w:r w:rsidRPr="001E63CB">
        <w:rPr>
          <w:rFonts w:asciiTheme="minorHAnsi" w:eastAsia="Palatino" w:hAnsiTheme="minorHAnsi" w:cstheme="minorHAnsi"/>
          <w:b/>
          <w:sz w:val="24"/>
          <w:szCs w:val="24"/>
        </w:rPr>
        <w:t>Poskytovatel: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 w:rsidRPr="001E63CB">
        <w:rPr>
          <w:rFonts w:asciiTheme="minorHAnsi" w:eastAsia="Palatino" w:hAnsiTheme="minorHAnsi" w:cstheme="minorHAnsi"/>
          <w:b/>
          <w:sz w:val="24"/>
          <w:szCs w:val="24"/>
        </w:rPr>
        <w:t>ML soft, s.r.o.</w:t>
      </w:r>
    </w:p>
    <w:p w14:paraId="41D74E2F" w14:textId="27FAFFB3" w:rsidR="004B7026" w:rsidRPr="004B7026" w:rsidRDefault="004B7026" w:rsidP="004B7026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bCs/>
          <w:sz w:val="24"/>
          <w:szCs w:val="24"/>
        </w:rPr>
      </w:pP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I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Č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29189381</w:t>
      </w:r>
    </w:p>
    <w:p w14:paraId="7BDF40E7" w14:textId="4C13903F" w:rsidR="004B7026" w:rsidRPr="004B7026" w:rsidRDefault="004B7026" w:rsidP="004B7026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bCs/>
          <w:sz w:val="24"/>
          <w:szCs w:val="24"/>
        </w:rPr>
      </w:pP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DI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Č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CZ29189381</w:t>
      </w:r>
    </w:p>
    <w:p w14:paraId="3EC9EA56" w14:textId="2591A717" w:rsidR="004B7026" w:rsidRPr="004B7026" w:rsidRDefault="004B7026" w:rsidP="004B7026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bCs/>
          <w:sz w:val="24"/>
          <w:szCs w:val="24"/>
        </w:rPr>
      </w:pP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se s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í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dlem </w:t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M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á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chova 1301/2, 612 00 Brno</w:t>
      </w:r>
    </w:p>
    <w:p w14:paraId="632FA800" w14:textId="5FC3EDE7" w:rsidR="004B7026" w:rsidRPr="004B7026" w:rsidRDefault="004B7026" w:rsidP="004B7026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bCs/>
          <w:sz w:val="24"/>
          <w:szCs w:val="24"/>
        </w:rPr>
      </w:pP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zaps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á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n v obchodn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í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m rejst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ří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ku</w:t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Krajsk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ý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 soud v Brn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ě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, odd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í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l C, vlo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ž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ka 64242</w:t>
      </w:r>
    </w:p>
    <w:p w14:paraId="364D0222" w14:textId="7A8A9ADE" w:rsidR="004B7026" w:rsidRPr="004B7026" w:rsidRDefault="004B7026" w:rsidP="004B7026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bCs/>
          <w:sz w:val="24"/>
          <w:szCs w:val="24"/>
        </w:rPr>
      </w:pP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zastoupen </w:t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Jakubem </w:t>
      </w:r>
      <w:proofErr w:type="spellStart"/>
      <w:r w:rsidRPr="004B7026">
        <w:rPr>
          <w:rFonts w:asciiTheme="minorHAnsi" w:eastAsia="Palatino" w:hAnsiTheme="minorHAnsi" w:cstheme="minorHAnsi"/>
          <w:bCs/>
          <w:sz w:val="24"/>
          <w:szCs w:val="24"/>
        </w:rPr>
        <w:t>Janotkou</w:t>
      </w:r>
      <w:proofErr w:type="spellEnd"/>
      <w:r w:rsidRPr="004B7026">
        <w:rPr>
          <w:rFonts w:asciiTheme="minorHAnsi" w:eastAsia="Palatino" w:hAnsiTheme="minorHAnsi" w:cstheme="minorHAnsi"/>
          <w:bCs/>
          <w:sz w:val="24"/>
          <w:szCs w:val="24"/>
        </w:rPr>
        <w:t>, jednatelem</w:t>
      </w:r>
    </w:p>
    <w:p w14:paraId="4357AF0A" w14:textId="326442B1" w:rsidR="004B7026" w:rsidRPr="004B7026" w:rsidRDefault="004B7026" w:rsidP="004B7026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bCs/>
          <w:sz w:val="24"/>
          <w:szCs w:val="24"/>
        </w:rPr>
      </w:pP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bankovn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í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 spojen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í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Komer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č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n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í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 banka, a.s.</w:t>
      </w:r>
    </w:p>
    <w:p w14:paraId="5B20C843" w14:textId="4B5F4682" w:rsidR="004B7026" w:rsidRPr="004B7026" w:rsidRDefault="004B7026" w:rsidP="004B7026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bCs/>
          <w:sz w:val="24"/>
          <w:szCs w:val="24"/>
        </w:rPr>
      </w:pP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čí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slo 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úč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tu </w:t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43-6072680217/0100</w:t>
      </w:r>
    </w:p>
    <w:p w14:paraId="000000CF" w14:textId="3BCDA431" w:rsidR="005A03A5" w:rsidRPr="0063063F" w:rsidRDefault="00025E99" w:rsidP="004B7026">
      <w:pPr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dále také jako </w:t>
      </w:r>
      <w:r w:rsidRPr="0063063F">
        <w:rPr>
          <w:rFonts w:asciiTheme="minorHAnsi" w:eastAsia="Palatino" w:hAnsiTheme="minorHAnsi" w:cstheme="minorHAnsi"/>
          <w:i/>
          <w:sz w:val="24"/>
          <w:szCs w:val="24"/>
        </w:rPr>
        <w:t>„poskytovatel“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, objednatel a poskytovatel také společně jako </w:t>
      </w:r>
      <w:r w:rsidRPr="0063063F">
        <w:rPr>
          <w:rFonts w:asciiTheme="minorHAnsi" w:eastAsia="Palatino" w:hAnsiTheme="minorHAnsi" w:cstheme="minorHAnsi"/>
          <w:i/>
          <w:sz w:val="24"/>
          <w:szCs w:val="24"/>
        </w:rPr>
        <w:t>„smluvní strany“</w:t>
      </w:r>
    </w:p>
    <w:p w14:paraId="000000D0" w14:textId="77777777" w:rsidR="005A03A5" w:rsidRPr="0063063F" w:rsidRDefault="005A03A5">
      <w:pPr>
        <w:spacing w:before="120" w:after="120"/>
        <w:ind w:left="357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</w:p>
    <w:p w14:paraId="53ACC578" w14:textId="77777777" w:rsidR="00250165" w:rsidRPr="0063063F" w:rsidRDefault="00025E99" w:rsidP="00433DE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Článek 1</w:t>
      </w:r>
    </w:p>
    <w:p w14:paraId="000000D2" w14:textId="48CBF618" w:rsidR="005A03A5" w:rsidRPr="0063063F" w:rsidRDefault="00025E99" w:rsidP="00433DE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Aktualizace systémů a zajištění jejich souladu s legislativou</w:t>
      </w:r>
    </w:p>
    <w:p w14:paraId="000000D3" w14:textId="77777777" w:rsidR="005A03A5" w:rsidRPr="0063063F" w:rsidRDefault="00025E99" w:rsidP="00250165">
      <w:pPr>
        <w:tabs>
          <w:tab w:val="left" w:pos="426"/>
          <w:tab w:val="left" w:pos="5529"/>
        </w:tabs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Způsob plnění:</w:t>
      </w:r>
    </w:p>
    <w:p w14:paraId="000000D4" w14:textId="77777777" w:rsidR="005A03A5" w:rsidRPr="0063063F" w:rsidRDefault="00025E99" w:rsidP="004A639A">
      <w:pPr>
        <w:pStyle w:val="Odstavecseseznamem"/>
        <w:keepNext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průběžné poskytování uvolněných update a upgrade v rámci rozvoje systémů</w:t>
      </w:r>
    </w:p>
    <w:p w14:paraId="000000D5" w14:textId="77777777" w:rsidR="005A03A5" w:rsidRPr="0063063F" w:rsidRDefault="00025E99" w:rsidP="004A639A">
      <w:pPr>
        <w:pStyle w:val="Odstavecseseznamem"/>
        <w:keepNext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poskytování nových verzí systémů zahrnujících legislativní změny a změny resortních předpisů v termínech jejich platnosti</w:t>
      </w:r>
    </w:p>
    <w:p w14:paraId="000000D6" w14:textId="77777777" w:rsidR="005A03A5" w:rsidRPr="0063063F" w:rsidRDefault="00025E99" w:rsidP="004A639A">
      <w:pPr>
        <w:pStyle w:val="Odstavecseseznamem"/>
        <w:keepNext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proškolení zaměstnanců objednatele k novým verzím systému v rámci instalace nové verze, bude-li to třeba s ohledem na rozsah úprav </w:t>
      </w:r>
    </w:p>
    <w:p w14:paraId="000000D7" w14:textId="77777777" w:rsidR="005A03A5" w:rsidRPr="0063063F" w:rsidRDefault="00025E99" w:rsidP="004A639A">
      <w:pPr>
        <w:spacing w:after="12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Poskytovatel se zavazuje zajistit pro Objednatele včasné aktualizace a úpravy, aby systém byl v souladu s takovými požadavky legislativy České republiky, které jsou pro Objednatele závazné.</w:t>
      </w:r>
    </w:p>
    <w:p w14:paraId="000000D8" w14:textId="77777777" w:rsidR="005A03A5" w:rsidRPr="0063063F" w:rsidRDefault="005A03A5">
      <w:pPr>
        <w:spacing w:before="120" w:after="120"/>
        <w:ind w:left="357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</w:p>
    <w:p w14:paraId="2D3BA863" w14:textId="77777777" w:rsidR="00250165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Článek 2</w:t>
      </w:r>
    </w:p>
    <w:p w14:paraId="000000DA" w14:textId="4379A855" w:rsidR="005A03A5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Služba Helpdesk</w:t>
      </w:r>
    </w:p>
    <w:p w14:paraId="000000DB" w14:textId="77777777" w:rsidR="005A03A5" w:rsidRPr="0063063F" w:rsidRDefault="00025E99" w:rsidP="005D363A">
      <w:pPr>
        <w:widowControl w:val="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Služba spočívá v řešení servisních požadavků (havárií, stavů omezujících provoz systému a atypických situací provozu systému) a reklamací produktů a služeb dodaných v rámci předešlých plnění. </w:t>
      </w:r>
    </w:p>
    <w:p w14:paraId="000000DC" w14:textId="77777777" w:rsidR="005A03A5" w:rsidRPr="0063063F" w:rsidRDefault="00025E99" w:rsidP="004A639A">
      <w:pPr>
        <w:widowControl w:val="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Servisní požadavky a reklamace jsou ohlašovány dle závažnosti buď telefonicky na hot-line nebo písemně:</w:t>
      </w:r>
    </w:p>
    <w:p w14:paraId="000000DD" w14:textId="77777777" w:rsidR="005A03A5" w:rsidRPr="0063063F" w:rsidRDefault="005A03A5">
      <w:pPr>
        <w:widowControl w:val="0"/>
        <w:ind w:left="0" w:firstLine="284"/>
        <w:jc w:val="both"/>
        <w:rPr>
          <w:rFonts w:asciiTheme="minorHAnsi" w:eastAsia="Palatino" w:hAnsiTheme="minorHAnsi" w:cstheme="minorHAnsi"/>
          <w:sz w:val="24"/>
          <w:szCs w:val="24"/>
        </w:rPr>
      </w:pPr>
    </w:p>
    <w:p w14:paraId="2F977541" w14:textId="17C9BD1B" w:rsidR="00590283" w:rsidRPr="0063063F" w:rsidRDefault="00590283" w:rsidP="004B7026">
      <w:pPr>
        <w:widowControl w:val="0"/>
        <w:numPr>
          <w:ilvl w:val="0"/>
          <w:numId w:val="10"/>
        </w:numPr>
        <w:spacing w:after="12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hot-line systému v režimu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</w:t>
      </w:r>
      <w:r w:rsidRPr="0063063F">
        <w:rPr>
          <w:rFonts w:asciiTheme="minorHAnsi" w:eastAsia="Palatino" w:hAnsiTheme="minorHAnsi" w:cstheme="minorHAnsi"/>
          <w:b/>
          <w:sz w:val="24"/>
          <w:szCs w:val="24"/>
        </w:rPr>
        <w:t>7 x 9 x 365 v době od 7:00 do 16:00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</w:t>
      </w:r>
      <w:r w:rsidRPr="0063063F">
        <w:rPr>
          <w:rFonts w:asciiTheme="minorHAnsi" w:eastAsia="Palatino" w:hAnsiTheme="minorHAnsi" w:cstheme="minorHAnsi"/>
          <w:b/>
          <w:sz w:val="24"/>
          <w:szCs w:val="24"/>
        </w:rPr>
        <w:t xml:space="preserve">na </w:t>
      </w:r>
      <w:proofErr w:type="spellStart"/>
      <w:r w:rsidRPr="0063063F">
        <w:rPr>
          <w:rFonts w:asciiTheme="minorHAnsi" w:eastAsia="Palatino" w:hAnsiTheme="minorHAnsi" w:cstheme="minorHAnsi"/>
          <w:b/>
          <w:sz w:val="24"/>
          <w:szCs w:val="24"/>
        </w:rPr>
        <w:t>tel.č</w:t>
      </w:r>
      <w:proofErr w:type="spellEnd"/>
      <w:r w:rsidRPr="0063063F">
        <w:rPr>
          <w:rFonts w:asciiTheme="minorHAnsi" w:eastAsia="Palatino" w:hAnsiTheme="minorHAnsi" w:cstheme="minorHAnsi"/>
          <w:b/>
          <w:sz w:val="24"/>
          <w:szCs w:val="24"/>
        </w:rPr>
        <w:t xml:space="preserve">.: </w:t>
      </w:r>
      <w:r w:rsidR="004B7026">
        <w:rPr>
          <w:rFonts w:asciiTheme="minorHAnsi" w:eastAsia="Palatino" w:hAnsiTheme="minorHAnsi" w:cstheme="minorHAnsi"/>
          <w:b/>
          <w:sz w:val="24"/>
          <w:szCs w:val="24"/>
        </w:rPr>
        <w:t>800 100 160</w:t>
      </w:r>
    </w:p>
    <w:p w14:paraId="607A1C32" w14:textId="3C90E7BF" w:rsidR="00590283" w:rsidRPr="0063063F" w:rsidRDefault="00590283" w:rsidP="00590283">
      <w:pPr>
        <w:keepNext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lastRenderedPageBreak/>
        <w:t xml:space="preserve">poskytování operativní telefonické konzultační služby v pracovní dny v době od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7.00 do 15.00 hod. na tel. č.: </w:t>
      </w:r>
      <w:r w:rsidR="004B7026">
        <w:rPr>
          <w:rFonts w:asciiTheme="minorHAnsi" w:eastAsia="Palatino" w:hAnsiTheme="minorHAnsi" w:cstheme="minorHAnsi"/>
          <w:b/>
          <w:sz w:val="24"/>
          <w:szCs w:val="24"/>
        </w:rPr>
        <w:t>800 100 160</w:t>
      </w:r>
    </w:p>
    <w:p w14:paraId="4798A559" w14:textId="6F3AFD3F" w:rsidR="00590283" w:rsidRPr="0063063F" w:rsidRDefault="00590283" w:rsidP="00590283">
      <w:pPr>
        <w:widowControl w:val="0"/>
        <w:numPr>
          <w:ilvl w:val="0"/>
          <w:numId w:val="10"/>
        </w:numPr>
        <w:jc w:val="both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Zákaznický portál nebo email:</w:t>
      </w:r>
      <w:r w:rsidR="004B7026">
        <w:rPr>
          <w:rFonts w:asciiTheme="minorHAnsi" w:eastAsia="Palatino" w:hAnsiTheme="minorHAnsi" w:cstheme="minorHAnsi"/>
          <w:sz w:val="24"/>
          <w:szCs w:val="24"/>
        </w:rPr>
        <w:t xml:space="preserve"> </w:t>
      </w:r>
      <w:hyperlink r:id="rId10" w:history="1">
        <w:r w:rsidR="004B7026" w:rsidRPr="00984800">
          <w:rPr>
            <w:rStyle w:val="Hypertextovodkaz"/>
            <w:rFonts w:asciiTheme="minorHAnsi" w:eastAsia="Palatino" w:hAnsiTheme="minorHAnsi" w:cstheme="minorHAnsi"/>
            <w:sz w:val="24"/>
            <w:szCs w:val="24"/>
          </w:rPr>
          <w:t>helpdesk@mlsoft.cz</w:t>
        </w:r>
      </w:hyperlink>
      <w:r w:rsidR="004B7026">
        <w:rPr>
          <w:rFonts w:asciiTheme="minorHAnsi" w:eastAsia="Palatino" w:hAnsiTheme="minorHAnsi" w:cstheme="minorHAnsi"/>
          <w:sz w:val="24"/>
          <w:szCs w:val="24"/>
        </w:rPr>
        <w:t xml:space="preserve"> </w:t>
      </w:r>
    </w:p>
    <w:p w14:paraId="000000E1" w14:textId="77777777" w:rsidR="005A03A5" w:rsidRPr="0063063F" w:rsidRDefault="00025E9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1428" w:hanging="714"/>
        <w:jc w:val="both"/>
        <w:rPr>
          <w:rFonts w:asciiTheme="minorHAnsi" w:eastAsia="Palatino" w:hAnsiTheme="minorHAnsi" w:cstheme="minorHAnsi"/>
          <w:b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hlášení servisních požadavků v režimu 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7 x 24 x 365, </w:t>
      </w:r>
    </w:p>
    <w:p w14:paraId="000000E2" w14:textId="78CE2110" w:rsidR="005A03A5" w:rsidRPr="0063063F" w:rsidRDefault="00025E9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28" w:hanging="714"/>
        <w:jc w:val="both"/>
        <w:rPr>
          <w:rFonts w:asciiTheme="minorHAnsi" w:eastAsia="Palatino" w:hAnsiTheme="minorHAnsi" w:cstheme="minorHAnsi"/>
          <w:b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obsluha zákaznického portálu nebo emailu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 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- pracovní dny v době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od 7.00 do 15.00 hod</w:t>
      </w:r>
      <w:r w:rsidR="00B8298B"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.</w:t>
      </w:r>
    </w:p>
    <w:p w14:paraId="000000E3" w14:textId="77777777" w:rsidR="005A03A5" w:rsidRPr="0063063F" w:rsidRDefault="00025E99" w:rsidP="004A639A">
      <w:pPr>
        <w:pBdr>
          <w:top w:val="nil"/>
          <w:left w:val="nil"/>
          <w:bottom w:val="nil"/>
          <w:right w:val="nil"/>
          <w:between w:val="nil"/>
        </w:pBdr>
        <w:spacing w:before="120"/>
        <w:ind w:left="0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Pro nahlášení servisních požadavků jsou stanoveny priority a způsoby nahlášení:</w:t>
      </w:r>
    </w:p>
    <w:p w14:paraId="000000E4" w14:textId="77777777" w:rsidR="005A03A5" w:rsidRPr="0063063F" w:rsidRDefault="00025E99">
      <w:pPr>
        <w:keepNext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Havarijní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- systém není použitelný ve svých základních funkcích. Tento stav může ohrozit provozní činnost Objednatele. Objednatel oznamuje prostřednictvím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hot-line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.</w:t>
      </w:r>
    </w:p>
    <w:p w14:paraId="000000E5" w14:textId="77777777" w:rsidR="005A03A5" w:rsidRPr="0063063F" w:rsidRDefault="00025E99">
      <w:pPr>
        <w:keepNext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Vysoká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- některé funkce systému pracují omezeně, toto omezení však nelze považovat za takové, které může ohrozit provozní činnost Objednatele. Objednatel oznamuje prostřednictvím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hot-line 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a provede zápis do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 zákaznického portálu nebo na email.</w:t>
      </w:r>
    </w:p>
    <w:p w14:paraId="1513B2BE" w14:textId="3A1B680F" w:rsidR="004A639A" w:rsidRPr="0063063F" w:rsidRDefault="00025E99" w:rsidP="00E92978">
      <w:pPr>
        <w:keepNext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Standardní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- Není nebezpečí přímého ohrožení provozní činnosti Objednatele. Objednatel oznamuje prostřednictvím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zákaznického portálu nebo emailu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.</w:t>
      </w:r>
    </w:p>
    <w:p w14:paraId="000000E7" w14:textId="77777777" w:rsidR="005A03A5" w:rsidRPr="0063063F" w:rsidRDefault="00025E99" w:rsidP="004A639A">
      <w:pPr>
        <w:pBdr>
          <w:top w:val="nil"/>
          <w:left w:val="nil"/>
          <w:bottom w:val="nil"/>
          <w:right w:val="nil"/>
          <w:between w:val="nil"/>
        </w:pBdr>
        <w:spacing w:before="120"/>
        <w:ind w:left="0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Poskytovatel se zavazuje k nástupu na řešení servisního požadavku s danou prioritou a jeho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vyřešení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takto: </w:t>
      </w:r>
    </w:p>
    <w:p w14:paraId="000000E8" w14:textId="77777777" w:rsidR="005A03A5" w:rsidRPr="0063063F" w:rsidRDefault="00025E99">
      <w:pPr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Havarijní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– nástup na řešení požadavku bezodkladně po jeho nahlášení, odstranění v nejkratší možné době, nejpozději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do 24 hodin od oznámení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provozního problému </w:t>
      </w:r>
    </w:p>
    <w:p w14:paraId="000000E9" w14:textId="77777777" w:rsidR="005A03A5" w:rsidRPr="0063063F" w:rsidRDefault="00025E99">
      <w:pPr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  <w:u w:val="single"/>
        </w:rPr>
      </w:pP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Vysoká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– nástup na řešení nejpozději příští pracovní den, vyřešení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do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3 pracovních dnů 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od převzetí požadavku a zahájení řešení provozního problému</w:t>
      </w:r>
    </w:p>
    <w:p w14:paraId="000000EA" w14:textId="77777777" w:rsidR="005A03A5" w:rsidRPr="0063063F" w:rsidRDefault="00025E99">
      <w:pPr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Standardní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– nástup na řešení požadavku nejpozději do 5 pracovních dnů, vyřešení dle dohody s Objednatelem, nejpozději do 1 měsíce od převzetí požadavku a zahájení řešení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 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provozního problému</w:t>
      </w:r>
    </w:p>
    <w:p w14:paraId="000000EB" w14:textId="77777777" w:rsidR="005A03A5" w:rsidRPr="0063063F" w:rsidRDefault="00025E99" w:rsidP="004A639A">
      <w:pPr>
        <w:pBdr>
          <w:top w:val="nil"/>
          <w:left w:val="nil"/>
          <w:bottom w:val="nil"/>
          <w:right w:val="nil"/>
          <w:between w:val="nil"/>
        </w:pBdr>
        <w:spacing w:before="120"/>
        <w:ind w:left="0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Vyřešením požadavku se rozumí</w:t>
      </w:r>
    </w:p>
    <w:p w14:paraId="000000EC" w14:textId="77777777" w:rsidR="005A03A5" w:rsidRPr="0063063F" w:rsidRDefault="00025E99" w:rsidP="004A63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vyřešení nahlášeného (zaznamenaného) požadavku nebo</w:t>
      </w:r>
    </w:p>
    <w:p w14:paraId="000000ED" w14:textId="77777777" w:rsidR="005A03A5" w:rsidRPr="0063063F" w:rsidRDefault="00025E99" w:rsidP="004A63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poskytnutí jiného přijatelného řešení nebo</w:t>
      </w:r>
    </w:p>
    <w:p w14:paraId="000000EE" w14:textId="77777777" w:rsidR="005A03A5" w:rsidRPr="0063063F" w:rsidRDefault="00025E99" w:rsidP="004A63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navržení přijatelného náhradního řešení nebo</w:t>
      </w:r>
    </w:p>
    <w:p w14:paraId="000000EF" w14:textId="77777777" w:rsidR="005A03A5" w:rsidRPr="0063063F" w:rsidRDefault="00025E99" w:rsidP="004A63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poskytnutí návodu na náhradní řešení nebo</w:t>
      </w:r>
    </w:p>
    <w:p w14:paraId="051B77C1" w14:textId="48AE9F8A" w:rsidR="006E7FBB" w:rsidRPr="004B7026" w:rsidRDefault="00025E99" w:rsidP="004B70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převedení daného požadavku na nižší prioritu.</w:t>
      </w:r>
    </w:p>
    <w:p w14:paraId="53C98D81" w14:textId="77777777" w:rsidR="004A639A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Článek 3</w:t>
      </w:r>
    </w:p>
    <w:p w14:paraId="000000F3" w14:textId="3B19471A" w:rsidR="005A03A5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Služby poskytované nad rámec této smlouvy</w:t>
      </w:r>
    </w:p>
    <w:p w14:paraId="252B20C2" w14:textId="7134A3D2" w:rsidR="00590283" w:rsidRPr="0063063F" w:rsidRDefault="00590283" w:rsidP="00590283">
      <w:pPr>
        <w:spacing w:after="12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Cena za servis nad rámec smlouvy je</w:t>
      </w:r>
      <w:r w:rsidR="004B7026">
        <w:rPr>
          <w:rFonts w:asciiTheme="minorHAnsi" w:eastAsia="Palatino" w:hAnsiTheme="minorHAnsi" w:cstheme="minorHAnsi"/>
          <w:sz w:val="24"/>
          <w:szCs w:val="24"/>
        </w:rPr>
        <w:t xml:space="preserve"> 1.690,00 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Kč za každou započatou hodinu + </w:t>
      </w:r>
      <w:r w:rsidR="004B7026">
        <w:rPr>
          <w:rFonts w:asciiTheme="minorHAnsi" w:eastAsia="Palatino" w:hAnsiTheme="minorHAnsi" w:cstheme="minorHAnsi"/>
          <w:sz w:val="24"/>
          <w:szCs w:val="24"/>
        </w:rPr>
        <w:t>16,00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Kč za kilometr dopravy. Ceny za servis a dopravu jsou uvedeny bez DPH. </w:t>
      </w:r>
    </w:p>
    <w:p w14:paraId="5DAE3CD7" w14:textId="6E2B4700" w:rsidR="00B8298B" w:rsidRPr="0063063F" w:rsidRDefault="00590283" w:rsidP="004A639A">
      <w:pPr>
        <w:spacing w:after="12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Cena za programátorské práce</w:t>
      </w:r>
      <w:r w:rsidR="004B7026">
        <w:rPr>
          <w:rFonts w:asciiTheme="minorHAnsi" w:eastAsia="Palatino" w:hAnsiTheme="minorHAnsi" w:cstheme="minorHAnsi"/>
          <w:sz w:val="24"/>
          <w:szCs w:val="24"/>
        </w:rPr>
        <w:t xml:space="preserve"> 1.690,00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za hodinu bez DPH. Cena za programátorské práce se využívá pro odhad celkové ceny speciálních úprav programového vybavení dle požadavků Objednatele. Obsah a termíny těchto úprav jsou předmětem zvláštního ujednání formou písemné objednávky Objednatele. Veškeré programátorské práce budou účtovány na základě skutečně odvedené práce a přejímacích protokolů odsouhlasených Objednatelem</w:t>
      </w:r>
    </w:p>
    <w:p w14:paraId="698EBA98" w14:textId="0A0925BF" w:rsidR="00682C03" w:rsidRPr="0063063F" w:rsidRDefault="00682C03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V</w:t>
      </w:r>
      <w:r w:rsidR="004B7026">
        <w:rPr>
          <w:rFonts w:asciiTheme="minorHAnsi" w:eastAsia="Palatino" w:hAnsiTheme="minorHAnsi" w:cstheme="minorHAnsi"/>
          <w:sz w:val="24"/>
          <w:szCs w:val="24"/>
        </w:rPr>
        <w:t> Brně dne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      </w:t>
      </w:r>
      <w:r w:rsidR="004A639A"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>V</w:t>
      </w:r>
      <w:r w:rsidR="00073DD9">
        <w:rPr>
          <w:rFonts w:asciiTheme="minorHAnsi" w:eastAsia="Palatino" w:hAnsiTheme="minorHAnsi" w:cstheme="minorHAnsi"/>
          <w:sz w:val="24"/>
          <w:szCs w:val="24"/>
        </w:rPr>
        <w:t> Rychnově n/K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dne: ……………..</w:t>
      </w:r>
    </w:p>
    <w:p w14:paraId="23993D1A" w14:textId="18B50C65" w:rsidR="00682C03" w:rsidRPr="0063063F" w:rsidRDefault="00682C03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Za Poskytovatele: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Za Objednatele:</w:t>
      </w:r>
    </w:p>
    <w:p w14:paraId="7FDC23FF" w14:textId="77777777" w:rsidR="00682C03" w:rsidRPr="0063063F" w:rsidRDefault="00682C03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</w:p>
    <w:p w14:paraId="3B5DEE10" w14:textId="7F356B6C" w:rsidR="00682C03" w:rsidRPr="0063063F" w:rsidRDefault="00682C03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 …..…………………………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…………..……………………………...</w:t>
      </w:r>
    </w:p>
    <w:p w14:paraId="42B22622" w14:textId="112793C9" w:rsidR="004A639A" w:rsidRPr="0063063F" w:rsidRDefault="004B7026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>
        <w:rPr>
          <w:rFonts w:asciiTheme="minorHAnsi" w:eastAsia="Palatino" w:hAnsiTheme="minorHAnsi" w:cstheme="minorHAnsi"/>
          <w:sz w:val="24"/>
          <w:szCs w:val="24"/>
        </w:rPr>
        <w:t xml:space="preserve">Jakub </w:t>
      </w:r>
      <w:proofErr w:type="spellStart"/>
      <w:r>
        <w:rPr>
          <w:rFonts w:asciiTheme="minorHAnsi" w:eastAsia="Palatino" w:hAnsiTheme="minorHAnsi" w:cstheme="minorHAnsi"/>
          <w:sz w:val="24"/>
          <w:szCs w:val="24"/>
        </w:rPr>
        <w:t>Janotka</w:t>
      </w:r>
      <w:proofErr w:type="spellEnd"/>
      <w:r w:rsidR="00682C03" w:rsidRPr="0063063F">
        <w:rPr>
          <w:rFonts w:asciiTheme="minorHAnsi" w:eastAsia="Palatino" w:hAnsiTheme="minorHAnsi" w:cstheme="minorHAnsi"/>
          <w:sz w:val="24"/>
          <w:szCs w:val="24"/>
        </w:rPr>
        <w:t xml:space="preserve">           </w:t>
      </w:r>
      <w:r w:rsidR="00682C03"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="002C551B">
        <w:rPr>
          <w:rFonts w:asciiTheme="minorHAnsi" w:eastAsia="Palatino" w:hAnsiTheme="minorHAnsi" w:cstheme="minorHAnsi"/>
          <w:sz w:val="24"/>
          <w:szCs w:val="24"/>
        </w:rPr>
        <w:t>Ing.  Luboš Mottl</w:t>
      </w:r>
    </w:p>
    <w:p w14:paraId="6C07024F" w14:textId="682A4B88" w:rsidR="005D363A" w:rsidRPr="00073DD9" w:rsidRDefault="004B7026" w:rsidP="00073DD9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>
        <w:rPr>
          <w:rFonts w:asciiTheme="minorHAnsi" w:eastAsia="Palatino" w:hAnsiTheme="minorHAnsi" w:cstheme="minorHAnsi"/>
          <w:sz w:val="24"/>
          <w:szCs w:val="24"/>
        </w:rPr>
        <w:t>jednatel</w:t>
      </w:r>
      <w:r w:rsidR="004A639A"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="002C551B">
        <w:rPr>
          <w:rFonts w:asciiTheme="minorHAnsi" w:eastAsia="Palatino" w:hAnsiTheme="minorHAnsi" w:cstheme="minorHAnsi"/>
          <w:sz w:val="24"/>
          <w:szCs w:val="24"/>
        </w:rPr>
        <w:t>vedoucí odštěpného závod</w:t>
      </w:r>
      <w:r w:rsidR="00073DD9">
        <w:rPr>
          <w:rFonts w:asciiTheme="minorHAnsi" w:eastAsia="Palatino" w:hAnsiTheme="minorHAnsi" w:cstheme="minorHAnsi"/>
          <w:sz w:val="24"/>
          <w:szCs w:val="24"/>
        </w:rPr>
        <w:t>u</w:t>
      </w:r>
    </w:p>
    <w:p w14:paraId="000000FD" w14:textId="3AEB32C2" w:rsidR="005A03A5" w:rsidRPr="0063063F" w:rsidRDefault="00025E99" w:rsidP="005D363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theme="minorHAnsi"/>
          <w:b/>
          <w:color w:val="000000"/>
          <w:sz w:val="28"/>
          <w:szCs w:val="28"/>
        </w:rPr>
      </w:pPr>
      <w:r w:rsidRPr="0063063F">
        <w:rPr>
          <w:rFonts w:asciiTheme="minorHAnsi" w:eastAsia="Palatino" w:hAnsiTheme="minorHAnsi" w:cstheme="minorHAnsi"/>
          <w:b/>
          <w:color w:val="000000"/>
          <w:sz w:val="28"/>
          <w:szCs w:val="28"/>
        </w:rPr>
        <w:lastRenderedPageBreak/>
        <w:t>Příloha č. 2 k Servisní smlouvě</w:t>
      </w:r>
    </w:p>
    <w:p w14:paraId="000000FE" w14:textId="77777777" w:rsidR="005A03A5" w:rsidRPr="0063063F" w:rsidRDefault="00025E99" w:rsidP="005D363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theme="minorHAnsi"/>
          <w:b/>
          <w:color w:val="000000"/>
          <w:sz w:val="28"/>
          <w:szCs w:val="28"/>
        </w:rPr>
      </w:pPr>
      <w:r w:rsidRPr="0063063F">
        <w:rPr>
          <w:rFonts w:asciiTheme="minorHAnsi" w:eastAsia="Palatino" w:hAnsiTheme="minorHAnsi" w:cstheme="minorHAnsi"/>
          <w:b/>
          <w:color w:val="000000"/>
          <w:sz w:val="28"/>
          <w:szCs w:val="28"/>
        </w:rPr>
        <w:t>Seznam oprávněných osob</w:t>
      </w:r>
    </w:p>
    <w:p w14:paraId="000000FF" w14:textId="77777777" w:rsidR="005A03A5" w:rsidRPr="0063063F" w:rsidRDefault="005A03A5" w:rsidP="005D363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theme="minorHAnsi"/>
          <w:b/>
          <w:color w:val="000000"/>
          <w:sz w:val="28"/>
          <w:szCs w:val="28"/>
        </w:rPr>
      </w:pPr>
    </w:p>
    <w:p w14:paraId="5F47747C" w14:textId="565A87F3" w:rsidR="00073DD9" w:rsidRPr="0063063F" w:rsidRDefault="00025E99" w:rsidP="00073DD9">
      <w:pPr>
        <w:pStyle w:val="Nadpis2"/>
        <w:tabs>
          <w:tab w:val="left" w:pos="3261"/>
        </w:tabs>
        <w:spacing w:before="0" w:line="276" w:lineRule="auto"/>
        <w:ind w:left="1440" w:hanging="144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Objednatel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: 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="00073DD9" w:rsidRPr="003E4548">
        <w:rPr>
          <w:rFonts w:asciiTheme="minorHAnsi" w:eastAsia="Palatino" w:hAnsiTheme="minorHAnsi" w:cstheme="minorHAnsi"/>
          <w:bCs/>
          <w:sz w:val="24"/>
          <w:szCs w:val="24"/>
        </w:rPr>
        <w:t>Oblastn</w:t>
      </w:r>
      <w:r w:rsidR="00073DD9" w:rsidRPr="003E4548">
        <w:rPr>
          <w:rFonts w:asciiTheme="minorHAnsi" w:eastAsia="Palatino" w:hAnsiTheme="minorHAnsi" w:cstheme="minorHAnsi" w:hint="eastAsia"/>
          <w:bCs/>
          <w:sz w:val="24"/>
          <w:szCs w:val="24"/>
        </w:rPr>
        <w:t>í</w:t>
      </w:r>
      <w:r w:rsidR="00073DD9" w:rsidRPr="003E4548">
        <w:rPr>
          <w:rFonts w:asciiTheme="minorHAnsi" w:eastAsia="Palatino" w:hAnsiTheme="minorHAnsi" w:cstheme="minorHAnsi"/>
          <w:bCs/>
          <w:sz w:val="24"/>
          <w:szCs w:val="24"/>
        </w:rPr>
        <w:t xml:space="preserve"> nemocnice N</w:t>
      </w:r>
      <w:r w:rsidR="00073DD9" w:rsidRPr="003E4548">
        <w:rPr>
          <w:rFonts w:asciiTheme="minorHAnsi" w:eastAsia="Palatino" w:hAnsiTheme="minorHAnsi" w:cstheme="minorHAnsi" w:hint="eastAsia"/>
          <w:bCs/>
          <w:sz w:val="24"/>
          <w:szCs w:val="24"/>
        </w:rPr>
        <w:t>á</w:t>
      </w:r>
      <w:r w:rsidR="00073DD9" w:rsidRPr="003E4548">
        <w:rPr>
          <w:rFonts w:asciiTheme="minorHAnsi" w:eastAsia="Palatino" w:hAnsiTheme="minorHAnsi" w:cstheme="minorHAnsi"/>
          <w:bCs/>
          <w:sz w:val="24"/>
          <w:szCs w:val="24"/>
        </w:rPr>
        <w:t>chod a.s.,</w:t>
      </w:r>
      <w:r w:rsidR="00073DD9" w:rsidRPr="002C551B">
        <w:rPr>
          <w:rFonts w:asciiTheme="minorHAnsi" w:eastAsia="Palatino" w:hAnsiTheme="minorHAnsi" w:cstheme="minorHAnsi"/>
          <w:b/>
          <w:sz w:val="24"/>
          <w:szCs w:val="24"/>
        </w:rPr>
        <w:t xml:space="preserve"> Nemocnice Rychnov nad Kn</w:t>
      </w:r>
      <w:r w:rsidR="00073DD9" w:rsidRPr="002C551B">
        <w:rPr>
          <w:rFonts w:asciiTheme="minorHAnsi" w:eastAsia="Palatino" w:hAnsiTheme="minorHAnsi" w:cstheme="minorHAnsi" w:hint="eastAsia"/>
          <w:b/>
          <w:sz w:val="24"/>
          <w:szCs w:val="24"/>
        </w:rPr>
        <w:t>ěž</w:t>
      </w:r>
      <w:r w:rsidR="00073DD9" w:rsidRPr="002C551B">
        <w:rPr>
          <w:rFonts w:asciiTheme="minorHAnsi" w:eastAsia="Palatino" w:hAnsiTheme="minorHAnsi" w:cstheme="minorHAnsi"/>
          <w:b/>
          <w:sz w:val="24"/>
          <w:szCs w:val="24"/>
        </w:rPr>
        <w:t xml:space="preserve">nou, </w:t>
      </w:r>
      <w:proofErr w:type="spellStart"/>
      <w:r w:rsidR="00073DD9" w:rsidRPr="002C551B">
        <w:rPr>
          <w:rFonts w:asciiTheme="minorHAnsi" w:eastAsia="Palatino" w:hAnsiTheme="minorHAnsi" w:cstheme="minorHAnsi"/>
          <w:b/>
          <w:sz w:val="24"/>
          <w:szCs w:val="24"/>
        </w:rPr>
        <w:t>o.z</w:t>
      </w:r>
      <w:proofErr w:type="spellEnd"/>
      <w:r w:rsidR="00073DD9" w:rsidRPr="002C551B">
        <w:rPr>
          <w:rFonts w:asciiTheme="minorHAnsi" w:eastAsia="Palatino" w:hAnsiTheme="minorHAnsi" w:cstheme="minorHAnsi"/>
          <w:b/>
          <w:sz w:val="24"/>
          <w:szCs w:val="24"/>
        </w:rPr>
        <w:t>.</w:t>
      </w:r>
    </w:p>
    <w:p w14:paraId="534CA039" w14:textId="77777777" w:rsidR="00073DD9" w:rsidRPr="0063063F" w:rsidRDefault="00073DD9" w:rsidP="00073DD9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IČ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26000202</w:t>
      </w:r>
    </w:p>
    <w:p w14:paraId="3DAB891E" w14:textId="77777777" w:rsidR="00073DD9" w:rsidRPr="002C551B" w:rsidRDefault="00073DD9" w:rsidP="00073DD9">
      <w:pPr>
        <w:tabs>
          <w:tab w:val="left" w:pos="3261"/>
        </w:tabs>
        <w:spacing w:line="276" w:lineRule="auto"/>
        <w:ind w:left="567" w:hanging="567"/>
        <w:jc w:val="both"/>
        <w:rPr>
          <w:rFonts w:ascii="Times New Roman" w:hAnsi="Times New Roman"/>
          <w:b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DIČ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CZ26000202</w:t>
      </w:r>
      <w:r>
        <w:rPr>
          <w:rFonts w:asciiTheme="minorHAnsi" w:eastAsia="Palatino" w:hAnsiTheme="minorHAnsi" w:cstheme="minorHAnsi"/>
          <w:sz w:val="24"/>
          <w:szCs w:val="24"/>
        </w:rPr>
        <w:t xml:space="preserve">, DIČ pro účely DPH </w:t>
      </w:r>
      <w:r w:rsidRPr="002C551B">
        <w:rPr>
          <w:rFonts w:asciiTheme="minorHAnsi" w:eastAsia="Palatino" w:hAnsiTheme="minorHAnsi" w:cstheme="minorHAnsi"/>
          <w:sz w:val="24"/>
          <w:szCs w:val="24"/>
        </w:rPr>
        <w:t>CZ699004900</w:t>
      </w:r>
    </w:p>
    <w:p w14:paraId="78B818A4" w14:textId="77777777" w:rsidR="00073DD9" w:rsidRPr="0063063F" w:rsidRDefault="00073DD9" w:rsidP="00073DD9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se sídlem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2C551B">
        <w:rPr>
          <w:rFonts w:asciiTheme="minorHAnsi" w:eastAsia="Palatino" w:hAnsiTheme="minorHAnsi" w:cstheme="minorHAnsi"/>
          <w:sz w:val="24"/>
          <w:szCs w:val="24"/>
        </w:rPr>
        <w:t>Jir</w:t>
      </w:r>
      <w:r w:rsidRPr="002C551B">
        <w:rPr>
          <w:rFonts w:asciiTheme="minorHAnsi" w:eastAsia="Palatino" w:hAnsiTheme="minorHAnsi" w:cstheme="minorHAnsi" w:hint="eastAsia"/>
          <w:sz w:val="24"/>
          <w:szCs w:val="24"/>
        </w:rPr>
        <w:t>á</w:t>
      </w:r>
      <w:r w:rsidRPr="002C551B">
        <w:rPr>
          <w:rFonts w:asciiTheme="minorHAnsi" w:eastAsia="Palatino" w:hAnsiTheme="minorHAnsi" w:cstheme="minorHAnsi"/>
          <w:sz w:val="24"/>
          <w:szCs w:val="24"/>
        </w:rPr>
        <w:t>skova 506, 516 01 Rychnov nad Kn</w:t>
      </w:r>
      <w:r w:rsidRPr="002C551B">
        <w:rPr>
          <w:rFonts w:asciiTheme="minorHAnsi" w:eastAsia="Palatino" w:hAnsiTheme="minorHAnsi" w:cstheme="minorHAnsi" w:hint="eastAsia"/>
          <w:sz w:val="24"/>
          <w:szCs w:val="24"/>
        </w:rPr>
        <w:t>ěž</w:t>
      </w:r>
      <w:r w:rsidRPr="002C551B">
        <w:rPr>
          <w:rFonts w:asciiTheme="minorHAnsi" w:eastAsia="Palatino" w:hAnsiTheme="minorHAnsi" w:cstheme="minorHAnsi"/>
          <w:sz w:val="24"/>
          <w:szCs w:val="24"/>
        </w:rPr>
        <w:t>nou</w:t>
      </w:r>
    </w:p>
    <w:p w14:paraId="49963620" w14:textId="77777777" w:rsidR="00073DD9" w:rsidRPr="0063063F" w:rsidRDefault="00073DD9" w:rsidP="00073DD9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zapsán v obchodním rejstříku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Krajského soudu v Hradci Králové, oddíl B, vložka 2333</w:t>
      </w:r>
    </w:p>
    <w:p w14:paraId="22A74EDB" w14:textId="77777777" w:rsidR="00073DD9" w:rsidRPr="0063063F" w:rsidRDefault="00073DD9" w:rsidP="00073DD9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zastoupen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3E4548">
        <w:rPr>
          <w:rFonts w:asciiTheme="minorHAnsi" w:eastAsia="Palatino" w:hAnsiTheme="minorHAnsi" w:cstheme="minorHAnsi"/>
          <w:sz w:val="24"/>
          <w:szCs w:val="24"/>
        </w:rPr>
        <w:t>Ing. Lubo</w:t>
      </w:r>
      <w:r w:rsidRPr="003E4548">
        <w:rPr>
          <w:rFonts w:asciiTheme="minorHAnsi" w:eastAsia="Palatino" w:hAnsiTheme="minorHAnsi" w:cstheme="minorHAnsi" w:hint="eastAsia"/>
          <w:sz w:val="24"/>
          <w:szCs w:val="24"/>
        </w:rPr>
        <w:t>š</w:t>
      </w:r>
      <w:r w:rsidRPr="003E4548">
        <w:rPr>
          <w:rFonts w:asciiTheme="minorHAnsi" w:eastAsia="Palatino" w:hAnsiTheme="minorHAnsi" w:cstheme="minorHAnsi"/>
          <w:sz w:val="24"/>
          <w:szCs w:val="24"/>
        </w:rPr>
        <w:t>em Mottlem, vedouc</w:t>
      </w:r>
      <w:r w:rsidRPr="003E4548">
        <w:rPr>
          <w:rFonts w:asciiTheme="minorHAnsi" w:eastAsia="Palatino" w:hAnsiTheme="minorHAnsi" w:cstheme="minorHAnsi" w:hint="eastAsia"/>
          <w:sz w:val="24"/>
          <w:szCs w:val="24"/>
        </w:rPr>
        <w:t>í</w:t>
      </w:r>
      <w:r w:rsidRPr="003E4548">
        <w:rPr>
          <w:rFonts w:asciiTheme="minorHAnsi" w:eastAsia="Palatino" w:hAnsiTheme="minorHAnsi" w:cstheme="minorHAnsi"/>
          <w:sz w:val="24"/>
          <w:szCs w:val="24"/>
        </w:rPr>
        <w:t>m od</w:t>
      </w:r>
      <w:r w:rsidRPr="003E4548">
        <w:rPr>
          <w:rFonts w:asciiTheme="minorHAnsi" w:eastAsia="Palatino" w:hAnsiTheme="minorHAnsi" w:cstheme="minorHAnsi" w:hint="eastAsia"/>
          <w:sz w:val="24"/>
          <w:szCs w:val="24"/>
        </w:rPr>
        <w:t>š</w:t>
      </w:r>
      <w:r w:rsidRPr="003E4548">
        <w:rPr>
          <w:rFonts w:asciiTheme="minorHAnsi" w:eastAsia="Palatino" w:hAnsiTheme="minorHAnsi" w:cstheme="minorHAnsi"/>
          <w:sz w:val="24"/>
          <w:szCs w:val="24"/>
        </w:rPr>
        <w:t>t</w:t>
      </w:r>
      <w:r w:rsidRPr="003E4548">
        <w:rPr>
          <w:rFonts w:asciiTheme="minorHAnsi" w:eastAsia="Palatino" w:hAnsiTheme="minorHAnsi" w:cstheme="minorHAnsi" w:hint="eastAsia"/>
          <w:sz w:val="24"/>
          <w:szCs w:val="24"/>
        </w:rPr>
        <w:t>ě</w:t>
      </w:r>
      <w:r w:rsidRPr="003E4548">
        <w:rPr>
          <w:rFonts w:asciiTheme="minorHAnsi" w:eastAsia="Palatino" w:hAnsiTheme="minorHAnsi" w:cstheme="minorHAnsi"/>
          <w:sz w:val="24"/>
          <w:szCs w:val="24"/>
        </w:rPr>
        <w:t>pn</w:t>
      </w:r>
      <w:r w:rsidRPr="003E4548">
        <w:rPr>
          <w:rFonts w:asciiTheme="minorHAnsi" w:eastAsia="Palatino" w:hAnsiTheme="minorHAnsi" w:cstheme="minorHAnsi" w:hint="eastAsia"/>
          <w:sz w:val="24"/>
          <w:szCs w:val="24"/>
        </w:rPr>
        <w:t>é</w:t>
      </w:r>
      <w:r w:rsidRPr="003E4548">
        <w:rPr>
          <w:rFonts w:asciiTheme="minorHAnsi" w:eastAsia="Palatino" w:hAnsiTheme="minorHAnsi" w:cstheme="minorHAnsi"/>
          <w:sz w:val="24"/>
          <w:szCs w:val="24"/>
        </w:rPr>
        <w:t>ho z</w:t>
      </w:r>
      <w:r w:rsidRPr="003E4548">
        <w:rPr>
          <w:rFonts w:asciiTheme="minorHAnsi" w:eastAsia="Palatino" w:hAnsiTheme="minorHAnsi" w:cstheme="minorHAnsi" w:hint="eastAsia"/>
          <w:sz w:val="24"/>
          <w:szCs w:val="24"/>
        </w:rPr>
        <w:t>á</w:t>
      </w:r>
      <w:r w:rsidRPr="003E4548">
        <w:rPr>
          <w:rFonts w:asciiTheme="minorHAnsi" w:eastAsia="Palatino" w:hAnsiTheme="minorHAnsi" w:cstheme="minorHAnsi"/>
          <w:sz w:val="24"/>
          <w:szCs w:val="24"/>
        </w:rPr>
        <w:t>vodu</w:t>
      </w:r>
    </w:p>
    <w:p w14:paraId="0788EA40" w14:textId="77777777" w:rsidR="00073DD9" w:rsidRPr="0063063F" w:rsidRDefault="00073DD9" w:rsidP="00073DD9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bankovní spojení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Komerční banka a.s.</w:t>
      </w:r>
    </w:p>
    <w:p w14:paraId="2A8F3FB1" w14:textId="77777777" w:rsidR="00073DD9" w:rsidRPr="0063063F" w:rsidRDefault="00073DD9" w:rsidP="00073DD9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číslo účtu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2C551B">
        <w:rPr>
          <w:rFonts w:asciiTheme="minorHAnsi" w:eastAsia="Palatino" w:hAnsiTheme="minorHAnsi" w:cstheme="minorHAnsi"/>
          <w:sz w:val="24"/>
          <w:szCs w:val="24"/>
        </w:rPr>
        <w:t>78-8896550297/0100</w:t>
      </w:r>
    </w:p>
    <w:p w14:paraId="00000109" w14:textId="548B23BE" w:rsidR="005A03A5" w:rsidRPr="0063063F" w:rsidRDefault="00025E99" w:rsidP="00073DD9">
      <w:pPr>
        <w:pStyle w:val="Nadpis2"/>
        <w:spacing w:before="0" w:line="276" w:lineRule="auto"/>
        <w:ind w:left="576" w:hanging="576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a</w:t>
      </w:r>
    </w:p>
    <w:p w14:paraId="0000010A" w14:textId="77777777" w:rsidR="005A03A5" w:rsidRPr="0063063F" w:rsidRDefault="005A03A5" w:rsidP="00E92978">
      <w:pPr>
        <w:pStyle w:val="Nadpis2"/>
        <w:spacing w:before="0" w:line="276" w:lineRule="auto"/>
        <w:ind w:left="851" w:firstLine="360"/>
        <w:rPr>
          <w:rFonts w:asciiTheme="minorHAnsi" w:eastAsia="Palatino" w:hAnsiTheme="minorHAnsi" w:cstheme="minorHAnsi"/>
          <w:sz w:val="24"/>
          <w:szCs w:val="24"/>
        </w:rPr>
      </w:pPr>
    </w:p>
    <w:p w14:paraId="1D62CA27" w14:textId="341C032F" w:rsidR="001E63CB" w:rsidRPr="00250165" w:rsidRDefault="001E63CB" w:rsidP="001E63CB">
      <w:pPr>
        <w:pStyle w:val="Nadpis2"/>
        <w:tabs>
          <w:tab w:val="left" w:pos="2977"/>
        </w:tabs>
        <w:spacing w:before="0" w:line="276" w:lineRule="auto"/>
        <w:ind w:left="576" w:hanging="576"/>
        <w:rPr>
          <w:rFonts w:asciiTheme="minorHAnsi" w:eastAsia="Palatino" w:hAnsiTheme="minorHAnsi" w:cs="Palatino"/>
          <w:b/>
          <w:sz w:val="24"/>
          <w:szCs w:val="24"/>
        </w:rPr>
      </w:pPr>
      <w:r>
        <w:rPr>
          <w:rFonts w:asciiTheme="minorHAnsi" w:eastAsia="Palatino" w:hAnsiTheme="minorHAnsi" w:cs="Palatino"/>
          <w:b/>
          <w:sz w:val="24"/>
          <w:szCs w:val="24"/>
        </w:rPr>
        <w:t>Poskytovatel:</w:t>
      </w:r>
      <w:r>
        <w:rPr>
          <w:rFonts w:asciiTheme="minorHAnsi" w:eastAsia="Palatino" w:hAnsiTheme="minorHAnsi" w:cs="Palatino"/>
          <w:b/>
          <w:sz w:val="24"/>
          <w:szCs w:val="24"/>
        </w:rPr>
        <w:tab/>
      </w:r>
      <w:r>
        <w:rPr>
          <w:rFonts w:asciiTheme="minorHAnsi" w:eastAsia="Palatino" w:hAnsiTheme="minorHAnsi" w:cs="Palatino"/>
          <w:b/>
          <w:sz w:val="24"/>
          <w:szCs w:val="24"/>
        </w:rPr>
        <w:t>ML soft, s.r.o.</w:t>
      </w:r>
    </w:p>
    <w:p w14:paraId="71F1FD87" w14:textId="77777777" w:rsidR="001E63CB" w:rsidRPr="00250165" w:rsidRDefault="001E63CB" w:rsidP="001E63CB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IČ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>
        <w:rPr>
          <w:rFonts w:asciiTheme="minorHAnsi" w:eastAsia="Palatino" w:hAnsiTheme="minorHAnsi" w:cs="Palatino"/>
          <w:sz w:val="24"/>
          <w:szCs w:val="24"/>
        </w:rPr>
        <w:t>29879381</w:t>
      </w:r>
    </w:p>
    <w:p w14:paraId="6B980932" w14:textId="77777777" w:rsidR="001E63CB" w:rsidRPr="00250165" w:rsidRDefault="001E63CB" w:rsidP="001E63CB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DIČ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>
        <w:rPr>
          <w:rFonts w:asciiTheme="minorHAnsi" w:eastAsia="Palatino" w:hAnsiTheme="minorHAnsi" w:cs="Palatino"/>
          <w:sz w:val="24"/>
          <w:szCs w:val="24"/>
        </w:rPr>
        <w:t>CZ29189381</w:t>
      </w:r>
    </w:p>
    <w:p w14:paraId="42A5A565" w14:textId="77777777" w:rsidR="001E63CB" w:rsidRDefault="001E63CB" w:rsidP="001E63CB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se sídlem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4B7026">
        <w:rPr>
          <w:rFonts w:asciiTheme="minorHAnsi" w:eastAsia="Palatino" w:hAnsiTheme="minorHAnsi" w:cs="Palatino"/>
          <w:sz w:val="24"/>
          <w:szCs w:val="24"/>
        </w:rPr>
        <w:t>M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á</w:t>
      </w:r>
      <w:r w:rsidRPr="004B7026">
        <w:rPr>
          <w:rFonts w:asciiTheme="minorHAnsi" w:eastAsia="Palatino" w:hAnsiTheme="minorHAnsi" w:cs="Palatino"/>
          <w:sz w:val="24"/>
          <w:szCs w:val="24"/>
        </w:rPr>
        <w:t>chova 1301/2, 612 00 Brno</w:t>
      </w:r>
      <w:r>
        <w:rPr>
          <w:rFonts w:asciiTheme="minorHAnsi" w:eastAsia="Palatino" w:hAnsiTheme="minorHAnsi" w:cs="Palatino"/>
          <w:sz w:val="24"/>
          <w:szCs w:val="24"/>
        </w:rPr>
        <w:t>)</w:t>
      </w:r>
    </w:p>
    <w:p w14:paraId="67C6F2A0" w14:textId="77777777" w:rsidR="001E63CB" w:rsidRDefault="001E63CB" w:rsidP="001E63CB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zapsán v obchodním rejstříku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4B7026">
        <w:rPr>
          <w:rFonts w:asciiTheme="minorHAnsi" w:eastAsia="Palatino" w:hAnsiTheme="minorHAnsi" w:cs="Palatino"/>
          <w:sz w:val="24"/>
          <w:szCs w:val="24"/>
        </w:rPr>
        <w:t>Krajsk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ý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 soud v Brn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ě</w:t>
      </w:r>
      <w:r w:rsidRPr="004B7026">
        <w:rPr>
          <w:rFonts w:asciiTheme="minorHAnsi" w:eastAsia="Palatino" w:hAnsiTheme="minorHAnsi" w:cs="Palatino"/>
          <w:sz w:val="24"/>
          <w:szCs w:val="24"/>
        </w:rPr>
        <w:t>, odd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í</w:t>
      </w:r>
      <w:r w:rsidRPr="004B7026">
        <w:rPr>
          <w:rFonts w:asciiTheme="minorHAnsi" w:eastAsia="Palatino" w:hAnsiTheme="minorHAnsi" w:cs="Palatino"/>
          <w:sz w:val="24"/>
          <w:szCs w:val="24"/>
        </w:rPr>
        <w:t>l C, vlo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ž</w:t>
      </w:r>
      <w:r w:rsidRPr="004B7026">
        <w:rPr>
          <w:rFonts w:asciiTheme="minorHAnsi" w:eastAsia="Palatino" w:hAnsiTheme="minorHAnsi" w:cs="Palatino"/>
          <w:sz w:val="24"/>
          <w:szCs w:val="24"/>
        </w:rPr>
        <w:t>ka 64242</w:t>
      </w:r>
    </w:p>
    <w:p w14:paraId="5656C348" w14:textId="77777777" w:rsidR="001E63CB" w:rsidRPr="004B7026" w:rsidRDefault="001E63CB" w:rsidP="001E63CB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4B7026">
        <w:rPr>
          <w:rFonts w:asciiTheme="minorHAnsi" w:eastAsia="Palatino" w:hAnsiTheme="minorHAnsi" w:cs="Palatino"/>
          <w:sz w:val="24"/>
          <w:szCs w:val="24"/>
        </w:rPr>
        <w:t xml:space="preserve">zastoupen </w:t>
      </w:r>
      <w:r>
        <w:rPr>
          <w:rFonts w:asciiTheme="minorHAnsi" w:eastAsia="Palatino" w:hAnsiTheme="minorHAnsi" w:cs="Palatino"/>
          <w:sz w:val="24"/>
          <w:szCs w:val="24"/>
        </w:rPr>
        <w:tab/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Jakubem </w:t>
      </w:r>
      <w:proofErr w:type="spellStart"/>
      <w:r w:rsidRPr="004B7026">
        <w:rPr>
          <w:rFonts w:asciiTheme="minorHAnsi" w:eastAsia="Palatino" w:hAnsiTheme="minorHAnsi" w:cs="Palatino"/>
          <w:sz w:val="24"/>
          <w:szCs w:val="24"/>
        </w:rPr>
        <w:t>Janotkou</w:t>
      </w:r>
      <w:proofErr w:type="spellEnd"/>
      <w:r w:rsidRPr="004B7026">
        <w:rPr>
          <w:rFonts w:asciiTheme="minorHAnsi" w:eastAsia="Palatino" w:hAnsiTheme="minorHAnsi" w:cs="Palatino"/>
          <w:sz w:val="24"/>
          <w:szCs w:val="24"/>
        </w:rPr>
        <w:t>, jednatelem</w:t>
      </w:r>
    </w:p>
    <w:p w14:paraId="598E9538" w14:textId="77777777" w:rsidR="001E63CB" w:rsidRPr="004B7026" w:rsidRDefault="001E63CB" w:rsidP="001E63CB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4B7026">
        <w:rPr>
          <w:rFonts w:asciiTheme="minorHAnsi" w:eastAsia="Palatino" w:hAnsiTheme="minorHAnsi" w:cs="Palatino"/>
          <w:sz w:val="24"/>
          <w:szCs w:val="24"/>
        </w:rPr>
        <w:t>bankovn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í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 spojen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í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 </w:t>
      </w:r>
      <w:r>
        <w:rPr>
          <w:rFonts w:asciiTheme="minorHAnsi" w:eastAsia="Palatino" w:hAnsiTheme="minorHAnsi" w:cs="Palatino"/>
          <w:sz w:val="24"/>
          <w:szCs w:val="24"/>
        </w:rPr>
        <w:tab/>
      </w:r>
      <w:r w:rsidRPr="004B7026">
        <w:rPr>
          <w:rFonts w:asciiTheme="minorHAnsi" w:eastAsia="Palatino" w:hAnsiTheme="minorHAnsi" w:cs="Palatino"/>
          <w:sz w:val="24"/>
          <w:szCs w:val="24"/>
        </w:rPr>
        <w:t>Komer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č</w:t>
      </w:r>
      <w:r w:rsidRPr="004B7026">
        <w:rPr>
          <w:rFonts w:asciiTheme="minorHAnsi" w:eastAsia="Palatino" w:hAnsiTheme="minorHAnsi" w:cs="Palatino"/>
          <w:sz w:val="24"/>
          <w:szCs w:val="24"/>
        </w:rPr>
        <w:t>n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í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 banka, a.s.</w:t>
      </w:r>
    </w:p>
    <w:p w14:paraId="4DFF6D0B" w14:textId="77777777" w:rsidR="001E63CB" w:rsidRPr="004B7026" w:rsidRDefault="001E63CB" w:rsidP="001E63CB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4B7026">
        <w:rPr>
          <w:rFonts w:asciiTheme="minorHAnsi" w:eastAsia="Palatino" w:hAnsiTheme="minorHAnsi" w:cs="Palatino" w:hint="eastAsia"/>
          <w:sz w:val="24"/>
          <w:szCs w:val="24"/>
        </w:rPr>
        <w:t>čí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slo 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úč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tu </w:t>
      </w:r>
      <w:r>
        <w:rPr>
          <w:rFonts w:asciiTheme="minorHAnsi" w:eastAsia="Palatino" w:hAnsiTheme="minorHAnsi" w:cs="Palatino"/>
          <w:sz w:val="24"/>
          <w:szCs w:val="24"/>
        </w:rPr>
        <w:tab/>
      </w:r>
      <w:r w:rsidRPr="004B7026">
        <w:rPr>
          <w:rFonts w:asciiTheme="minorHAnsi" w:eastAsia="Palatino" w:hAnsiTheme="minorHAnsi" w:cs="Palatino"/>
          <w:sz w:val="24"/>
          <w:szCs w:val="24"/>
        </w:rPr>
        <w:t>43-6072680217/0100</w:t>
      </w:r>
    </w:p>
    <w:p w14:paraId="00000114" w14:textId="77777777" w:rsidR="005A03A5" w:rsidRPr="0063063F" w:rsidRDefault="00025E99" w:rsidP="00E92978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dále také jako </w:t>
      </w:r>
      <w:r w:rsidRPr="0063063F">
        <w:rPr>
          <w:rFonts w:asciiTheme="minorHAnsi" w:eastAsia="Palatino" w:hAnsiTheme="minorHAnsi" w:cstheme="minorHAnsi"/>
          <w:i/>
          <w:sz w:val="24"/>
          <w:szCs w:val="24"/>
        </w:rPr>
        <w:t>„poskytovatel“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, objednatel a poskytovatel také společně jako </w:t>
      </w:r>
      <w:r w:rsidRPr="0063063F">
        <w:rPr>
          <w:rFonts w:asciiTheme="minorHAnsi" w:eastAsia="Palatino" w:hAnsiTheme="minorHAnsi" w:cstheme="minorHAnsi"/>
          <w:i/>
          <w:sz w:val="24"/>
          <w:szCs w:val="24"/>
        </w:rPr>
        <w:t>„smluvní strany“</w:t>
      </w:r>
    </w:p>
    <w:p w14:paraId="47F09717" w14:textId="77777777" w:rsidR="00590283" w:rsidRPr="0063063F" w:rsidRDefault="00590283" w:rsidP="00590283">
      <w:pPr>
        <w:keepLines/>
        <w:tabs>
          <w:tab w:val="left" w:pos="2835"/>
        </w:tabs>
        <w:ind w:left="0"/>
        <w:rPr>
          <w:rFonts w:asciiTheme="minorHAnsi" w:eastAsia="Palatino" w:hAnsiTheme="minorHAnsi" w:cstheme="minorHAnsi"/>
          <w:sz w:val="24"/>
          <w:szCs w:val="24"/>
        </w:rPr>
      </w:pPr>
    </w:p>
    <w:p w14:paraId="092D73F3" w14:textId="77777777" w:rsidR="005E286A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Článek 1</w:t>
      </w:r>
    </w:p>
    <w:p w14:paraId="00000118" w14:textId="3A131585" w:rsidR="005A03A5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Oprávněné osoby a kontakty Poskytovatele</w:t>
      </w:r>
    </w:p>
    <w:p w14:paraId="00000119" w14:textId="3AA50F9C" w:rsidR="005A03A5" w:rsidRPr="0063063F" w:rsidRDefault="00025E99" w:rsidP="0063063F">
      <w:pPr>
        <w:pStyle w:val="Nadpis2"/>
        <w:numPr>
          <w:ilvl w:val="0"/>
          <w:numId w:val="22"/>
        </w:numPr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bookmarkStart w:id="15" w:name="_Hlk196286885"/>
      <w:r w:rsidRPr="0063063F">
        <w:rPr>
          <w:rFonts w:asciiTheme="minorHAnsi" w:eastAsia="Palatino" w:hAnsiTheme="minorHAnsi" w:cstheme="minorHAnsi"/>
          <w:sz w:val="24"/>
          <w:szCs w:val="24"/>
        </w:rPr>
        <w:t>Oprávněná osoba ve věcech smluvních:</w:t>
      </w:r>
      <w:bookmarkStart w:id="16" w:name="_Hlk57620659"/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</w:t>
      </w:r>
      <w:bookmarkEnd w:id="16"/>
      <w:r w:rsidR="00073DD9">
        <w:rPr>
          <w:rFonts w:asciiTheme="minorHAnsi" w:eastAsia="Palatino" w:hAnsiTheme="minorHAnsi" w:cstheme="minorHAnsi"/>
          <w:sz w:val="24"/>
          <w:szCs w:val="24"/>
        </w:rPr>
        <w:t xml:space="preserve">Jakub </w:t>
      </w:r>
      <w:proofErr w:type="spellStart"/>
      <w:r w:rsidR="00073DD9">
        <w:rPr>
          <w:rFonts w:asciiTheme="minorHAnsi" w:eastAsia="Palatino" w:hAnsiTheme="minorHAnsi" w:cstheme="minorHAnsi"/>
          <w:sz w:val="24"/>
          <w:szCs w:val="24"/>
        </w:rPr>
        <w:t>Janotka</w:t>
      </w:r>
      <w:proofErr w:type="spellEnd"/>
      <w:r w:rsidR="001E63CB">
        <w:rPr>
          <w:rFonts w:asciiTheme="minorHAnsi" w:eastAsia="Palatino" w:hAnsiTheme="minorHAnsi" w:cstheme="minorHAnsi"/>
          <w:sz w:val="24"/>
          <w:szCs w:val="24"/>
        </w:rPr>
        <w:t xml:space="preserve">. </w:t>
      </w:r>
    </w:p>
    <w:p w14:paraId="0000011B" w14:textId="031C94A5" w:rsidR="005A03A5" w:rsidRPr="0063063F" w:rsidRDefault="00025E99" w:rsidP="0063063F">
      <w:pPr>
        <w:pStyle w:val="Nadpis2"/>
        <w:numPr>
          <w:ilvl w:val="0"/>
          <w:numId w:val="22"/>
        </w:numPr>
        <w:tabs>
          <w:tab w:val="left" w:pos="1134"/>
        </w:tabs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Oprávněné osoby odpovědné za plnění dle této smlouvy a spolupráci s</w:t>
      </w:r>
      <w:r w:rsidR="00164B69" w:rsidRPr="0063063F">
        <w:rPr>
          <w:rFonts w:asciiTheme="minorHAnsi" w:eastAsia="Palatino" w:hAnsiTheme="minorHAnsi" w:cstheme="minorHAnsi"/>
          <w:sz w:val="24"/>
          <w:szCs w:val="24"/>
        </w:rPr>
        <w:t xml:space="preserve"> </w:t>
      </w:r>
      <w:r w:rsidRPr="0063063F">
        <w:rPr>
          <w:rFonts w:asciiTheme="minorHAnsi" w:eastAsia="Palatino" w:hAnsiTheme="minorHAnsi" w:cstheme="minorHAnsi"/>
          <w:sz w:val="24"/>
          <w:szCs w:val="24"/>
        </w:rPr>
        <w:t>Objednatelem:</w:t>
      </w:r>
      <w:bookmarkStart w:id="17" w:name="_Hlk57620673"/>
      <w:r w:rsidR="00073DD9">
        <w:rPr>
          <w:rFonts w:asciiTheme="minorHAnsi" w:eastAsia="Palatino" w:hAnsiTheme="minorHAnsi" w:cstheme="minorHAnsi"/>
          <w:sz w:val="24"/>
          <w:szCs w:val="24"/>
        </w:rPr>
        <w:t xml:space="preserve"> Jakub </w:t>
      </w:r>
      <w:proofErr w:type="spellStart"/>
      <w:r w:rsidR="00073DD9">
        <w:rPr>
          <w:rFonts w:asciiTheme="minorHAnsi" w:eastAsia="Palatino" w:hAnsiTheme="minorHAnsi" w:cstheme="minorHAnsi"/>
          <w:sz w:val="24"/>
          <w:szCs w:val="24"/>
        </w:rPr>
        <w:t>Janotka</w:t>
      </w:r>
      <w:bookmarkEnd w:id="17"/>
      <w:proofErr w:type="spellEnd"/>
      <w:r w:rsidR="001E63CB">
        <w:rPr>
          <w:rFonts w:asciiTheme="minorHAnsi" w:eastAsia="Palatino" w:hAnsiTheme="minorHAnsi" w:cstheme="minorHAnsi"/>
          <w:sz w:val="24"/>
          <w:szCs w:val="24"/>
        </w:rPr>
        <w:t xml:space="preserve">. </w:t>
      </w:r>
      <w:r w:rsidRPr="0063063F">
        <w:rPr>
          <w:rFonts w:asciiTheme="minorHAnsi" w:eastAsia="Palatino" w:hAnsiTheme="minorHAnsi" w:cstheme="minorHAnsi"/>
          <w:sz w:val="24"/>
          <w:szCs w:val="24"/>
        </w:rPr>
        <w:br/>
      </w:r>
    </w:p>
    <w:p w14:paraId="161571AB" w14:textId="77777777" w:rsidR="005E286A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Článek 2</w:t>
      </w:r>
    </w:p>
    <w:p w14:paraId="0000011D" w14:textId="17EC4D25" w:rsidR="005A03A5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Oprávněné osoby a kontakty Objednatele</w:t>
      </w:r>
    </w:p>
    <w:p w14:paraId="0000011E" w14:textId="65491BBF" w:rsidR="005A03A5" w:rsidRPr="0063063F" w:rsidRDefault="00025E99" w:rsidP="0063063F">
      <w:pPr>
        <w:pStyle w:val="Nadpis2"/>
        <w:numPr>
          <w:ilvl w:val="0"/>
          <w:numId w:val="24"/>
        </w:numPr>
        <w:spacing w:before="0"/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Oprávněná osoba ve věcech smluvních: </w:t>
      </w:r>
      <w:r w:rsidR="00073DD9">
        <w:rPr>
          <w:rFonts w:asciiTheme="minorHAnsi" w:eastAsia="Palatino" w:hAnsiTheme="minorHAnsi" w:cstheme="minorHAnsi"/>
          <w:sz w:val="24"/>
          <w:szCs w:val="24"/>
        </w:rPr>
        <w:t>Miroslav Bůžek</w:t>
      </w:r>
    </w:p>
    <w:p w14:paraId="00000124" w14:textId="2CC29342" w:rsidR="005A03A5" w:rsidRPr="00073DD9" w:rsidRDefault="00025E99" w:rsidP="00073DD9">
      <w:pPr>
        <w:pStyle w:val="Nadpis2"/>
        <w:numPr>
          <w:ilvl w:val="0"/>
          <w:numId w:val="24"/>
        </w:numPr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Oprávněné osoby odpovědné za spolupráci s Poskytovatelem: </w:t>
      </w:r>
      <w:r w:rsidR="00073DD9">
        <w:rPr>
          <w:rFonts w:asciiTheme="minorHAnsi" w:eastAsia="Palatino" w:hAnsiTheme="minorHAnsi" w:cstheme="minorHAnsi"/>
          <w:sz w:val="24"/>
          <w:szCs w:val="24"/>
        </w:rPr>
        <w:t>Dušan Krištof</w:t>
      </w:r>
    </w:p>
    <w:p w14:paraId="119AFCBC" w14:textId="4543D996" w:rsidR="00CA5BEB" w:rsidRPr="00073DD9" w:rsidRDefault="00025E99" w:rsidP="00073DD9">
      <w:pPr>
        <w:pStyle w:val="Nadpis2"/>
        <w:numPr>
          <w:ilvl w:val="1"/>
          <w:numId w:val="13"/>
        </w:numPr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Oprávněné osoby používat hot-line Poskytovatele a koordinovat servisní zásah Poskytovatele:</w:t>
      </w:r>
      <w:r w:rsidRPr="0063063F">
        <w:rPr>
          <w:rFonts w:asciiTheme="minorHAnsi" w:eastAsia="Palatino" w:hAnsiTheme="minorHAnsi" w:cstheme="minorHAnsi"/>
          <w:sz w:val="24"/>
          <w:szCs w:val="24"/>
        </w:rPr>
        <w:br/>
        <w:t>v době od 7:00 do 15.00 hod</w:t>
      </w:r>
      <w:r w:rsidR="00B8298B" w:rsidRPr="0063063F">
        <w:rPr>
          <w:rFonts w:asciiTheme="minorHAnsi" w:eastAsia="Palatino" w:hAnsiTheme="minorHAnsi" w:cstheme="minorHAnsi"/>
          <w:sz w:val="24"/>
          <w:szCs w:val="24"/>
        </w:rPr>
        <w:t>.</w:t>
      </w:r>
      <w:r w:rsidRPr="0063063F">
        <w:rPr>
          <w:rFonts w:asciiTheme="minorHAnsi" w:eastAsia="Palatino" w:hAnsiTheme="minorHAnsi" w:cstheme="minorHAnsi"/>
          <w:sz w:val="24"/>
          <w:szCs w:val="24"/>
        </w:rPr>
        <w:t>: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br/>
      </w:r>
      <w:r w:rsidR="00073DD9">
        <w:rPr>
          <w:rFonts w:asciiTheme="minorHAnsi" w:eastAsia="Palatino" w:hAnsiTheme="minorHAnsi" w:cstheme="minorHAnsi"/>
          <w:sz w:val="24"/>
          <w:szCs w:val="24"/>
        </w:rPr>
        <w:t>Ing. Pavel Sedláček, Dušan Krištof</w:t>
      </w:r>
    </w:p>
    <w:p w14:paraId="0000012A" w14:textId="0333DD8D" w:rsidR="005A03A5" w:rsidRPr="0063063F" w:rsidRDefault="00025E99" w:rsidP="0063063F">
      <w:pPr>
        <w:pStyle w:val="Nadpis2"/>
        <w:ind w:left="426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Mimo výše uvedenou dobu: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br/>
      </w:r>
      <w:r w:rsidR="00073DD9">
        <w:rPr>
          <w:rFonts w:asciiTheme="minorHAnsi" w:eastAsia="Palatino" w:hAnsiTheme="minorHAnsi" w:cstheme="minorHAnsi"/>
          <w:sz w:val="24"/>
          <w:szCs w:val="24"/>
        </w:rPr>
        <w:t>Ing. Pavel Sedláček, Dušan Krištof</w:t>
      </w:r>
    </w:p>
    <w:p w14:paraId="0000012B" w14:textId="77777777" w:rsidR="005A03A5" w:rsidRPr="0063063F" w:rsidRDefault="005A03A5" w:rsidP="0063063F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20" w:after="20"/>
        <w:ind w:left="426" w:hanging="426"/>
        <w:rPr>
          <w:rFonts w:asciiTheme="minorHAnsi" w:eastAsia="Palatino" w:hAnsiTheme="minorHAnsi" w:cstheme="minorHAnsi"/>
          <w:color w:val="000000"/>
          <w:sz w:val="24"/>
          <w:szCs w:val="24"/>
        </w:rPr>
      </w:pPr>
    </w:p>
    <w:p w14:paraId="00000130" w14:textId="680BFD07" w:rsidR="005A03A5" w:rsidRPr="0063063F" w:rsidRDefault="00025E99" w:rsidP="0063063F">
      <w:pPr>
        <w:pStyle w:val="Nadpis2"/>
        <w:numPr>
          <w:ilvl w:val="1"/>
          <w:numId w:val="13"/>
        </w:numPr>
        <w:ind w:left="426" w:hanging="426"/>
        <w:jc w:val="left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Oprávněné osoby k zadání požadavku a akceptaci vyřešení požadavku na zákaznický portál nebo email Poskytovatele:</w:t>
      </w:r>
      <w:r w:rsidRPr="0063063F">
        <w:rPr>
          <w:rFonts w:asciiTheme="minorHAnsi" w:eastAsia="Palatino" w:hAnsiTheme="minorHAnsi" w:cstheme="minorHAnsi"/>
          <w:sz w:val="24"/>
          <w:szCs w:val="24"/>
        </w:rPr>
        <w:br/>
      </w:r>
      <w:r w:rsidR="00073DD9">
        <w:rPr>
          <w:rFonts w:asciiTheme="minorHAnsi" w:eastAsia="Palatino" w:hAnsiTheme="minorHAnsi" w:cstheme="minorHAnsi"/>
          <w:sz w:val="24"/>
          <w:szCs w:val="24"/>
        </w:rPr>
        <w:t>Dušan Krištof</w:t>
      </w:r>
    </w:p>
    <w:p w14:paraId="76613B09" w14:textId="77777777" w:rsidR="00D32353" w:rsidRDefault="00D32353" w:rsidP="0063063F">
      <w:pPr>
        <w:pStyle w:val="Nadpis2"/>
        <w:ind w:left="426" w:hanging="426"/>
        <w:jc w:val="left"/>
        <w:rPr>
          <w:rFonts w:asciiTheme="minorHAnsi" w:eastAsia="Palatino" w:hAnsiTheme="minorHAnsi" w:cstheme="minorHAnsi"/>
          <w:sz w:val="24"/>
          <w:szCs w:val="24"/>
        </w:rPr>
      </w:pPr>
    </w:p>
    <w:p w14:paraId="5A2618D9" w14:textId="77777777" w:rsidR="00890FA3" w:rsidRPr="0063063F" w:rsidRDefault="00890FA3" w:rsidP="0063063F">
      <w:pPr>
        <w:pStyle w:val="Nadpis2"/>
        <w:ind w:left="426" w:hanging="426"/>
        <w:jc w:val="left"/>
        <w:rPr>
          <w:rFonts w:asciiTheme="minorHAnsi" w:eastAsia="Palatino" w:hAnsiTheme="minorHAnsi" w:cstheme="minorHAnsi"/>
          <w:sz w:val="24"/>
          <w:szCs w:val="24"/>
        </w:rPr>
      </w:pPr>
    </w:p>
    <w:p w14:paraId="045EE118" w14:textId="7FBF3BB3" w:rsidR="00D32353" w:rsidRPr="0063063F" w:rsidRDefault="00025E99" w:rsidP="0063063F">
      <w:pPr>
        <w:pStyle w:val="Nadpis2"/>
        <w:numPr>
          <w:ilvl w:val="1"/>
          <w:numId w:val="13"/>
        </w:numPr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Oprávněné osoby k vystavení objednávky na služby nad rámec této smlouvy: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br/>
      </w:r>
      <w:r w:rsidR="00073DD9">
        <w:rPr>
          <w:rFonts w:asciiTheme="minorHAnsi" w:eastAsia="Palatino" w:hAnsiTheme="minorHAnsi" w:cstheme="minorHAnsi"/>
          <w:sz w:val="24"/>
          <w:szCs w:val="24"/>
        </w:rPr>
        <w:t>Miroslav Bůžek</w:t>
      </w:r>
      <w:bookmarkEnd w:id="15"/>
    </w:p>
    <w:p w14:paraId="429F588A" w14:textId="77777777" w:rsidR="005D363A" w:rsidRPr="0063063F" w:rsidRDefault="005D363A" w:rsidP="00164B69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</w:p>
    <w:p w14:paraId="00069A5E" w14:textId="383E034C" w:rsidR="005E286A" w:rsidRPr="0063063F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V ……………..       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 xml:space="preserve">V </w:t>
      </w:r>
      <w:r w:rsidR="003E4548">
        <w:rPr>
          <w:rFonts w:asciiTheme="minorHAnsi" w:eastAsia="Palatino" w:hAnsiTheme="minorHAnsi" w:cstheme="minorHAnsi"/>
          <w:sz w:val="24"/>
          <w:szCs w:val="24"/>
        </w:rPr>
        <w:t>Rychnově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dne: ……………..</w:t>
      </w:r>
    </w:p>
    <w:p w14:paraId="185CC511" w14:textId="77777777" w:rsidR="005E286A" w:rsidRPr="0063063F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Za Poskytovatele: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Za Objednatele:</w:t>
      </w:r>
    </w:p>
    <w:p w14:paraId="3A00EA81" w14:textId="77777777" w:rsidR="005E286A" w:rsidRPr="0063063F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</w:p>
    <w:p w14:paraId="50312961" w14:textId="77777777" w:rsidR="005E286A" w:rsidRPr="0063063F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 …..…………………………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…………..……………………………...</w:t>
      </w:r>
    </w:p>
    <w:p w14:paraId="090D3FB0" w14:textId="3C841AA3" w:rsidR="005E286A" w:rsidRPr="0063063F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Osoba oprávněná – jméno, </w:t>
      </w:r>
      <w:proofErr w:type="spellStart"/>
      <w:r w:rsidRPr="0063063F">
        <w:rPr>
          <w:rFonts w:asciiTheme="minorHAnsi" w:eastAsia="Palatino" w:hAnsiTheme="minorHAnsi" w:cstheme="minorHAnsi"/>
          <w:sz w:val="24"/>
          <w:szCs w:val="24"/>
        </w:rPr>
        <w:t>fce</w:t>
      </w:r>
      <w:proofErr w:type="spellEnd"/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, podpis          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="003E4548">
        <w:rPr>
          <w:rFonts w:asciiTheme="minorHAnsi" w:eastAsia="Palatino" w:hAnsiTheme="minorHAnsi" w:cstheme="minorHAnsi"/>
          <w:sz w:val="24"/>
          <w:szCs w:val="24"/>
        </w:rPr>
        <w:t>Ing. Luboš Mottl</w:t>
      </w:r>
    </w:p>
    <w:p w14:paraId="00000139" w14:textId="032B9EB8" w:rsidR="005A03A5" w:rsidRPr="0063063F" w:rsidRDefault="005E286A" w:rsidP="003E4548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="003E4548">
        <w:rPr>
          <w:rFonts w:asciiTheme="minorHAnsi" w:eastAsia="Palatino" w:hAnsiTheme="minorHAnsi" w:cstheme="minorHAnsi"/>
          <w:sz w:val="24"/>
          <w:szCs w:val="24"/>
        </w:rPr>
        <w:t>Vedoucí odštěpného závodu</w:t>
      </w:r>
    </w:p>
    <w:sectPr w:rsidR="005A03A5" w:rsidRPr="0063063F">
      <w:headerReference w:type="default" r:id="rId11"/>
      <w:footerReference w:type="default" r:id="rId12"/>
      <w:pgSz w:w="11907" w:h="16840"/>
      <w:pgMar w:top="992" w:right="1134" w:bottom="992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F00E" w14:textId="77777777" w:rsidR="007018FA" w:rsidRDefault="007018FA">
      <w:r>
        <w:separator/>
      </w:r>
    </w:p>
  </w:endnote>
  <w:endnote w:type="continuationSeparator" w:id="0">
    <w:p w14:paraId="441EFE83" w14:textId="77777777" w:rsidR="007018FA" w:rsidRDefault="0070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Omega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3C" w14:textId="7513DA34" w:rsidR="005A03A5" w:rsidRPr="00E92978" w:rsidRDefault="00025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CG Omega" w:hAnsi="Times New Roman"/>
        <w:color w:val="000000"/>
      </w:rPr>
    </w:pPr>
    <w:r w:rsidRPr="00E92978">
      <w:rPr>
        <w:rFonts w:ascii="Times New Roman" w:eastAsia="CG Omega" w:hAnsi="Times New Roman"/>
        <w:color w:val="000000"/>
      </w:rPr>
      <w:fldChar w:fldCharType="begin"/>
    </w:r>
    <w:r w:rsidRPr="00E92978">
      <w:rPr>
        <w:rFonts w:ascii="Times New Roman" w:eastAsia="CG Omega" w:hAnsi="Times New Roman"/>
        <w:color w:val="000000"/>
      </w:rPr>
      <w:instrText>PAGE</w:instrText>
    </w:r>
    <w:r w:rsidRPr="00E92978">
      <w:rPr>
        <w:rFonts w:ascii="Times New Roman" w:eastAsia="CG Omega" w:hAnsi="Times New Roman"/>
        <w:color w:val="000000"/>
      </w:rPr>
      <w:fldChar w:fldCharType="separate"/>
    </w:r>
    <w:r w:rsidR="003E1DDE" w:rsidRPr="00E92978">
      <w:rPr>
        <w:rFonts w:ascii="Times New Roman" w:eastAsia="CG Omega" w:hAnsi="Times New Roman"/>
        <w:noProof/>
        <w:color w:val="000000"/>
      </w:rPr>
      <w:t>14</w:t>
    </w:r>
    <w:r w:rsidRPr="00E92978">
      <w:rPr>
        <w:rFonts w:ascii="Times New Roman" w:eastAsia="CG Omega" w:hAnsi="Times New Roman"/>
        <w:color w:val="000000"/>
      </w:rPr>
      <w:fldChar w:fldCharType="end"/>
    </w:r>
  </w:p>
  <w:p w14:paraId="36C49851" w14:textId="77777777" w:rsidR="00E92978" w:rsidRDefault="00E929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/>
      <w:rPr>
        <w:rFonts w:eastAsia="CG Omega" w:cs="CG Omeg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FF057" w14:textId="77777777" w:rsidR="007018FA" w:rsidRDefault="007018FA">
      <w:r>
        <w:separator/>
      </w:r>
    </w:p>
  </w:footnote>
  <w:footnote w:type="continuationSeparator" w:id="0">
    <w:p w14:paraId="0005B63D" w14:textId="77777777" w:rsidR="007018FA" w:rsidRDefault="00701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3B" w14:textId="131052BE" w:rsidR="005A03A5" w:rsidRPr="00433DEA" w:rsidRDefault="005A03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CG Omega" w:hAnsi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715"/>
    <w:multiLevelType w:val="multilevel"/>
    <w:tmpl w:val="7444D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5A30"/>
    <w:multiLevelType w:val="multilevel"/>
    <w:tmpl w:val="757ECFCA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2" w15:restartNumberingAfterBreak="0">
    <w:nsid w:val="097625F3"/>
    <w:multiLevelType w:val="multilevel"/>
    <w:tmpl w:val="33302C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22512C"/>
    <w:multiLevelType w:val="multilevel"/>
    <w:tmpl w:val="92BEE8F2"/>
    <w:lvl w:ilvl="0">
      <w:start w:val="1"/>
      <w:numFmt w:val="decimal"/>
      <w:lvlText w:val="%1"/>
      <w:lvlJc w:val="left"/>
      <w:pPr>
        <w:ind w:left="792" w:hanging="432"/>
      </w:pPr>
      <w:rPr>
        <w:i w:val="0"/>
      </w:rPr>
    </w:lvl>
    <w:lvl w:ilvl="1">
      <w:start w:val="3"/>
      <w:numFmt w:val="decimal"/>
      <w:lvlText w:val="%2.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7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4" w15:restartNumberingAfterBreak="0">
    <w:nsid w:val="151F75A4"/>
    <w:multiLevelType w:val="multilevel"/>
    <w:tmpl w:val="C38E904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546103"/>
    <w:multiLevelType w:val="multilevel"/>
    <w:tmpl w:val="FEF48B82"/>
    <w:lvl w:ilvl="0">
      <w:start w:val="1"/>
      <w:numFmt w:val="decimal"/>
      <w:lvlText w:val="%1."/>
      <w:lvlJc w:val="left"/>
      <w:pPr>
        <w:ind w:left="35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B56AA"/>
    <w:multiLevelType w:val="multilevel"/>
    <w:tmpl w:val="237EDE22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7" w15:restartNumberingAfterBreak="0">
    <w:nsid w:val="1FC0534D"/>
    <w:multiLevelType w:val="multilevel"/>
    <w:tmpl w:val="F8DCA29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245C1BAD"/>
    <w:multiLevelType w:val="multilevel"/>
    <w:tmpl w:val="D780C318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9" w15:restartNumberingAfterBreak="0">
    <w:nsid w:val="26234DAD"/>
    <w:multiLevelType w:val="multilevel"/>
    <w:tmpl w:val="7994C304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10" w15:restartNumberingAfterBreak="0">
    <w:nsid w:val="26F669B8"/>
    <w:multiLevelType w:val="multilevel"/>
    <w:tmpl w:val="20282474"/>
    <w:lvl w:ilvl="0">
      <w:start w:val="1"/>
      <w:numFmt w:val="decimal"/>
      <w:pStyle w:val="WBC-Odrka2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050D86"/>
    <w:multiLevelType w:val="multilevel"/>
    <w:tmpl w:val="14C66A52"/>
    <w:lvl w:ilvl="0">
      <w:start w:val="1"/>
      <w:numFmt w:val="decimal"/>
      <w:pStyle w:val="lnekI"/>
      <w:lvlText w:val="%1."/>
      <w:lvlJc w:val="left"/>
      <w:pPr>
        <w:ind w:left="360" w:hanging="360"/>
      </w:pPr>
    </w:lvl>
    <w:lvl w:ilvl="1">
      <w:start w:val="1"/>
      <w:numFmt w:val="bullet"/>
      <w:pStyle w:val="odstavec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Odstavec-slovn1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B7138A0"/>
    <w:multiLevelType w:val="multilevel"/>
    <w:tmpl w:val="2EB68758"/>
    <w:lvl w:ilvl="0">
      <w:start w:val="13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13" w15:restartNumberingAfterBreak="0">
    <w:nsid w:val="30001BEB"/>
    <w:multiLevelType w:val="multilevel"/>
    <w:tmpl w:val="599895B2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14" w15:restartNumberingAfterBreak="0">
    <w:nsid w:val="405424E7"/>
    <w:multiLevelType w:val="multilevel"/>
    <w:tmpl w:val="B1E4EACC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15" w15:restartNumberingAfterBreak="0">
    <w:nsid w:val="42805DE0"/>
    <w:multiLevelType w:val="multilevel"/>
    <w:tmpl w:val="4650CD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284458"/>
    <w:multiLevelType w:val="hybridMultilevel"/>
    <w:tmpl w:val="4FACEFD0"/>
    <w:lvl w:ilvl="0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58131794"/>
    <w:multiLevelType w:val="multilevel"/>
    <w:tmpl w:val="5F40969C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EE6D70"/>
    <w:multiLevelType w:val="multilevel"/>
    <w:tmpl w:val="3D207EDE"/>
    <w:lvl w:ilvl="0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9" w15:restartNumberingAfterBreak="0">
    <w:nsid w:val="5E9824FF"/>
    <w:multiLevelType w:val="multilevel"/>
    <w:tmpl w:val="0D5E1B04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20" w15:restartNumberingAfterBreak="0">
    <w:nsid w:val="65F5478E"/>
    <w:multiLevelType w:val="multilevel"/>
    <w:tmpl w:val="954CEAF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pStyle w:val="Nadpis4"/>
      <w:lvlText w:val="%4."/>
      <w:lvlJc w:val="left"/>
      <w:pPr>
        <w:ind w:left="3164" w:hanging="360"/>
      </w:pPr>
    </w:lvl>
    <w:lvl w:ilvl="4">
      <w:start w:val="1"/>
      <w:numFmt w:val="lowerLetter"/>
      <w:pStyle w:val="Nadpis5"/>
      <w:lvlText w:val="%5."/>
      <w:lvlJc w:val="left"/>
      <w:pPr>
        <w:ind w:left="3884" w:hanging="360"/>
      </w:pPr>
    </w:lvl>
    <w:lvl w:ilvl="5">
      <w:start w:val="1"/>
      <w:numFmt w:val="lowerRoman"/>
      <w:pStyle w:val="Nadpis6"/>
      <w:lvlText w:val="%6."/>
      <w:lvlJc w:val="right"/>
      <w:pPr>
        <w:ind w:left="4604" w:hanging="180"/>
      </w:pPr>
    </w:lvl>
    <w:lvl w:ilvl="6">
      <w:start w:val="1"/>
      <w:numFmt w:val="decimal"/>
      <w:pStyle w:val="Nadpis7"/>
      <w:lvlText w:val="%7."/>
      <w:lvlJc w:val="left"/>
      <w:pPr>
        <w:ind w:left="5324" w:hanging="360"/>
      </w:pPr>
    </w:lvl>
    <w:lvl w:ilvl="7">
      <w:start w:val="1"/>
      <w:numFmt w:val="lowerLetter"/>
      <w:pStyle w:val="Nadpis8"/>
      <w:lvlText w:val="%8."/>
      <w:lvlJc w:val="left"/>
      <w:pPr>
        <w:ind w:left="6044" w:hanging="360"/>
      </w:pPr>
    </w:lvl>
    <w:lvl w:ilvl="8">
      <w:start w:val="1"/>
      <w:numFmt w:val="lowerRoman"/>
      <w:pStyle w:val="Nadpis9"/>
      <w:lvlText w:val="%9."/>
      <w:lvlJc w:val="right"/>
      <w:pPr>
        <w:ind w:left="6764" w:hanging="180"/>
      </w:pPr>
    </w:lvl>
  </w:abstractNum>
  <w:abstractNum w:abstractNumId="21" w15:restartNumberingAfterBreak="0">
    <w:nsid w:val="71714A08"/>
    <w:multiLevelType w:val="multilevel"/>
    <w:tmpl w:val="9AB48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B4C88"/>
    <w:multiLevelType w:val="multilevel"/>
    <w:tmpl w:val="A00EB910"/>
    <w:lvl w:ilvl="0">
      <w:start w:val="1"/>
      <w:numFmt w:val="decimal"/>
      <w:lvlText w:val="%1."/>
      <w:lvlJc w:val="left"/>
      <w:pPr>
        <w:ind w:left="35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8075C"/>
    <w:multiLevelType w:val="multilevel"/>
    <w:tmpl w:val="FCCA5F96"/>
    <w:lvl w:ilvl="0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4" w15:restartNumberingAfterBreak="0">
    <w:nsid w:val="765F688D"/>
    <w:multiLevelType w:val="multilevel"/>
    <w:tmpl w:val="671288F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616C9"/>
    <w:multiLevelType w:val="multilevel"/>
    <w:tmpl w:val="3822D2A6"/>
    <w:lvl w:ilvl="0">
      <w:start w:val="1"/>
      <w:numFmt w:val="decimal"/>
      <w:lvlText w:val="%1."/>
      <w:lvlJc w:val="left"/>
      <w:pPr>
        <w:ind w:left="351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31" w:hanging="360"/>
      </w:pPr>
    </w:lvl>
    <w:lvl w:ilvl="2">
      <w:start w:val="1"/>
      <w:numFmt w:val="lowerRoman"/>
      <w:lvlText w:val="%3."/>
      <w:lvlJc w:val="right"/>
      <w:pPr>
        <w:ind w:left="2151" w:hanging="180"/>
      </w:pPr>
    </w:lvl>
    <w:lvl w:ilvl="3">
      <w:start w:val="1"/>
      <w:numFmt w:val="decimal"/>
      <w:lvlText w:val="%4."/>
      <w:lvlJc w:val="left"/>
      <w:pPr>
        <w:ind w:left="2871" w:hanging="360"/>
      </w:pPr>
    </w:lvl>
    <w:lvl w:ilvl="4">
      <w:start w:val="1"/>
      <w:numFmt w:val="lowerLetter"/>
      <w:lvlText w:val="%5."/>
      <w:lvlJc w:val="left"/>
      <w:pPr>
        <w:ind w:left="3591" w:hanging="360"/>
      </w:pPr>
    </w:lvl>
    <w:lvl w:ilvl="5">
      <w:start w:val="1"/>
      <w:numFmt w:val="lowerRoman"/>
      <w:lvlText w:val="%6."/>
      <w:lvlJc w:val="right"/>
      <w:pPr>
        <w:ind w:left="4311" w:hanging="180"/>
      </w:pPr>
    </w:lvl>
    <w:lvl w:ilvl="6">
      <w:start w:val="1"/>
      <w:numFmt w:val="decimal"/>
      <w:lvlText w:val="%7."/>
      <w:lvlJc w:val="left"/>
      <w:pPr>
        <w:ind w:left="5031" w:hanging="360"/>
      </w:pPr>
    </w:lvl>
    <w:lvl w:ilvl="7">
      <w:start w:val="1"/>
      <w:numFmt w:val="lowerLetter"/>
      <w:lvlText w:val="%8."/>
      <w:lvlJc w:val="left"/>
      <w:pPr>
        <w:ind w:left="5751" w:hanging="360"/>
      </w:pPr>
    </w:lvl>
    <w:lvl w:ilvl="8">
      <w:start w:val="1"/>
      <w:numFmt w:val="lowerRoman"/>
      <w:lvlText w:val="%9."/>
      <w:lvlJc w:val="right"/>
      <w:pPr>
        <w:ind w:left="6471" w:hanging="180"/>
      </w:pPr>
    </w:lvl>
  </w:abstractNum>
  <w:abstractNum w:abstractNumId="26" w15:restartNumberingAfterBreak="0">
    <w:nsid w:val="7EFE2CB0"/>
    <w:multiLevelType w:val="multilevel"/>
    <w:tmpl w:val="371EEAD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699208762">
    <w:abstractNumId w:val="20"/>
  </w:num>
  <w:num w:numId="2" w16cid:durableId="2015497887">
    <w:abstractNumId w:val="14"/>
  </w:num>
  <w:num w:numId="3" w16cid:durableId="2041514839">
    <w:abstractNumId w:val="10"/>
  </w:num>
  <w:num w:numId="4" w16cid:durableId="822089908">
    <w:abstractNumId w:val="18"/>
  </w:num>
  <w:num w:numId="5" w16cid:durableId="1479809580">
    <w:abstractNumId w:val="17"/>
  </w:num>
  <w:num w:numId="6" w16cid:durableId="1022627591">
    <w:abstractNumId w:val="9"/>
  </w:num>
  <w:num w:numId="7" w16cid:durableId="546991044">
    <w:abstractNumId w:val="26"/>
  </w:num>
  <w:num w:numId="8" w16cid:durableId="1419329161">
    <w:abstractNumId w:val="15"/>
  </w:num>
  <w:num w:numId="9" w16cid:durableId="1249578548">
    <w:abstractNumId w:val="11"/>
  </w:num>
  <w:num w:numId="10" w16cid:durableId="298152091">
    <w:abstractNumId w:val="4"/>
  </w:num>
  <w:num w:numId="11" w16cid:durableId="1510438591">
    <w:abstractNumId w:val="25"/>
  </w:num>
  <w:num w:numId="12" w16cid:durableId="1353805359">
    <w:abstractNumId w:val="24"/>
  </w:num>
  <w:num w:numId="13" w16cid:durableId="1154295636">
    <w:abstractNumId w:val="3"/>
  </w:num>
  <w:num w:numId="14" w16cid:durableId="436683149">
    <w:abstractNumId w:val="2"/>
  </w:num>
  <w:num w:numId="15" w16cid:durableId="930819619">
    <w:abstractNumId w:val="23"/>
  </w:num>
  <w:num w:numId="16" w16cid:durableId="1894461908">
    <w:abstractNumId w:val="13"/>
  </w:num>
  <w:num w:numId="17" w16cid:durableId="1172649753">
    <w:abstractNumId w:val="6"/>
  </w:num>
  <w:num w:numId="18" w16cid:durableId="1206986762">
    <w:abstractNumId w:val="12"/>
  </w:num>
  <w:num w:numId="19" w16cid:durableId="1175344810">
    <w:abstractNumId w:val="22"/>
  </w:num>
  <w:num w:numId="20" w16cid:durableId="424426170">
    <w:abstractNumId w:val="7"/>
  </w:num>
  <w:num w:numId="21" w16cid:durableId="1928928767">
    <w:abstractNumId w:val="19"/>
  </w:num>
  <w:num w:numId="22" w16cid:durableId="496120361">
    <w:abstractNumId w:val="21"/>
  </w:num>
  <w:num w:numId="23" w16cid:durableId="559174179">
    <w:abstractNumId w:val="1"/>
  </w:num>
  <w:num w:numId="24" w16cid:durableId="819232490">
    <w:abstractNumId w:val="0"/>
  </w:num>
  <w:num w:numId="25" w16cid:durableId="729036177">
    <w:abstractNumId w:val="8"/>
  </w:num>
  <w:num w:numId="26" w16cid:durableId="612323027">
    <w:abstractNumId w:val="5"/>
  </w:num>
  <w:num w:numId="27" w16cid:durableId="6976325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A5"/>
    <w:rsid w:val="00020A0C"/>
    <w:rsid w:val="00025E99"/>
    <w:rsid w:val="00061DB1"/>
    <w:rsid w:val="00073DD9"/>
    <w:rsid w:val="000A0B5D"/>
    <w:rsid w:val="000F0331"/>
    <w:rsid w:val="00164B69"/>
    <w:rsid w:val="001809CE"/>
    <w:rsid w:val="00197D35"/>
    <w:rsid w:val="001E63CB"/>
    <w:rsid w:val="00250165"/>
    <w:rsid w:val="002A1C24"/>
    <w:rsid w:val="002C551B"/>
    <w:rsid w:val="002C6951"/>
    <w:rsid w:val="002F3355"/>
    <w:rsid w:val="0035768D"/>
    <w:rsid w:val="003723C1"/>
    <w:rsid w:val="003E1DDE"/>
    <w:rsid w:val="003E4548"/>
    <w:rsid w:val="00402B20"/>
    <w:rsid w:val="00433DEA"/>
    <w:rsid w:val="004A639A"/>
    <w:rsid w:val="004B7026"/>
    <w:rsid w:val="004F4F4B"/>
    <w:rsid w:val="005249E5"/>
    <w:rsid w:val="005366B8"/>
    <w:rsid w:val="00554EBC"/>
    <w:rsid w:val="00590283"/>
    <w:rsid w:val="005A03A5"/>
    <w:rsid w:val="005D363A"/>
    <w:rsid w:val="005E286A"/>
    <w:rsid w:val="0063063F"/>
    <w:rsid w:val="0063664E"/>
    <w:rsid w:val="00682C03"/>
    <w:rsid w:val="006A5F37"/>
    <w:rsid w:val="006E32A3"/>
    <w:rsid w:val="006E7FBB"/>
    <w:rsid w:val="006F431A"/>
    <w:rsid w:val="007018FA"/>
    <w:rsid w:val="00732917"/>
    <w:rsid w:val="007441C9"/>
    <w:rsid w:val="007D0779"/>
    <w:rsid w:val="007E73E5"/>
    <w:rsid w:val="007F084D"/>
    <w:rsid w:val="00834E4D"/>
    <w:rsid w:val="00890FA3"/>
    <w:rsid w:val="008A5DBE"/>
    <w:rsid w:val="008A6E84"/>
    <w:rsid w:val="008E2A58"/>
    <w:rsid w:val="008F6AAC"/>
    <w:rsid w:val="009A32B5"/>
    <w:rsid w:val="00A05557"/>
    <w:rsid w:val="00AB0196"/>
    <w:rsid w:val="00B4609F"/>
    <w:rsid w:val="00B56C12"/>
    <w:rsid w:val="00B8298B"/>
    <w:rsid w:val="00C0445D"/>
    <w:rsid w:val="00C437FC"/>
    <w:rsid w:val="00C70A16"/>
    <w:rsid w:val="00C71049"/>
    <w:rsid w:val="00C73D39"/>
    <w:rsid w:val="00C93DB2"/>
    <w:rsid w:val="00CA5BEB"/>
    <w:rsid w:val="00CC3690"/>
    <w:rsid w:val="00CC70B8"/>
    <w:rsid w:val="00D21F24"/>
    <w:rsid w:val="00D32353"/>
    <w:rsid w:val="00D719A0"/>
    <w:rsid w:val="00E21802"/>
    <w:rsid w:val="00E37F3F"/>
    <w:rsid w:val="00E42585"/>
    <w:rsid w:val="00E92978"/>
    <w:rsid w:val="00E92FB2"/>
    <w:rsid w:val="00F60A90"/>
    <w:rsid w:val="00F65F5B"/>
    <w:rsid w:val="00FA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55ED"/>
  <w15:docId w15:val="{EDAA9D4A-3804-4575-8DEA-63B3AB07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Omega" w:eastAsia="CG Omega" w:hAnsi="CG Omega" w:cs="CG Omega"/>
        <w:lang w:val="cs-CZ" w:eastAsia="cs-CZ" w:bidi="ar-SA"/>
      </w:rPr>
    </w:rPrDefault>
    <w:pPrDefault>
      <w:pPr>
        <w:ind w:lef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690"/>
    <w:rPr>
      <w:rFonts w:eastAsia="Times New Roman" w:cs="Times New Roman"/>
    </w:rPr>
  </w:style>
  <w:style w:type="paragraph" w:styleId="Nadpis1">
    <w:name w:val="heading 1"/>
    <w:aliases w:val="h1,H1,ASAPHeading 1,Kapitola,section,1,Nadpis 1T,kapitola,Chapter,NADPIS1,adpis 1,Kapitola1,Kapitola2,Kapitola3,Kapitola4,Kapitola5,Kapitola11,Kapitola21,Kapitola31,Kapitola41,Kapitola6,Kapitola12,Kapitola22,Kapitola32,Kapitola42,Kapitola51,F8"/>
    <w:basedOn w:val="Normln"/>
    <w:next w:val="Nadpis2"/>
    <w:link w:val="Nadpis1Char"/>
    <w:qFormat/>
    <w:rsid w:val="00CC3690"/>
    <w:pPr>
      <w:keepLines/>
      <w:spacing w:before="240" w:after="60"/>
      <w:ind w:left="0"/>
      <w:jc w:val="center"/>
      <w:outlineLvl w:val="0"/>
    </w:pPr>
    <w:rPr>
      <w:rFonts w:ascii="Calibri" w:hAnsi="Calibri"/>
      <w:b/>
      <w:kern w:val="28"/>
      <w:sz w:val="24"/>
    </w:rPr>
  </w:style>
  <w:style w:type="paragraph" w:styleId="Nadpis2">
    <w:name w:val="heading 2"/>
    <w:aliases w:val="h2,hlavicka,F2,F21,ASAPHeading 2,PA Major Section,2,sub-sect,21,sub-sect1,22,sub-sect2,211,sub-sect11,Nadpis 2T,Outline2 Char,HAA-Section Char,Sub Heading Char,ignorer2 Char,Nadpis_2 Char,adpis 2 Char,Heading 2 Char,Nadpis 2 úroveň Char"/>
    <w:basedOn w:val="Nadpis1"/>
    <w:link w:val="Nadpis2Char"/>
    <w:qFormat/>
    <w:rsid w:val="007C7586"/>
    <w:pPr>
      <w:spacing w:before="120" w:after="0"/>
      <w:jc w:val="both"/>
      <w:outlineLvl w:val="1"/>
    </w:pPr>
    <w:rPr>
      <w:b w:val="0"/>
      <w:sz w:val="20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"/>
    <w:basedOn w:val="Normln"/>
    <w:next w:val="Normln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next w:val="Normln"/>
    <w:link w:val="Nadpis4Char"/>
    <w:qFormat/>
    <w:rsid w:val="007C758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aliases w:val="_2.podnadpis"/>
    <w:basedOn w:val="Normln"/>
    <w:link w:val="Nadpis5Char"/>
    <w:autoRedefine/>
    <w:qFormat/>
    <w:rsid w:val="007C7586"/>
    <w:pPr>
      <w:numPr>
        <w:ilvl w:val="4"/>
        <w:numId w:val="1"/>
      </w:numPr>
      <w:spacing w:before="60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C7586"/>
    <w:pPr>
      <w:numPr>
        <w:ilvl w:val="5"/>
        <w:numId w:val="1"/>
      </w:numPr>
      <w:spacing w:before="240" w:after="60"/>
      <w:outlineLvl w:val="5"/>
    </w:pPr>
  </w:style>
  <w:style w:type="paragraph" w:styleId="Nadpis7">
    <w:name w:val="heading 7"/>
    <w:basedOn w:val="Normln"/>
    <w:next w:val="Normln"/>
    <w:link w:val="Nadpis7Char"/>
    <w:qFormat/>
    <w:rsid w:val="007C758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7C758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aliases w:val="h9,heading9,Nadpis 91"/>
    <w:basedOn w:val="Normln"/>
    <w:next w:val="Normln"/>
    <w:link w:val="Nadpis9Char"/>
    <w:qFormat/>
    <w:rsid w:val="007C758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aliases w:val="h1 Char,H1 Char,ASAPHeading 1 Char,Kapitola Char,section Char,1 Char,Nadpis 1T Char,kapitola Char,Chapter Char,NADPIS1 Char,adpis 1 Char,Kapitola1 Char,Kapitola2 Char,Kapitola3 Char,Kapitola4 Char,Kapitola5 Char,Kapitola11 Char,F8 Char"/>
    <w:basedOn w:val="Standardnpsmoodstavce"/>
    <w:link w:val="Nadpis1"/>
    <w:rsid w:val="00CC3690"/>
    <w:rPr>
      <w:rFonts w:ascii="Calibri" w:eastAsia="Times New Roman" w:hAnsi="Calibri" w:cs="Times New Roman"/>
      <w:b/>
      <w:kern w:val="28"/>
      <w:sz w:val="24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Outline2 Char Char,HAA-Section Char Char"/>
    <w:basedOn w:val="Standardnpsmoodstavce"/>
    <w:link w:val="Nadpis2"/>
    <w:rsid w:val="007C7586"/>
    <w:rPr>
      <w:rFonts w:ascii="Arial" w:eastAsia="Times New Roman" w:hAnsi="Arial" w:cs="Times New Roman"/>
      <w:kern w:val="28"/>
      <w:sz w:val="20"/>
      <w:szCs w:val="20"/>
      <w:lang w:eastAsia="cs-CZ"/>
    </w:rPr>
  </w:style>
  <w:style w:type="character" w:customStyle="1" w:styleId="Nadpis4Char">
    <w:name w:val="Nadpis 4 Char"/>
    <w:aliases w:val="1.podnadpis Char,H4 Char,Heading 4 Char2 Char,Heading 4 Char1 Char Char,Heading 4 Char Char Char Char,Heading 4 Char Char1 Char,1-1 Char,Odstavec 1 Char,Odstavec 11 Char,Odstavec 12 Char,Odstavec 13 Char,Odstavec 14 Char,Odstavec 111 Char"/>
    <w:basedOn w:val="Standardnpsmoodstavce"/>
    <w:link w:val="Nadpis4"/>
    <w:rsid w:val="007C7586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aliases w:val="_2.podnadpis Char"/>
    <w:basedOn w:val="Standardnpsmoodstavce"/>
    <w:link w:val="Nadpis5"/>
    <w:rsid w:val="007C7586"/>
    <w:rPr>
      <w:rFonts w:ascii="CG Omega" w:eastAsia="Times New Roman" w:hAnsi="CG Omega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7C7586"/>
    <w:rPr>
      <w:rFonts w:ascii="CG Omega" w:eastAsia="Times New Roman" w:hAnsi="CG Omega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7C758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7C7586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eading9 Char,Nadpis 91 Char"/>
    <w:basedOn w:val="Standardnpsmoodstavce"/>
    <w:link w:val="Nadpis9"/>
    <w:rsid w:val="007C7586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Hlavikaobsahu">
    <w:name w:val="toa heading"/>
    <w:basedOn w:val="Normln"/>
    <w:next w:val="Normln"/>
    <w:semiHidden/>
    <w:rsid w:val="007C7586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Zhlav">
    <w:name w:val="header"/>
    <w:basedOn w:val="Normln"/>
    <w:link w:val="ZhlavChar"/>
    <w:semiHidden/>
    <w:rsid w:val="007C75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C7586"/>
    <w:rPr>
      <w:rFonts w:ascii="CG Omega" w:eastAsia="Times New Roman" w:hAnsi="CG Omeg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C75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586"/>
    <w:rPr>
      <w:rFonts w:ascii="CG Omega" w:eastAsia="Times New Roman" w:hAnsi="CG Omega" w:cs="Times New Roman"/>
      <w:sz w:val="20"/>
      <w:szCs w:val="20"/>
      <w:lang w:eastAsia="cs-CZ"/>
    </w:rPr>
  </w:style>
  <w:style w:type="paragraph" w:customStyle="1" w:styleId="Hlavicka">
    <w:name w:val="Hlavicka"/>
    <w:basedOn w:val="Normln"/>
    <w:rsid w:val="007C7586"/>
    <w:pPr>
      <w:jc w:val="center"/>
    </w:pPr>
    <w:rPr>
      <w:b/>
      <w:sz w:val="36"/>
    </w:rPr>
  </w:style>
  <w:style w:type="character" w:styleId="Hypertextovodkaz">
    <w:name w:val="Hyperlink"/>
    <w:uiPriority w:val="99"/>
    <w:rsid w:val="007C7586"/>
    <w:rPr>
      <w:color w:val="0000FF"/>
      <w:u w:val="single"/>
    </w:rPr>
  </w:style>
  <w:style w:type="paragraph" w:customStyle="1" w:styleId="Text">
    <w:name w:val="Text"/>
    <w:basedOn w:val="Normln"/>
    <w:rsid w:val="007C7586"/>
    <w:pPr>
      <w:spacing w:before="120"/>
      <w:ind w:left="0"/>
      <w:jc w:val="both"/>
    </w:pPr>
    <w:rPr>
      <w:rFonts w:ascii="Arial" w:hAnsi="Arial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Smlouva-Odst."/>
    <w:basedOn w:val="Normln"/>
    <w:link w:val="OdstavecseseznamemChar"/>
    <w:uiPriority w:val="34"/>
    <w:qFormat/>
    <w:rsid w:val="007C75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BC-Odrka2">
    <w:name w:val="WBC - Odrážka 2"/>
    <w:basedOn w:val="Normln"/>
    <w:rsid w:val="007C7586"/>
    <w:pPr>
      <w:numPr>
        <w:numId w:val="3"/>
      </w:numPr>
    </w:pPr>
    <w:rPr>
      <w:rFonts w:ascii="Arial" w:hAnsi="Arial"/>
      <w:szCs w:val="24"/>
      <w:lang w:eastAsia="en-US"/>
    </w:rPr>
  </w:style>
  <w:style w:type="paragraph" w:customStyle="1" w:styleId="WBC-Normlnodsazen">
    <w:name w:val="WBC - Normální odsazený"/>
    <w:basedOn w:val="Normlnodsazen"/>
    <w:rsid w:val="007C7586"/>
    <w:pPr>
      <w:ind w:left="1134"/>
    </w:pPr>
    <w:rPr>
      <w:rFonts w:ascii="Verdana" w:hAnsi="Verdana"/>
      <w:szCs w:val="24"/>
    </w:rPr>
  </w:style>
  <w:style w:type="paragraph" w:customStyle="1" w:styleId="WBC-Nadpis4">
    <w:name w:val="WBC - Nadpis 4"/>
    <w:basedOn w:val="Nadpis4"/>
    <w:rsid w:val="007C7586"/>
    <w:pPr>
      <w:widowControl w:val="0"/>
      <w:numPr>
        <w:ilvl w:val="0"/>
        <w:numId w:val="0"/>
      </w:numPr>
      <w:tabs>
        <w:tab w:val="left" w:pos="1134"/>
      </w:tabs>
      <w:ind w:left="1134"/>
    </w:pPr>
    <w:rPr>
      <w:rFonts w:cs="Arial"/>
      <w:b w:val="0"/>
      <w:iCs/>
      <w:kern w:val="32"/>
      <w:szCs w:val="28"/>
      <w:lang w:eastAsia="en-US"/>
    </w:rPr>
  </w:style>
  <w:style w:type="paragraph" w:customStyle="1" w:styleId="WBC-Odrka3">
    <w:name w:val="WBC - Odrážka 3"/>
    <w:basedOn w:val="Seznamsodrkami2"/>
    <w:rsid w:val="007C7586"/>
    <w:pPr>
      <w:tabs>
        <w:tab w:val="clear" w:pos="792"/>
      </w:tabs>
      <w:spacing w:before="120"/>
      <w:ind w:left="720" w:hanging="360"/>
      <w:contextualSpacing w:val="0"/>
    </w:pPr>
    <w:rPr>
      <w:rFonts w:ascii="Arial" w:hAnsi="Arial"/>
      <w:szCs w:val="24"/>
    </w:rPr>
  </w:style>
  <w:style w:type="paragraph" w:customStyle="1" w:styleId="Zkladntextodsazendal4">
    <w:name w:val="Základní text odsazený (další 4"/>
    <w:rsid w:val="007C7586"/>
    <w:pPr>
      <w:widowControl w:val="0"/>
      <w:tabs>
        <w:tab w:val="left" w:pos="227"/>
      </w:tabs>
      <w:autoSpaceDE w:val="0"/>
      <w:autoSpaceDN w:val="0"/>
      <w:adjustRightInd w:val="0"/>
      <w:spacing w:line="220" w:lineRule="atLeast"/>
      <w:ind w:left="227" w:hanging="227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odstavec">
    <w:name w:val="odstavec"/>
    <w:basedOn w:val="Zkladntext"/>
    <w:next w:val="Nadpis2"/>
    <w:rsid w:val="007C7586"/>
    <w:pPr>
      <w:numPr>
        <w:ilvl w:val="1"/>
        <w:numId w:val="9"/>
      </w:numPr>
      <w:spacing w:before="80" w:after="80"/>
      <w:jc w:val="both"/>
    </w:pPr>
    <w:rPr>
      <w:rFonts w:ascii="Arial" w:hAnsi="Arial"/>
    </w:rPr>
  </w:style>
  <w:style w:type="paragraph" w:customStyle="1" w:styleId="lnekI">
    <w:name w:val="Článek I."/>
    <w:basedOn w:val="Nadpis1"/>
    <w:next w:val="Nadpis2"/>
    <w:rsid w:val="007C7586"/>
    <w:pPr>
      <w:keepNext/>
      <w:keepLines w:val="0"/>
      <w:widowControl w:val="0"/>
      <w:numPr>
        <w:numId w:val="9"/>
      </w:numPr>
      <w:tabs>
        <w:tab w:val="num" w:pos="360"/>
      </w:tabs>
      <w:ind w:left="0" w:firstLine="0"/>
    </w:pPr>
    <w:rPr>
      <w:sz w:val="20"/>
    </w:rPr>
  </w:style>
  <w:style w:type="paragraph" w:customStyle="1" w:styleId="Odstavec-slovn1">
    <w:name w:val="Odstavec - číslování 1"/>
    <w:basedOn w:val="Normln"/>
    <w:rsid w:val="007C7586"/>
    <w:pPr>
      <w:numPr>
        <w:ilvl w:val="2"/>
        <w:numId w:val="9"/>
      </w:numPr>
    </w:pPr>
    <w:rPr>
      <w:rFonts w:ascii="Arial" w:hAnsi="Arial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7C7586"/>
    <w:rPr>
      <w:rFonts w:ascii="Calibri" w:eastAsia="Times New Roman" w:hAnsi="Calibri" w:cs="Times New Roman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7C7586"/>
    <w:pPr>
      <w:ind w:left="708"/>
    </w:pPr>
  </w:style>
  <w:style w:type="paragraph" w:styleId="Seznamsodrkami2">
    <w:name w:val="List Bullet 2"/>
    <w:basedOn w:val="Normln"/>
    <w:uiPriority w:val="99"/>
    <w:semiHidden/>
    <w:unhideWhenUsed/>
    <w:rsid w:val="007C7586"/>
    <w:pPr>
      <w:tabs>
        <w:tab w:val="num" w:pos="792"/>
      </w:tabs>
      <w:ind w:left="792" w:hanging="432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7C758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C7586"/>
    <w:rPr>
      <w:rFonts w:ascii="CG Omega" w:eastAsia="Times New Roman" w:hAnsi="CG Omega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C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C6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F69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698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6984"/>
    <w:rPr>
      <w:rFonts w:ascii="CG Omega" w:eastAsia="Times New Roman" w:hAnsi="CG Omeg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69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6984"/>
    <w:rPr>
      <w:rFonts w:ascii="CG Omega" w:eastAsia="Times New Roman" w:hAnsi="CG Omega" w:cs="Times New Roman"/>
      <w:b/>
      <w:bCs/>
      <w:sz w:val="20"/>
      <w:szCs w:val="20"/>
      <w:lang w:eastAsia="cs-CZ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0283"/>
    <w:pPr>
      <w:ind w:left="426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0283"/>
    <w:rPr>
      <w:rFonts w:eastAsia="Times New Roman" w:cs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590283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4B7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elpdesk@mlsoft.cz" TargetMode="External"/><Relationship Id="rId4" Type="http://schemas.openxmlformats.org/officeDocument/2006/relationships/styles" Target="styles.xml"/><Relationship Id="rId9" Type="http://schemas.openxmlformats.org/officeDocument/2006/relationships/hyperlink" Target="mailto:fakturace@nemocnicer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JTCxRW0dK3rEa1UF2RhNDbBy8w==">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</go:docsCustomData>
</go:gDocsCustomXmlDataStorage>
</file>

<file path=customXml/itemProps1.xml><?xml version="1.0" encoding="utf-8"?>
<ds:datastoreItem xmlns:ds="http://schemas.openxmlformats.org/officeDocument/2006/customXml" ds:itemID="{70A313E5-C3DD-4897-A393-52C84F0B36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4811</Words>
  <Characters>28388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IT ONN</cp:lastModifiedBy>
  <cp:revision>7</cp:revision>
  <dcterms:created xsi:type="dcterms:W3CDTF">2025-04-23T05:35:00Z</dcterms:created>
  <dcterms:modified xsi:type="dcterms:W3CDTF">2025-04-23T06:26:00Z</dcterms:modified>
</cp:coreProperties>
</file>