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3C5BA75A" w:rsidR="00C5658A" w:rsidRPr="00325A47" w:rsidRDefault="00175841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555301"/>
            <w:r w:rsidRPr="003E4005">
              <w:rPr>
                <w:rFonts w:ascii="Arial" w:hAnsi="Arial" w:cs="Arial"/>
                <w:b/>
                <w:bCs/>
              </w:rPr>
              <w:t xml:space="preserve">Dodávka </w:t>
            </w:r>
            <w:r>
              <w:rPr>
                <w:rFonts w:ascii="Arial" w:hAnsi="Arial" w:cs="Arial"/>
                <w:b/>
                <w:bCs/>
              </w:rPr>
              <w:t xml:space="preserve">mycích automatů </w:t>
            </w:r>
            <w:r w:rsidRPr="003E4005">
              <w:rPr>
                <w:rFonts w:ascii="Arial" w:hAnsi="Arial" w:cs="Arial"/>
                <w:b/>
                <w:bCs/>
              </w:rPr>
              <w:t>pro Nemocnici Rychnov nad Kněžnou</w:t>
            </w:r>
            <w:bookmarkEnd w:id="0"/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025347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862E11" w14:textId="69F28CBF" w:rsidR="0041571D" w:rsidRPr="00FB4137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A. </w:t>
            </w:r>
            <w:r w:rsidR="0002534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41571D" w:rsidRPr="00C50843">
              <w:rPr>
                <w:rFonts w:ascii="Arial" w:hAnsi="Arial" w:cs="Arial"/>
                <w:bCs/>
                <w:sz w:val="20"/>
                <w:szCs w:val="20"/>
              </w:rPr>
              <w:t>abídková cena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r w:rsidR="00C27785">
              <w:rPr>
                <w:rFonts w:ascii="Arial" w:hAnsi="Arial" w:cs="Arial"/>
                <w:b/>
                <w:sz w:val="20"/>
                <w:szCs w:val="20"/>
              </w:rPr>
              <w:t xml:space="preserve">dodávku, instalaci a uvedení do provozu </w:t>
            </w:r>
            <w:r w:rsidR="00175841">
              <w:rPr>
                <w:rFonts w:ascii="Arial" w:hAnsi="Arial" w:cs="Arial"/>
                <w:b/>
                <w:sz w:val="20"/>
                <w:szCs w:val="20"/>
              </w:rPr>
              <w:t>mycích automatů</w:t>
            </w:r>
            <w:r w:rsidR="00A72DE8" w:rsidRPr="003E4005">
              <w:rPr>
                <w:rFonts w:ascii="Arial" w:hAnsi="Arial" w:cs="Arial"/>
                <w:b/>
                <w:bCs/>
              </w:rPr>
              <w:t xml:space="preserve"> 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vč. všech souvisejících </w:t>
            </w:r>
            <w:r w:rsidR="00F63139">
              <w:rPr>
                <w:rFonts w:ascii="Arial" w:hAnsi="Arial" w:cs="Arial"/>
                <w:bCs/>
                <w:sz w:val="20"/>
                <w:szCs w:val="20"/>
              </w:rPr>
              <w:t>dodávek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a služeb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(kupní smlouva)</w:t>
            </w:r>
            <w:r w:rsidR="00025347">
              <w:rPr>
                <w:rFonts w:ascii="Arial" w:hAnsi="Arial" w:cs="Arial"/>
                <w:bCs/>
                <w:sz w:val="20"/>
                <w:szCs w:val="20"/>
              </w:rPr>
              <w:t xml:space="preserve"> – A1+A2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5347" w14:paraId="3B17E438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4EB9F" w14:textId="5F485C4C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025347">
              <w:rPr>
                <w:rFonts w:ascii="Arial" w:hAnsi="Arial" w:cs="Arial"/>
                <w:bCs/>
                <w:sz w:val="18"/>
                <w:szCs w:val="18"/>
              </w:rPr>
              <w:lastRenderedPageBreak/>
              <w:t>A1 - Dílčí</w:t>
            </w:r>
            <w:proofErr w:type="gramEnd"/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nabídková cena za dodávku, instalaci a uvedení do </w:t>
            </w:r>
            <w:proofErr w:type="gramStart"/>
            <w:r w:rsidRPr="00025347">
              <w:rPr>
                <w:rFonts w:ascii="Arial" w:hAnsi="Arial" w:cs="Arial"/>
                <w:bCs/>
                <w:sz w:val="18"/>
                <w:szCs w:val="18"/>
              </w:rPr>
              <w:t>provozu - 2ks</w:t>
            </w:r>
            <w:proofErr w:type="gramEnd"/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75841">
              <w:rPr>
                <w:rFonts w:ascii="Arial" w:hAnsi="Arial" w:cs="Arial"/>
                <w:bCs/>
                <w:sz w:val="18"/>
                <w:szCs w:val="18"/>
              </w:rPr>
              <w:t>mycích automatů (kapacita 18 DIN sít)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dle návrhu kupní smlouvy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604" w14:textId="5F4C75CE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25347" w14:paraId="75F91C4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4A273" w14:textId="7609A8C6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A2 – Dílčí nabídková cena za dodávku, instalaci a uvedení do provozu </w:t>
            </w:r>
            <w:r w:rsidR="00175841">
              <w:rPr>
                <w:rFonts w:ascii="Arial" w:hAnsi="Arial" w:cs="Arial"/>
                <w:bCs/>
                <w:sz w:val="18"/>
                <w:szCs w:val="18"/>
              </w:rPr>
              <w:t xml:space="preserve">mycího </w:t>
            </w:r>
            <w:proofErr w:type="gramStart"/>
            <w:r w:rsidR="00175841">
              <w:rPr>
                <w:rFonts w:ascii="Arial" w:hAnsi="Arial" w:cs="Arial"/>
                <w:bCs/>
                <w:sz w:val="18"/>
                <w:szCs w:val="18"/>
              </w:rPr>
              <w:t>automatu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- 1ks</w:t>
            </w:r>
            <w:proofErr w:type="gramEnd"/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75841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75841" w:rsidRPr="00175841">
              <w:rPr>
                <w:rFonts w:ascii="Arial" w:hAnsi="Arial" w:cs="Arial"/>
                <w:bCs/>
                <w:sz w:val="18"/>
                <w:szCs w:val="18"/>
              </w:rPr>
              <w:t>kapacita 10 DIN sí</w:t>
            </w:r>
            <w:r w:rsidR="00175841">
              <w:rPr>
                <w:rFonts w:ascii="Arial" w:hAnsi="Arial" w:cs="Arial"/>
                <w:bCs/>
                <w:sz w:val="18"/>
                <w:szCs w:val="18"/>
              </w:rPr>
              <w:t>t)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dle návrhu kupní smlouvy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ECA" w14:textId="1350376E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1571D" w14:paraId="5BD00B93" w14:textId="77777777" w:rsidTr="00025347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759989" w14:textId="625BCA71" w:rsidR="0041571D" w:rsidRPr="00FB4137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B. </w:t>
            </w:r>
            <w:r w:rsidR="0041571D"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r w:rsidR="0041571D" w:rsidRPr="00FB4137">
              <w:rPr>
                <w:rFonts w:ascii="Arial" w:hAnsi="Arial" w:cs="Arial"/>
                <w:b/>
                <w:sz w:val="20"/>
                <w:szCs w:val="20"/>
              </w:rPr>
              <w:t>pozáruční servis</w:t>
            </w:r>
            <w:r w:rsidR="00A72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5841">
              <w:rPr>
                <w:rFonts w:ascii="Arial" w:hAnsi="Arial" w:cs="Arial"/>
                <w:b/>
                <w:sz w:val="20"/>
                <w:szCs w:val="20"/>
              </w:rPr>
              <w:t xml:space="preserve">mycích automatů </w:t>
            </w:r>
            <w:r w:rsidR="0041571D" w:rsidRPr="00FB4137">
              <w:rPr>
                <w:rFonts w:ascii="Arial" w:hAnsi="Arial" w:cs="Arial"/>
                <w:b/>
                <w:sz w:val="20"/>
                <w:szCs w:val="20"/>
              </w:rPr>
              <w:t xml:space="preserve">po dobu 6 let (72 měsíců) 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>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23020">
              <w:rPr>
                <w:rFonts w:ascii="Arial" w:hAnsi="Arial" w:cs="Arial"/>
                <w:bCs/>
                <w:sz w:val="20"/>
                <w:szCs w:val="20"/>
              </w:rPr>
              <w:t>celková cena v Kč bez DPH dle modelového případu dle přílohy č. 5 ZD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9031A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9AE578" w14:textId="576BFAFD" w:rsidR="00A52F40" w:rsidRPr="00FB4137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13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Celková</w:t>
            </w:r>
            <w:r w:rsidRPr="00FB41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nabídková cena v Kč bez DPH</w:t>
            </w:r>
            <w:r w:rsidR="00A90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(A+B)</w:t>
            </w:r>
          </w:p>
          <w:p w14:paraId="4231C4C3" w14:textId="43ED7223" w:rsidR="00A52F40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137">
              <w:rPr>
                <w:rFonts w:ascii="Arial" w:hAnsi="Arial" w:cs="Arial"/>
                <w:sz w:val="20"/>
                <w:szCs w:val="20"/>
              </w:rPr>
              <w:t>(hodnot</w:t>
            </w:r>
            <w:r w:rsidR="00FB4137">
              <w:rPr>
                <w:rFonts w:ascii="Arial" w:hAnsi="Arial" w:cs="Arial"/>
                <w:sz w:val="20"/>
                <w:szCs w:val="20"/>
              </w:rPr>
              <w:t>i</w:t>
            </w:r>
            <w:r w:rsidRPr="00FB4137">
              <w:rPr>
                <w:rFonts w:ascii="Arial" w:hAnsi="Arial" w:cs="Arial"/>
                <w:sz w:val="20"/>
                <w:szCs w:val="20"/>
              </w:rPr>
              <w:t>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01AC9CA0" w14:textId="77777777" w:rsidTr="00A52F40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15FD" w14:textId="3EFDF12F" w:rsidR="00A52F40" w:rsidRPr="00354C03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ACA" w14:textId="77777777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782B35A9" w14:textId="77777777" w:rsidTr="00A52F40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642B" w14:textId="6CEAE793" w:rsidR="00A52F40" w:rsidRPr="00A0147D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 w:rsidR="00A903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F62" w14:textId="77777777" w:rsidR="00A52F40" w:rsidRPr="00ED7F2A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lastRenderedPageBreak/>
        <w:t>je zapsán v obchodním rejstříku nebo jiné obdobné evidenci a disponuje výpisem z obchodního rejstříku nebo jiné obdobné evidence, pokud jiný právní předpis zápis do takové evidence vyžaduje</w:t>
      </w:r>
      <w:bookmarkStart w:id="2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4" w:name="_Hlk134464998"/>
      <w:bookmarkEnd w:id="3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4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6F7314AE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5" w:name="_Hlk147823048"/>
      <w:bookmarkStart w:id="6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a 4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5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6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6E472C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BBF0911" w:rsidR="00060BE4" w:rsidRDefault="00060BE4">
    <w:pPr>
      <w:pStyle w:val="Zhlav"/>
    </w:pPr>
    <w:r>
      <w:rPr>
        <w:noProof/>
      </w:rPr>
      <w:drawing>
        <wp:inline distT="0" distB="0" distL="0" distR="0" wp14:anchorId="6ACBBC19" wp14:editId="147D0620">
          <wp:extent cx="5760720" cy="693420"/>
          <wp:effectExtent l="0" t="0" r="0" b="0"/>
          <wp:docPr id="5540198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2BE1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E472C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3164F"/>
    <w:rsid w:val="00E764A1"/>
    <w:rsid w:val="00E76680"/>
    <w:rsid w:val="00E7758F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10</cp:revision>
  <dcterms:created xsi:type="dcterms:W3CDTF">2025-03-25T19:28:00Z</dcterms:created>
  <dcterms:modified xsi:type="dcterms:W3CDTF">2025-04-30T11:41:00Z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