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89E6D1" w14:textId="42C929A4" w:rsidR="00C50EAC" w:rsidRDefault="00C50EAC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Souhrnné prohlášení dodavatele</w:t>
      </w:r>
    </w:p>
    <w:p w14:paraId="2817D0DE" w14:textId="77777777" w:rsidR="00C66DA3" w:rsidRPr="00C5658A" w:rsidRDefault="00D759FB" w:rsidP="000724C2">
      <w:pPr>
        <w:autoSpaceDE w:val="0"/>
        <w:autoSpaceDN w:val="0"/>
        <w:adjustRightInd w:val="0"/>
        <w:spacing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Krycí list nabídky</w:t>
      </w: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F15DC2" w:rsidRPr="00CB5F85" w14:paraId="2FB9C891" w14:textId="77777777" w:rsidTr="00F15DC2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753C91FF" w14:textId="52502192" w:rsidR="00F15DC2" w:rsidRPr="00F15DC2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  <w:highlight w:val="black"/>
              </w:rPr>
            </w:pPr>
            <w:r>
              <w:rPr>
                <w:rFonts w:ascii="Arial" w:hAnsi="Arial" w:cs="Arial"/>
                <w:b/>
                <w:sz w:val="20"/>
                <w:szCs w:val="20"/>
                <w:highlight w:val="black"/>
              </w:rPr>
              <w:t>Informace o veřejné zakázce</w:t>
            </w:r>
          </w:p>
        </w:tc>
      </w:tr>
      <w:tr w:rsidR="00C5658A" w:rsidRPr="00CB5F85" w14:paraId="2D517B4C" w14:textId="77777777" w:rsidTr="00EC3C91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34B4A2A6" w14:textId="77777777" w:rsidR="00C5658A" w:rsidRPr="00A4279A" w:rsidRDefault="00C5658A" w:rsidP="00005D7D">
            <w:pPr>
              <w:autoSpaceDE w:val="0"/>
              <w:autoSpaceDN w:val="0"/>
              <w:adjustRightInd w:val="0"/>
              <w:spacing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A4279A">
              <w:rPr>
                <w:rFonts w:ascii="Arial" w:hAnsi="Arial" w:cs="Arial"/>
                <w:b/>
                <w:sz w:val="20"/>
                <w:szCs w:val="20"/>
              </w:rPr>
              <w:t>Název veřejné zakázky</w:t>
            </w:r>
          </w:p>
        </w:tc>
        <w:tc>
          <w:tcPr>
            <w:tcW w:w="3950" w:type="pct"/>
            <w:shd w:val="clear" w:color="auto" w:fill="CCC0D9" w:themeFill="accent4" w:themeFillTint="66"/>
            <w:vAlign w:val="center"/>
          </w:tcPr>
          <w:p w14:paraId="52D02C3E" w14:textId="77777777" w:rsidR="00175250" w:rsidRDefault="00175250" w:rsidP="00175250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10D09785" w14:textId="3023D3B7" w:rsidR="00F269F0" w:rsidRPr="00005D7D" w:rsidRDefault="002B446B" w:rsidP="000D31B4">
            <w:pPr>
              <w:widowControl w:val="0"/>
              <w:spacing w:after="120" w:line="276" w:lineRule="auto"/>
              <w:jc w:val="both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bookmarkStart w:id="0" w:name="_GoBack"/>
            <w:bookmarkEnd w:id="0"/>
            <w:r w:rsidRPr="00D624DF">
              <w:rPr>
                <w:rFonts w:ascii="Arial" w:hAnsi="Arial" w:cs="Arial"/>
                <w:b/>
                <w:sz w:val="20"/>
                <w:szCs w:val="20"/>
              </w:rPr>
              <w:t xml:space="preserve">Dodávka zdravotnických přístrojů pro ZZS KHK – část 2) Transportní ventilátory pro </w:t>
            </w:r>
            <w:proofErr w:type="spellStart"/>
            <w:r w:rsidRPr="00D624DF">
              <w:rPr>
                <w:rFonts w:ascii="Arial" w:hAnsi="Arial" w:cs="Arial"/>
                <w:b/>
                <w:sz w:val="20"/>
                <w:szCs w:val="20"/>
              </w:rPr>
              <w:t>mezinemocniční</w:t>
            </w:r>
            <w:proofErr w:type="spellEnd"/>
            <w:r w:rsidRPr="00D624DF">
              <w:rPr>
                <w:rFonts w:ascii="Arial" w:hAnsi="Arial" w:cs="Arial"/>
                <w:b/>
                <w:sz w:val="20"/>
                <w:szCs w:val="20"/>
              </w:rPr>
              <w:t xml:space="preserve"> transporty – 2 ks</w:t>
            </w:r>
          </w:p>
        </w:tc>
      </w:tr>
      <w:tr w:rsidR="00F86835" w:rsidRPr="00CB5F85" w14:paraId="7F9DFF82" w14:textId="77777777" w:rsidTr="0044081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29F3CC02" w14:textId="77777777" w:rsidR="00F86835" w:rsidRPr="00CB5F85" w:rsidRDefault="00F86835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Zadavatel</w:t>
            </w:r>
          </w:p>
        </w:tc>
        <w:tc>
          <w:tcPr>
            <w:tcW w:w="3950" w:type="pct"/>
            <w:vAlign w:val="center"/>
          </w:tcPr>
          <w:p w14:paraId="08E62173" w14:textId="32CDF2FE" w:rsidR="00F86835" w:rsidRPr="00CB5F85" w:rsidRDefault="0044001A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44001A">
              <w:rPr>
                <w:rFonts w:ascii="Arial" w:hAnsi="Arial" w:cs="Arial"/>
                <w:sz w:val="20"/>
                <w:szCs w:val="20"/>
              </w:rPr>
              <w:t>Zdravotnická záchranná služba Královéhradeckého kraje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44001A">
              <w:rPr>
                <w:rFonts w:ascii="Arial" w:hAnsi="Arial" w:cs="Arial"/>
                <w:sz w:val="20"/>
                <w:szCs w:val="20"/>
              </w:rPr>
              <w:t>IČO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44001A">
              <w:rPr>
                <w:rFonts w:ascii="Arial" w:hAnsi="Arial" w:cs="Arial"/>
                <w:sz w:val="20"/>
                <w:szCs w:val="20"/>
              </w:rPr>
              <w:t>48145122</w:t>
            </w:r>
            <w:r>
              <w:rPr>
                <w:rFonts w:ascii="Arial" w:hAnsi="Arial" w:cs="Arial"/>
                <w:sz w:val="20"/>
                <w:szCs w:val="20"/>
              </w:rPr>
              <w:t xml:space="preserve">, se sídlem </w:t>
            </w:r>
            <w:r w:rsidRPr="0044001A">
              <w:rPr>
                <w:rFonts w:ascii="Arial" w:hAnsi="Arial" w:cs="Arial"/>
                <w:sz w:val="20"/>
                <w:szCs w:val="20"/>
              </w:rPr>
              <w:t>Hradecká 1690/2a, Nový Hradec Králové, 500 12 Hradec Králové</w:t>
            </w:r>
          </w:p>
        </w:tc>
      </w:tr>
      <w:tr w:rsidR="00C5658A" w:rsidRPr="00CB5F85" w14:paraId="4A0804ED" w14:textId="77777777" w:rsidTr="00440812">
        <w:tc>
          <w:tcPr>
            <w:tcW w:w="1050" w:type="pct"/>
            <w:shd w:val="clear" w:color="auto" w:fill="F2F2F2" w:themeFill="background1" w:themeFillShade="F2"/>
          </w:tcPr>
          <w:p w14:paraId="6B600A0C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Druh řízení</w:t>
            </w:r>
          </w:p>
        </w:tc>
        <w:tc>
          <w:tcPr>
            <w:tcW w:w="3950" w:type="pct"/>
            <w:vAlign w:val="center"/>
          </w:tcPr>
          <w:p w14:paraId="5E6E56E2" w14:textId="2E225690" w:rsidR="00C5658A" w:rsidRPr="00CB5F85" w:rsidRDefault="00C22600" w:rsidP="0044001A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sz w:val="20"/>
                <w:szCs w:val="20"/>
              </w:rPr>
            </w:pPr>
            <w:r w:rsidRPr="00BC1A7B">
              <w:rPr>
                <w:rFonts w:ascii="Arial" w:hAnsi="Arial" w:cs="Arial"/>
                <w:sz w:val="20"/>
                <w:szCs w:val="20"/>
              </w:rPr>
              <w:t>Zjednodušené podlimitní řízení</w:t>
            </w:r>
          </w:p>
        </w:tc>
      </w:tr>
    </w:tbl>
    <w:p w14:paraId="30B1D65C" w14:textId="77777777" w:rsidR="00B37081" w:rsidRPr="00CB5F85" w:rsidRDefault="00B37081" w:rsidP="000724C2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C5658A" w:rsidRPr="00CB5F85" w14:paraId="15BAF9DD" w14:textId="77777777" w:rsidTr="00C5658A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1794E3B" w14:textId="77777777" w:rsidR="00C5658A" w:rsidRPr="00F15DC2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Identifikační údaje dodavatele</w:t>
            </w:r>
          </w:p>
        </w:tc>
      </w:tr>
      <w:tr w:rsidR="00C5658A" w:rsidRPr="00CB5F85" w14:paraId="58D8FBAC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41105140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 w:rsidRPr="00CB5F85">
              <w:rPr>
                <w:rFonts w:ascii="Arial" w:hAnsi="Arial" w:cs="Arial"/>
                <w:b/>
                <w:sz w:val="20"/>
                <w:szCs w:val="20"/>
              </w:rPr>
              <w:t>Obchodní firma</w:t>
            </w:r>
          </w:p>
        </w:tc>
        <w:tc>
          <w:tcPr>
            <w:tcW w:w="3950" w:type="pct"/>
          </w:tcPr>
          <w:p w14:paraId="2A09E668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C5658A" w:rsidRPr="00CB5F85" w14:paraId="40DB426F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173BD1CD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IČO</w:t>
            </w:r>
          </w:p>
        </w:tc>
        <w:tc>
          <w:tcPr>
            <w:tcW w:w="3950" w:type="pct"/>
          </w:tcPr>
          <w:p w14:paraId="6CEC508E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  <w:tr w:rsidR="001D5358" w:rsidRPr="00CB5F85" w14:paraId="7B214C89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36907710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DIČ</w:t>
            </w:r>
          </w:p>
        </w:tc>
        <w:tc>
          <w:tcPr>
            <w:tcW w:w="3950" w:type="pct"/>
          </w:tcPr>
          <w:p w14:paraId="5F347960" w14:textId="1D46D428" w:rsidR="001D5358" w:rsidRPr="00902649" w:rsidRDefault="00175250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sz w:val="20"/>
                <w:szCs w:val="20"/>
                <w:highlight w:val="yellow"/>
              </w:rPr>
              <w:t>[doplní dodavatel – v případě, že dodavatel není plátcem daně z přidané hodnoty, uvede do tohoto pole tuto informaci]</w:t>
            </w:r>
          </w:p>
        </w:tc>
      </w:tr>
      <w:tr w:rsidR="00C5658A" w:rsidRPr="00CB5F85" w14:paraId="573754C3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47821CDA" w14:textId="77777777" w:rsidR="00C5658A" w:rsidRPr="00CB5F85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CB5F85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50" w:type="pct"/>
          </w:tcPr>
          <w:p w14:paraId="6599C56A" w14:textId="77777777" w:rsidR="00C5658A" w:rsidRPr="00902649" w:rsidRDefault="00C5658A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 xml:space="preserve">[doplní </w:t>
            </w:r>
            <w:r w:rsidR="00CB5F85" w:rsidRPr="00902649">
              <w:rPr>
                <w:rFonts w:ascii="Arial" w:hAnsi="Arial" w:cs="Arial"/>
                <w:sz w:val="20"/>
                <w:szCs w:val="20"/>
                <w:highlight w:val="yellow"/>
              </w:rPr>
              <w:t>dodavatel</w:t>
            </w: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]</w:t>
            </w:r>
          </w:p>
        </w:tc>
      </w:tr>
    </w:tbl>
    <w:p w14:paraId="00BBB434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5000" w:type="pct"/>
        <w:tblLook w:val="04A0" w:firstRow="1" w:lastRow="0" w:firstColumn="1" w:lastColumn="0" w:noHBand="0" w:noVBand="1"/>
      </w:tblPr>
      <w:tblGrid>
        <w:gridCol w:w="1903"/>
        <w:gridCol w:w="7159"/>
      </w:tblGrid>
      <w:tr w:rsidR="001D5358" w:rsidRPr="00CB5F85" w14:paraId="718D4A69" w14:textId="77777777" w:rsidTr="00936800">
        <w:tc>
          <w:tcPr>
            <w:tcW w:w="5000" w:type="pct"/>
            <w:gridSpan w:val="2"/>
            <w:shd w:val="clear" w:color="auto" w:fill="000000" w:themeFill="text1"/>
            <w:vAlign w:val="center"/>
          </w:tcPr>
          <w:p w14:paraId="3BFCEFEE" w14:textId="77777777" w:rsidR="001D5358" w:rsidRPr="00F15DC2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 w:rsidRPr="00F15DC2">
              <w:rPr>
                <w:rFonts w:ascii="Arial" w:hAnsi="Arial" w:cs="Arial"/>
                <w:b/>
                <w:sz w:val="20"/>
                <w:szCs w:val="20"/>
              </w:rPr>
              <w:t>Kontaktní údaje dodavatele</w:t>
            </w:r>
          </w:p>
        </w:tc>
      </w:tr>
      <w:tr w:rsidR="001D5358" w:rsidRPr="00CB5F85" w14:paraId="3B6D5E5F" w14:textId="77777777" w:rsidTr="00F15DC2">
        <w:tc>
          <w:tcPr>
            <w:tcW w:w="1050" w:type="pct"/>
            <w:shd w:val="clear" w:color="auto" w:fill="F2F2F2" w:themeFill="background1" w:themeFillShade="F2"/>
            <w:vAlign w:val="center"/>
          </w:tcPr>
          <w:p w14:paraId="546C985A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Kontaktní osoba</w:t>
            </w:r>
          </w:p>
        </w:tc>
        <w:tc>
          <w:tcPr>
            <w:tcW w:w="3950" w:type="pct"/>
          </w:tcPr>
          <w:p w14:paraId="651D986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6A5DD840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6DCA3501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e-mail</w:t>
            </w:r>
          </w:p>
        </w:tc>
        <w:tc>
          <w:tcPr>
            <w:tcW w:w="3950" w:type="pct"/>
          </w:tcPr>
          <w:p w14:paraId="0160670C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1D5358" w:rsidRPr="00CB5F85" w14:paraId="2FA61BB5" w14:textId="77777777" w:rsidTr="00F15DC2">
        <w:tc>
          <w:tcPr>
            <w:tcW w:w="1050" w:type="pct"/>
            <w:shd w:val="clear" w:color="auto" w:fill="F2F2F2" w:themeFill="background1" w:themeFillShade="F2"/>
          </w:tcPr>
          <w:p w14:paraId="2D3E057D" w14:textId="77777777" w:rsidR="001D5358" w:rsidRPr="00CB5F85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telefon</w:t>
            </w:r>
          </w:p>
        </w:tc>
        <w:tc>
          <w:tcPr>
            <w:tcW w:w="3950" w:type="pct"/>
          </w:tcPr>
          <w:p w14:paraId="3F65637A" w14:textId="77777777" w:rsidR="001D5358" w:rsidRPr="00902649" w:rsidRDefault="001D5358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902649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281C72C" w14:textId="77777777" w:rsidR="001D5358" w:rsidRDefault="001D5358" w:rsidP="000724C2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171"/>
        <w:gridCol w:w="2794"/>
        <w:gridCol w:w="3097"/>
      </w:tblGrid>
      <w:tr w:rsidR="009F7FB5" w14:paraId="758EAC5D" w14:textId="77777777" w:rsidTr="00C50EAC">
        <w:tc>
          <w:tcPr>
            <w:tcW w:w="9062" w:type="dxa"/>
            <w:gridSpan w:val="3"/>
            <w:shd w:val="clear" w:color="auto" w:fill="000000" w:themeFill="text1"/>
          </w:tcPr>
          <w:p w14:paraId="66C6D964" w14:textId="08C6BE88" w:rsidR="009F7FB5" w:rsidRPr="001D5358" w:rsidRDefault="00F15DC2" w:rsidP="000724C2">
            <w:pPr>
              <w:autoSpaceDE w:val="0"/>
              <w:autoSpaceDN w:val="0"/>
              <w:adjustRightInd w:val="0"/>
              <w:spacing w:before="120" w:after="120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N</w:t>
            </w:r>
            <w:r w:rsidR="009F7FB5" w:rsidRPr="001D5358">
              <w:rPr>
                <w:rFonts w:ascii="Arial" w:hAnsi="Arial" w:cs="Arial"/>
                <w:b/>
                <w:sz w:val="20"/>
                <w:szCs w:val="20"/>
              </w:rPr>
              <w:t>abídková cena</w:t>
            </w:r>
          </w:p>
        </w:tc>
      </w:tr>
      <w:tr w:rsidR="001E554C" w:rsidRPr="001D5358" w14:paraId="0CDA82C1" w14:textId="77777777" w:rsidTr="00EC7B20">
        <w:trPr>
          <w:trHeight w:val="607"/>
        </w:trPr>
        <w:tc>
          <w:tcPr>
            <w:tcW w:w="3171" w:type="dxa"/>
            <w:shd w:val="clear" w:color="auto" w:fill="F2F2F2" w:themeFill="background1" w:themeFillShade="F2"/>
            <w:vAlign w:val="center"/>
          </w:tcPr>
          <w:p w14:paraId="50CEB857" w14:textId="49C0327D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Celková nabídková cena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1E554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v Kč </w:t>
            </w:r>
            <w:r w:rsidR="001E554C" w:rsidRPr="003B6A5F">
              <w:rPr>
                <w:rFonts w:ascii="Arial" w:hAnsi="Arial" w:cs="Arial"/>
                <w:b/>
                <w:bCs/>
                <w:sz w:val="20"/>
                <w:szCs w:val="20"/>
              </w:rPr>
              <w:t>bez DPH</w:t>
            </w:r>
          </w:p>
        </w:tc>
        <w:tc>
          <w:tcPr>
            <w:tcW w:w="2794" w:type="dxa"/>
            <w:shd w:val="clear" w:color="auto" w:fill="F2F2F2" w:themeFill="background1" w:themeFillShade="F2"/>
            <w:vAlign w:val="center"/>
          </w:tcPr>
          <w:p w14:paraId="2582CAF5" w14:textId="1B7B07C4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>DPH v Kč samostatně</w:t>
            </w:r>
          </w:p>
        </w:tc>
        <w:tc>
          <w:tcPr>
            <w:tcW w:w="3097" w:type="dxa"/>
            <w:shd w:val="clear" w:color="auto" w:fill="F2F2F2" w:themeFill="background1" w:themeFillShade="F2"/>
            <w:vAlign w:val="center"/>
          </w:tcPr>
          <w:p w14:paraId="25B0DB51" w14:textId="0A848169" w:rsidR="001E554C" w:rsidRPr="00175250" w:rsidRDefault="001E554C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</w:rPr>
              <w:t xml:space="preserve">Celková </w:t>
            </w:r>
            <w:r w:rsidR="00175250" w:rsidRPr="00175250">
              <w:rPr>
                <w:rFonts w:ascii="Arial" w:hAnsi="Arial" w:cs="Arial"/>
                <w:bCs/>
                <w:sz w:val="20"/>
                <w:szCs w:val="20"/>
              </w:rPr>
              <w:t xml:space="preserve">nabídková </w:t>
            </w:r>
            <w:r w:rsidRPr="00175250">
              <w:rPr>
                <w:rFonts w:ascii="Arial" w:hAnsi="Arial" w:cs="Arial"/>
                <w:bCs/>
                <w:sz w:val="20"/>
                <w:szCs w:val="20"/>
              </w:rPr>
              <w:t>cena v Kč včetně DPH</w:t>
            </w:r>
          </w:p>
        </w:tc>
      </w:tr>
      <w:tr w:rsidR="001E554C" w:rsidRPr="001D5358" w14:paraId="088DA68E" w14:textId="77777777" w:rsidTr="00C452D3">
        <w:trPr>
          <w:trHeight w:val="607"/>
        </w:trPr>
        <w:tc>
          <w:tcPr>
            <w:tcW w:w="3171" w:type="dxa"/>
            <w:shd w:val="clear" w:color="auto" w:fill="auto"/>
            <w:vAlign w:val="center"/>
          </w:tcPr>
          <w:p w14:paraId="5ED8BFEE" w14:textId="66EF82C4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63DCB">
              <w:rPr>
                <w:rFonts w:ascii="Arial" w:hAnsi="Arial" w:cs="Arial"/>
                <w:b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  <w:tc>
          <w:tcPr>
            <w:tcW w:w="2794" w:type="dxa"/>
            <w:shd w:val="clear" w:color="auto" w:fill="auto"/>
            <w:vAlign w:val="center"/>
          </w:tcPr>
          <w:p w14:paraId="3C47EBF2" w14:textId="561D7B71" w:rsidR="001E554C" w:rsidRPr="001D5358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1E3BAD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hodnotu 0]</w:t>
            </w:r>
          </w:p>
        </w:tc>
        <w:tc>
          <w:tcPr>
            <w:tcW w:w="3097" w:type="dxa"/>
            <w:shd w:val="clear" w:color="auto" w:fill="auto"/>
            <w:vAlign w:val="center"/>
          </w:tcPr>
          <w:p w14:paraId="2E337EA1" w14:textId="6CA00D73" w:rsidR="001E554C" w:rsidRPr="00175250" w:rsidRDefault="00175250" w:rsidP="001E554C">
            <w:pPr>
              <w:autoSpaceDE w:val="0"/>
              <w:autoSpaceDN w:val="0"/>
              <w:adjustRightInd w:val="0"/>
              <w:spacing w:before="120" w:after="12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175250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 - v případě, že dodavatel není plátcem daně z přidané hodnoty, uvede konečnou nabídkovou cenu]</w:t>
            </w:r>
          </w:p>
        </w:tc>
      </w:tr>
    </w:tbl>
    <w:p w14:paraId="10135D7D" w14:textId="45168278" w:rsidR="00175250" w:rsidRDefault="0017525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B980DDD" w14:textId="1523392E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355640B" w14:textId="7F181186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9654E65" w14:textId="77777777" w:rsidR="00C22600" w:rsidRDefault="00C22600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0562E264" w14:textId="77777777" w:rsidR="000D31B4" w:rsidRDefault="000D31B4" w:rsidP="000724C2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5F4DC15E" w14:textId="77777777" w:rsidR="00C22600" w:rsidRDefault="0036342E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lastRenderedPageBreak/>
        <w:t>P</w:t>
      </w:r>
      <w:r w:rsidR="00C50EAC" w:rsidRPr="00C50EAC">
        <w:rPr>
          <w:rFonts w:ascii="Arial" w:hAnsi="Arial" w:cs="Arial"/>
          <w:b/>
          <w:bCs/>
          <w:sz w:val="24"/>
          <w:szCs w:val="32"/>
        </w:rPr>
        <w:t>rohlášení o kvalifikaci</w:t>
      </w:r>
      <w:r w:rsidR="00175250">
        <w:rPr>
          <w:rFonts w:ascii="Arial" w:hAnsi="Arial" w:cs="Arial"/>
          <w:b/>
          <w:bCs/>
          <w:sz w:val="24"/>
          <w:szCs w:val="32"/>
        </w:rPr>
        <w:t xml:space="preserve"> </w:t>
      </w:r>
    </w:p>
    <w:p w14:paraId="2E96CA7E" w14:textId="5793E1E4" w:rsidR="00C50EAC" w:rsidRDefault="00C50EAC" w:rsidP="00C22600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základní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9E2FD8A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 xml:space="preserve">nebyl v zemi svého sídla v posledních 5 letech před zahájením zadávacího řízení pravomocně odsouzen pro trestný čin uvedený v příloze </w:t>
      </w:r>
      <w:proofErr w:type="gramStart"/>
      <w:r>
        <w:rPr>
          <w:rFonts w:ascii="Arial" w:hAnsi="Arial" w:cs="Arial"/>
          <w:bCs/>
          <w:sz w:val="20"/>
          <w:szCs w:val="20"/>
        </w:rPr>
        <w:t>č. 3 zákona</w:t>
      </w:r>
      <w:proofErr w:type="gramEnd"/>
      <w:r>
        <w:rPr>
          <w:rFonts w:ascii="Arial" w:hAnsi="Arial" w:cs="Arial"/>
          <w:bCs/>
          <w:sz w:val="20"/>
          <w:szCs w:val="20"/>
        </w:rPr>
        <w:t xml:space="preserve"> č. 134/2016 Sb., o zadávání veřejných zakázek, ve znění pozdějších předpisů (dále jen „zákon“) nebo obdobný trestný čin podle právního řádu země sídla dodavatele; k zahlazeným odsouzením se nepřihlíží;</w:t>
      </w:r>
    </w:p>
    <w:p w14:paraId="4425990F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v evidenci daní zachycen splatný daňový nedoplatek;</w:t>
      </w:r>
    </w:p>
    <w:p w14:paraId="716DACF0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veřejné zdravotní pojištění;</w:t>
      </w:r>
    </w:p>
    <w:p w14:paraId="179060E3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nemá v České republice nebo v zemi svého sídla splatný nedoplatek na pojistném nebo na penále na sociální zabezpečení a příspěvku na státní politiku zaměstnanosti;</w:t>
      </w:r>
    </w:p>
    <w:p w14:paraId="18E194F2" w14:textId="77777777" w:rsidR="00C50EAC" w:rsidRDefault="00C50EAC" w:rsidP="000724C2">
      <w:pPr>
        <w:pStyle w:val="Odstavecseseznamem"/>
        <w:numPr>
          <w:ilvl w:val="0"/>
          <w:numId w:val="17"/>
        </w:numPr>
        <w:spacing w:before="120" w:after="120"/>
        <w:ind w:left="714" w:hanging="357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není v likvidaci ve smyslu § 187 zákona č. 89/2012 Sb., občanský zákoník, v účinném znění, proti němuž nebylo vydáno rozhodnutí o úpadku ve smyslu § 136 zákona č. 182/2006 Sb., o úpadku a způsobech jeho řešení (insolvenční zákon), v účinném znění, vůči němuž nebyla nařízena nucená správa podle jiného právního předpisu nebo v obdobné situaci podle právního řádu země sídla dodavatele.</w:t>
      </w:r>
    </w:p>
    <w:p w14:paraId="211BCF66" w14:textId="77777777" w:rsidR="00C50EAC" w:rsidRDefault="00C50EAC" w:rsidP="000724C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Dodavatel k prokázání </w:t>
      </w:r>
      <w:r w:rsidRPr="00175250">
        <w:rPr>
          <w:rFonts w:ascii="Arial" w:hAnsi="Arial" w:cs="Arial"/>
          <w:b/>
          <w:sz w:val="20"/>
          <w:szCs w:val="20"/>
          <w:u w:val="single"/>
        </w:rPr>
        <w:t>profesní způsobilosti</w:t>
      </w:r>
      <w:r>
        <w:rPr>
          <w:rFonts w:ascii="Arial" w:hAnsi="Arial" w:cs="Arial"/>
          <w:b/>
          <w:sz w:val="20"/>
          <w:szCs w:val="20"/>
        </w:rPr>
        <w:t xml:space="preserve"> prohlašuje, že:</w:t>
      </w:r>
    </w:p>
    <w:p w14:paraId="65D8B994" w14:textId="77777777" w:rsidR="00444572" w:rsidRDefault="00444572" w:rsidP="00444572">
      <w:pPr>
        <w:pStyle w:val="Odstavecseseznamem"/>
        <w:numPr>
          <w:ilvl w:val="0"/>
          <w:numId w:val="27"/>
        </w:numPr>
        <w:spacing w:before="120" w:after="120"/>
        <w:contextualSpacing w:val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Cs/>
          <w:sz w:val="20"/>
          <w:szCs w:val="20"/>
        </w:rPr>
        <w:t>pokud jiný právní předpis vyžaduje zápis dodavatele do obchodního rejstříku nebo jiné evidence, je v takové evidenci zapsán a je schopen to prokázat předložením výpisu z takové evidence.</w:t>
      </w:r>
    </w:p>
    <w:p w14:paraId="06177549" w14:textId="518A81C9" w:rsidR="00444572" w:rsidRDefault="000724C2" w:rsidP="00444572">
      <w:pPr>
        <w:pStyle w:val="Odstavecseseznamem"/>
        <w:numPr>
          <w:ilvl w:val="0"/>
          <w:numId w:val="16"/>
        </w:numPr>
        <w:autoSpaceDE w:val="0"/>
        <w:autoSpaceDN w:val="0"/>
        <w:adjustRightInd w:val="0"/>
        <w:spacing w:before="120" w:after="120"/>
        <w:ind w:left="357" w:hanging="357"/>
        <w:contextualSpacing w:val="0"/>
        <w:rPr>
          <w:rFonts w:ascii="Arial" w:hAnsi="Arial" w:cs="Arial"/>
          <w:b/>
          <w:sz w:val="20"/>
          <w:szCs w:val="20"/>
        </w:rPr>
      </w:pPr>
      <w:r w:rsidRPr="00723145">
        <w:rPr>
          <w:rFonts w:ascii="Arial" w:hAnsi="Arial" w:cs="Arial"/>
          <w:b/>
          <w:sz w:val="20"/>
          <w:szCs w:val="20"/>
        </w:rPr>
        <w:t xml:space="preserve">Dodavatel </w:t>
      </w:r>
      <w:r>
        <w:rPr>
          <w:rFonts w:ascii="Arial" w:hAnsi="Arial" w:cs="Arial"/>
          <w:b/>
          <w:sz w:val="20"/>
          <w:szCs w:val="20"/>
        </w:rPr>
        <w:t xml:space="preserve">k prokázání </w:t>
      </w:r>
      <w:r w:rsidRPr="00444572">
        <w:rPr>
          <w:rFonts w:ascii="Arial" w:hAnsi="Arial" w:cs="Arial"/>
          <w:b/>
          <w:sz w:val="20"/>
          <w:szCs w:val="20"/>
          <w:u w:val="single"/>
        </w:rPr>
        <w:t>technické kvalifikace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Pr="00723145">
        <w:rPr>
          <w:rFonts w:ascii="Arial" w:hAnsi="Arial" w:cs="Arial"/>
          <w:b/>
          <w:sz w:val="20"/>
          <w:szCs w:val="20"/>
        </w:rPr>
        <w:t xml:space="preserve">předkládá tento </w:t>
      </w:r>
      <w:r w:rsidR="00C22600">
        <w:rPr>
          <w:rFonts w:ascii="Arial" w:hAnsi="Arial" w:cs="Arial"/>
          <w:b/>
          <w:sz w:val="20"/>
          <w:szCs w:val="20"/>
        </w:rPr>
        <w:t>S</w:t>
      </w:r>
      <w:r w:rsidRPr="00723145">
        <w:rPr>
          <w:rFonts w:ascii="Arial" w:hAnsi="Arial" w:cs="Arial"/>
          <w:b/>
          <w:sz w:val="20"/>
          <w:szCs w:val="20"/>
        </w:rPr>
        <w:t xml:space="preserve">eznam </w:t>
      </w:r>
      <w:r w:rsidR="0044001A">
        <w:rPr>
          <w:rFonts w:ascii="Arial" w:hAnsi="Arial" w:cs="Arial"/>
          <w:b/>
          <w:sz w:val="20"/>
          <w:szCs w:val="20"/>
        </w:rPr>
        <w:t>významných dodávek</w:t>
      </w:r>
      <w:r w:rsidR="00444572">
        <w:rPr>
          <w:rFonts w:ascii="Arial" w:hAnsi="Arial" w:cs="Arial"/>
          <w:b/>
          <w:sz w:val="20"/>
          <w:szCs w:val="20"/>
        </w:rPr>
        <w:t xml:space="preserve"> poskytnutých za poslední </w:t>
      </w:r>
      <w:r w:rsidR="00C22600">
        <w:rPr>
          <w:rFonts w:ascii="Arial" w:hAnsi="Arial" w:cs="Arial"/>
          <w:b/>
          <w:sz w:val="20"/>
          <w:szCs w:val="20"/>
        </w:rPr>
        <w:t xml:space="preserve">(3) </w:t>
      </w:r>
      <w:r w:rsidR="00444572">
        <w:rPr>
          <w:rFonts w:ascii="Arial" w:hAnsi="Arial" w:cs="Arial"/>
          <w:b/>
          <w:sz w:val="20"/>
          <w:szCs w:val="20"/>
        </w:rPr>
        <w:t>tři roky před zahájením zadávacího řízení:</w:t>
      </w:r>
    </w:p>
    <w:p w14:paraId="3B551BEC" w14:textId="77777777" w:rsidR="00C22600" w:rsidRDefault="00C22600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</w:p>
    <w:p w14:paraId="132DEB2C" w14:textId="660A7C72" w:rsidR="000724C2" w:rsidRPr="00723145" w:rsidRDefault="00444572" w:rsidP="000724C2">
      <w:pPr>
        <w:tabs>
          <w:tab w:val="left" w:pos="7300"/>
        </w:tabs>
        <w:autoSpaceDE w:val="0"/>
        <w:autoSpaceDN w:val="0"/>
        <w:adjustRightInd w:val="0"/>
        <w:spacing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Významná dodávka</w:t>
      </w:r>
      <w:r w:rsidR="000724C2" w:rsidRPr="00723145">
        <w:rPr>
          <w:rFonts w:ascii="Arial" w:hAnsi="Arial" w:cs="Arial"/>
          <w:b/>
          <w:sz w:val="20"/>
          <w:szCs w:val="20"/>
        </w:rPr>
        <w:t xml:space="preserve"> č. 1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0724C2" w:rsidRPr="00723145" w14:paraId="2EF2A342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432D9BC" w14:textId="77777777" w:rsidR="000724C2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údaje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objednatele</w:t>
            </w:r>
          </w:p>
          <w:p w14:paraId="63A3AD61" w14:textId="664ACB06" w:rsidR="00444572" w:rsidRPr="00444572" w:rsidRDefault="0044457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3F5D7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0724C2" w:rsidRPr="00723145" w14:paraId="665589C4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13FF4A4" w14:textId="6C71DCFE" w:rsidR="000724C2" w:rsidRPr="00723145" w:rsidRDefault="000724C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553EC3" w14:textId="32B4E820" w:rsidR="000724C2" w:rsidRPr="001D71F0" w:rsidRDefault="004A1B8A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001A" w:rsidRPr="00723145" w14:paraId="42E37110" w14:textId="77777777" w:rsidTr="00DC2CEC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4434BD40" w14:textId="77777777" w:rsidR="0044001A" w:rsidRDefault="00444572" w:rsidP="00DC2CEC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Termín realizace</w:t>
            </w:r>
          </w:p>
          <w:p w14:paraId="12A99A77" w14:textId="1E14BE78" w:rsidR="00444572" w:rsidRPr="00444572" w:rsidRDefault="00444572" w:rsidP="00DC2CEC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978559" w14:textId="77777777" w:rsidR="0044001A" w:rsidRPr="00723145" w:rsidRDefault="0044001A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0724C2" w:rsidRPr="00723145" w14:paraId="2438CECD" w14:textId="77777777" w:rsidTr="00765961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7A93169E" w14:textId="3F56BBD6" w:rsidR="000724C2" w:rsidRPr="00723145" w:rsidRDefault="0044001A" w:rsidP="000724C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444572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="000724C2"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D7933F" w14:textId="77777777" w:rsidR="000724C2" w:rsidRPr="00723145" w:rsidRDefault="000724C2" w:rsidP="000724C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062C9296" w14:textId="671D619E" w:rsidR="00F1732D" w:rsidRPr="00723145" w:rsidRDefault="00444572" w:rsidP="00F1732D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Významná dodávka </w:t>
      </w:r>
      <w:r w:rsidR="00F1732D">
        <w:rPr>
          <w:rFonts w:ascii="Arial" w:hAnsi="Arial" w:cs="Arial"/>
          <w:b/>
          <w:sz w:val="20"/>
          <w:szCs w:val="20"/>
        </w:rPr>
        <w:t>č. 2</w:t>
      </w:r>
    </w:p>
    <w:tbl>
      <w:tblPr>
        <w:tblStyle w:val="Mkatabulky1"/>
        <w:tblW w:w="0" w:type="auto"/>
        <w:tblInd w:w="108" w:type="dxa"/>
        <w:tblLook w:val="04A0" w:firstRow="1" w:lastRow="0" w:firstColumn="1" w:lastColumn="0" w:noHBand="0" w:noVBand="1"/>
      </w:tblPr>
      <w:tblGrid>
        <w:gridCol w:w="3357"/>
        <w:gridCol w:w="5597"/>
      </w:tblGrid>
      <w:tr w:rsidR="00444572" w:rsidRPr="00723145" w14:paraId="2BCDC2D0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222C8D03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Identifikace údaje objednatele</w:t>
            </w:r>
          </w:p>
          <w:p w14:paraId="770037D1" w14:textId="222A8029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(alespoň název, IČO, sídlo a kontaktní údaje)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6A3706" w14:textId="757C9128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36007F28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0BC5196F" w14:textId="274DA0AB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Stručný popis předmětu plnění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6D5FCA" w14:textId="347A1A7C" w:rsidR="00444572" w:rsidRPr="001D71F0" w:rsidRDefault="00444572" w:rsidP="00444572">
            <w:pPr>
              <w:tabs>
                <w:tab w:val="left" w:pos="1842"/>
              </w:tabs>
              <w:spacing w:before="120" w:after="12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2345E8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444572" w:rsidRPr="00723145" w14:paraId="15B3F58C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6037880A" w14:textId="77777777" w:rsidR="00444572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lastRenderedPageBreak/>
              <w:t>Termín realizace</w:t>
            </w:r>
          </w:p>
          <w:p w14:paraId="40E56BCC" w14:textId="4D6ACC3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(minimálně doba ukončení v rozlišení na kalendářní měsíce)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654FD2" w14:textId="3F18F03E" w:rsidR="00444572" w:rsidRPr="00723145" w:rsidRDefault="00444572" w:rsidP="002F4CF3">
            <w:pPr>
              <w:spacing w:before="120" w:after="120"/>
              <w:jc w:val="both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</w:t>
            </w:r>
            <w:r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 xml:space="preserve"> – pokud bylo plnění ukončeno ve stejném měsíci, ve kterém došlo k zahájení zadávacího řízení, je nutné uvést přesné datum ukončení</w:t>
            </w: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]</w:t>
            </w:r>
          </w:p>
        </w:tc>
      </w:tr>
      <w:tr w:rsidR="00444572" w:rsidRPr="00723145" w14:paraId="7EE4F311" w14:textId="77777777" w:rsidTr="001C3B62">
        <w:tc>
          <w:tcPr>
            <w:tcW w:w="3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hideMark/>
          </w:tcPr>
          <w:p w14:paraId="33DFAF90" w14:textId="3FCC3F40" w:rsidR="00444572" w:rsidRPr="00723145" w:rsidRDefault="00444572" w:rsidP="00444572">
            <w:pPr>
              <w:spacing w:before="120" w:after="120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Hodnota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dodávky </w:t>
            </w:r>
            <w:r w:rsidRPr="00723145">
              <w:rPr>
                <w:rFonts w:ascii="Arial" w:hAnsi="Arial" w:cs="Arial"/>
                <w:b/>
                <w:bCs/>
                <w:sz w:val="20"/>
                <w:szCs w:val="20"/>
              </w:rPr>
              <w:t>v Kč bez DPH</w:t>
            </w:r>
          </w:p>
        </w:tc>
        <w:tc>
          <w:tcPr>
            <w:tcW w:w="5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5EE787" w14:textId="28E69327" w:rsidR="00444572" w:rsidRPr="00723145" w:rsidRDefault="00444572" w:rsidP="00444572">
            <w:pPr>
              <w:spacing w:before="120" w:after="120"/>
              <w:rPr>
                <w:rFonts w:ascii="Arial" w:hAnsi="Arial" w:cs="Arial"/>
                <w:bCs/>
                <w:sz w:val="20"/>
                <w:szCs w:val="20"/>
                <w:highlight w:val="yellow"/>
              </w:rPr>
            </w:pPr>
            <w:r w:rsidRPr="00723145">
              <w:rPr>
                <w:rFonts w:ascii="Arial" w:hAnsi="Arial" w:cs="Arial"/>
                <w:bCs/>
                <w:sz w:val="20"/>
                <w:szCs w:val="20"/>
                <w:highlight w:val="yellow"/>
              </w:rPr>
              <w:t>[doplní dodavatel]</w:t>
            </w:r>
          </w:p>
        </w:tc>
      </w:tr>
    </w:tbl>
    <w:p w14:paraId="105E060C" w14:textId="77777777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32"/>
        </w:rPr>
      </w:pPr>
    </w:p>
    <w:p w14:paraId="4321AB82" w14:textId="034F09DC" w:rsidR="00C22600" w:rsidRDefault="00C22600" w:rsidP="00C22600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Pr="00C50EAC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střetu zájmů</w:t>
      </w:r>
    </w:p>
    <w:p w14:paraId="12767771" w14:textId="5670DED6" w:rsidR="00C50EAC" w:rsidRDefault="00C50EAC" w:rsidP="000724C2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Dodavatel předkládá čestné prohlášení o neexistenci střetu zájmů v souladu s § 4b zákona č. 159/2006 Sb., o střetu zájmů, ve znění pozdějších předpisů</w:t>
      </w:r>
      <w:r w:rsidR="00444572">
        <w:rPr>
          <w:rStyle w:val="Znakapoznpodarou"/>
          <w:rFonts w:ascii="Arial" w:hAnsi="Arial" w:cs="Arial"/>
          <w:b/>
          <w:sz w:val="20"/>
          <w:szCs w:val="20"/>
        </w:rPr>
        <w:footnoteReference w:id="2"/>
      </w:r>
      <w:r>
        <w:rPr>
          <w:rFonts w:ascii="Arial" w:hAnsi="Arial" w:cs="Arial"/>
          <w:b/>
          <w:sz w:val="20"/>
          <w:szCs w:val="20"/>
        </w:rPr>
        <w:t xml:space="preserve"> a prohlašuje, že</w:t>
      </w:r>
    </w:p>
    <w:p w14:paraId="65D0E77D" w14:textId="77777777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není obchodní společností, ve které veřejný funkcionář uvedený v § 2 odst. 1 písm. c) zákona č. 159/2006 Sb., o střetu zájmů, ve znění pozdějších předpisů (člen vlády nebo vedoucí jiného ústředního správního úřadu, v jehož čele není člen vlády), nebo jím ovládaná osoba vlastní podíl představující alespoň 25 % účasti společníka v obchodní společnosti;</w:t>
      </w:r>
    </w:p>
    <w:p w14:paraId="1A4DA484" w14:textId="6915D05D" w:rsidR="00C50EAC" w:rsidRDefault="00C50EAC" w:rsidP="000724C2">
      <w:pPr>
        <w:numPr>
          <w:ilvl w:val="0"/>
          <w:numId w:val="19"/>
        </w:numPr>
        <w:autoSpaceDE w:val="0"/>
        <w:autoSpaceDN w:val="0"/>
        <w:adjustRightInd w:val="0"/>
        <w:spacing w:before="240" w:after="240"/>
        <w:ind w:left="714" w:hanging="357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poddodavatel, prostřednictvím kterého prokazuj</w:t>
      </w:r>
      <w:r w:rsidR="00237A07">
        <w:rPr>
          <w:rFonts w:ascii="Arial" w:hAnsi="Arial" w:cs="Arial"/>
          <w:sz w:val="20"/>
          <w:szCs w:val="20"/>
        </w:rPr>
        <w:t>e</w:t>
      </w:r>
      <w:r>
        <w:rPr>
          <w:rFonts w:ascii="Arial" w:hAnsi="Arial" w:cs="Arial"/>
          <w:sz w:val="20"/>
          <w:szCs w:val="20"/>
        </w:rPr>
        <w:t xml:space="preserve"> kvalifikaci (existuje-li takový), není obchodní společností, ve které veřejný funkcionář uvedený v § 2 odst. 1 písm. c) zákona č. 159/2006 Sb., o střetu zájmů, ve znění pozdějších předpisů (člen vlády nebo vedoucí jiného ústředního správního úřadu, v jehož čele není člen vlády), nebo jím ovládaná osoba vlastní podíl představující alespoň 25 % účasti sp</w:t>
      </w:r>
      <w:r w:rsidR="00237A07">
        <w:rPr>
          <w:rFonts w:ascii="Arial" w:hAnsi="Arial" w:cs="Arial"/>
          <w:sz w:val="20"/>
          <w:szCs w:val="20"/>
        </w:rPr>
        <w:t>olečníka v obchodní společnosti.</w:t>
      </w:r>
    </w:p>
    <w:p w14:paraId="749C8BC8" w14:textId="77777777" w:rsidR="00EC7CFD" w:rsidRDefault="00EC7CFD" w:rsidP="00237A07">
      <w:pPr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6F380852" w14:textId="46839FA6" w:rsidR="0036342E" w:rsidRPr="0036342E" w:rsidRDefault="00C22600" w:rsidP="0036342E">
      <w:pPr>
        <w:tabs>
          <w:tab w:val="left" w:pos="0"/>
          <w:tab w:val="left" w:pos="360"/>
        </w:tabs>
        <w:spacing w:after="0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P</w:t>
      </w:r>
      <w:r w:rsidR="00237A07" w:rsidRPr="00237A07">
        <w:rPr>
          <w:rFonts w:ascii="Arial" w:hAnsi="Arial" w:cs="Arial"/>
          <w:b/>
          <w:bCs/>
          <w:sz w:val="24"/>
          <w:szCs w:val="32"/>
        </w:rPr>
        <w:t xml:space="preserve">rohlášení o </w:t>
      </w:r>
      <w:r>
        <w:rPr>
          <w:rFonts w:ascii="Arial" w:hAnsi="Arial" w:cs="Arial"/>
          <w:b/>
          <w:bCs/>
          <w:sz w:val="24"/>
          <w:szCs w:val="32"/>
        </w:rPr>
        <w:t>neexistenci důvodu aplikace zákazu zadání či plnění veřejné zakázky v souladu s Nařízením Rady (EU) 2022/576 ze dne 8. dubna 2022</w:t>
      </w:r>
    </w:p>
    <w:p w14:paraId="7F677B25" w14:textId="48D0F00E" w:rsidR="0036342E" w:rsidRPr="00C22600" w:rsidRDefault="00444572" w:rsidP="00C22600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eastAsia="Arial" w:hAnsi="Arial" w:cs="Arial"/>
          <w:sz w:val="20"/>
          <w:szCs w:val="20"/>
        </w:rPr>
      </w:pPr>
      <w:r w:rsidRPr="00C22600">
        <w:rPr>
          <w:rFonts w:ascii="Arial" w:eastAsia="Arial" w:hAnsi="Arial" w:cs="Arial"/>
          <w:bCs/>
          <w:sz w:val="20"/>
          <w:szCs w:val="20"/>
        </w:rPr>
        <w:t xml:space="preserve">Dodavatel prohlašuje, že </w:t>
      </w:r>
      <w:r w:rsidR="00C22600" w:rsidRPr="00C22600">
        <w:rPr>
          <w:rFonts w:ascii="Arial" w:eastAsia="Arial" w:hAnsi="Arial" w:cs="Arial"/>
          <w:bCs/>
          <w:sz w:val="20"/>
          <w:szCs w:val="20"/>
        </w:rPr>
        <w:t xml:space="preserve">neexistují důvody, pro které by mu nebylo možné zadat veřejnou zakázku ve smyslu článku 5k Nařízení Rady (EU) 2022/576 ze dne 8. dubna 2022, kterým se mění nařízení (EU) č. 833/2014 o omezujících opatřeních vzhledem k činnostem Ruska destabilizujícím situaci na Ukrajině. </w:t>
      </w:r>
    </w:p>
    <w:p w14:paraId="68A780D7" w14:textId="3C463151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6BDED07B" w14:textId="77777777" w:rsidR="0036342E" w:rsidRDefault="0036342E" w:rsidP="0036342E">
      <w:pPr>
        <w:widowControl w:val="0"/>
        <w:spacing w:after="0" w:line="240" w:lineRule="exact"/>
        <w:ind w:right="-2"/>
        <w:jc w:val="both"/>
        <w:rPr>
          <w:rFonts w:ascii="Arial" w:eastAsia="Arial" w:hAnsi="Arial" w:cs="Arial"/>
          <w:sz w:val="20"/>
          <w:szCs w:val="20"/>
        </w:rPr>
      </w:pPr>
    </w:p>
    <w:p w14:paraId="764F1630" w14:textId="35D298C3" w:rsidR="00EC7CFD" w:rsidRPr="00EC7CFD" w:rsidRDefault="00C22600" w:rsidP="0036342E">
      <w:pPr>
        <w:widowControl w:val="0"/>
        <w:spacing w:after="0" w:line="240" w:lineRule="exact"/>
        <w:ind w:right="-2"/>
        <w:jc w:val="center"/>
        <w:rPr>
          <w:rFonts w:ascii="Arial" w:hAnsi="Arial" w:cs="Arial"/>
          <w:b/>
          <w:bCs/>
          <w:sz w:val="24"/>
          <w:szCs w:val="32"/>
        </w:rPr>
      </w:pPr>
      <w:r>
        <w:rPr>
          <w:rFonts w:ascii="Arial" w:hAnsi="Arial" w:cs="Arial"/>
          <w:b/>
          <w:bCs/>
          <w:sz w:val="24"/>
          <w:szCs w:val="32"/>
        </w:rPr>
        <w:t>Čestné p</w:t>
      </w:r>
      <w:r w:rsidR="00EC7CFD" w:rsidRPr="00EC7CFD">
        <w:rPr>
          <w:rFonts w:ascii="Arial" w:hAnsi="Arial" w:cs="Arial"/>
          <w:b/>
          <w:bCs/>
          <w:sz w:val="24"/>
          <w:szCs w:val="32"/>
        </w:rPr>
        <w:t>rohlášení k odpovědnému plnění veřejné zakázky</w:t>
      </w:r>
    </w:p>
    <w:p w14:paraId="20FAE50E" w14:textId="77777777" w:rsidR="00EC7CFD" w:rsidRPr="00EC7CFD" w:rsidRDefault="00EC7CFD" w:rsidP="00EC7CFD">
      <w:pPr>
        <w:autoSpaceDE w:val="0"/>
        <w:autoSpaceDN w:val="0"/>
        <w:adjustRightInd w:val="0"/>
        <w:spacing w:before="360" w:after="36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EC7CFD">
        <w:rPr>
          <w:rFonts w:ascii="Arial" w:hAnsi="Arial" w:cs="Arial"/>
          <w:b/>
          <w:sz w:val="20"/>
          <w:szCs w:val="20"/>
        </w:rPr>
        <w:t>Dodavatel čestně prohlašuje, že, bude-li s ním uzavřena smlouva na veřejnou zakázku, zajistí po celou dobu plnění veřejné zakázky:</w:t>
      </w:r>
    </w:p>
    <w:p w14:paraId="16766151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plnění veškerých povinností vyplývající z právních předpisů České republiky, zejména pak z předpisů pracovněprávních, předpisů z oblasti zaměstnanosti a bezpečnosti ochrany zdraví při práci, a to vůči všem osobám, které se na plnění veřejné zakázky podílejí; plnění těchto povinností zajistí i u svých poddodavatelů,</w:t>
      </w:r>
    </w:p>
    <w:p w14:paraId="56802E6D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0E81E8D0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lastRenderedPageBreak/>
        <w:t xml:space="preserve">sjednání a dodržování smluvních podmínek se svými poddodavateli srovnatelných s podmínkami sjednanými v této smlouvě, a to v rozsahu výše smluvních pokut a délky záruční doby; </w:t>
      </w:r>
    </w:p>
    <w:p w14:paraId="28CD258B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6125FEE4" w14:textId="7777777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>řádné a včasné plnění finančních závazků svým poddodavatelům, kdy za řádné a včasné plnění se považuje plné uhrazení poddodavatelem vystavených faktur za plnění poskytnutá k plnění veřejné zakázky, ve sjednaných termínech a zcela v souladu se smluvními podmínkami uzavřeného smluvního vztahu s poddodavatelem;</w:t>
      </w:r>
    </w:p>
    <w:p w14:paraId="09B04FEA" w14:textId="77777777" w:rsidR="00712555" w:rsidRPr="00B034C2" w:rsidRDefault="00712555" w:rsidP="00712555">
      <w:pPr>
        <w:suppressAutoHyphens/>
        <w:spacing w:after="240"/>
        <w:ind w:left="782"/>
        <w:contextualSpacing/>
        <w:jc w:val="both"/>
        <w:rPr>
          <w:rFonts w:ascii="Arial" w:hAnsi="Arial" w:cs="Arial"/>
          <w:sz w:val="20"/>
          <w:szCs w:val="20"/>
        </w:rPr>
      </w:pPr>
    </w:p>
    <w:p w14:paraId="4BF68ABD" w14:textId="3AEB77A7" w:rsidR="00712555" w:rsidRDefault="00712555" w:rsidP="00712555">
      <w:pPr>
        <w:numPr>
          <w:ilvl w:val="0"/>
          <w:numId w:val="25"/>
        </w:numPr>
        <w:suppressAutoHyphens/>
        <w:spacing w:after="240"/>
        <w:ind w:left="782" w:hanging="357"/>
        <w:contextualSpacing/>
        <w:jc w:val="both"/>
        <w:rPr>
          <w:rFonts w:ascii="Arial" w:hAnsi="Arial" w:cs="Arial"/>
          <w:sz w:val="20"/>
          <w:szCs w:val="20"/>
        </w:rPr>
      </w:pPr>
      <w:r w:rsidRPr="00B034C2">
        <w:rPr>
          <w:rFonts w:ascii="Arial" w:hAnsi="Arial" w:cs="Arial"/>
          <w:sz w:val="20"/>
          <w:szCs w:val="20"/>
        </w:rPr>
        <w:t xml:space="preserve">minimální produkci všech druhů odpadů, vzniklých v souvislosti s realizací </w:t>
      </w:r>
      <w:r>
        <w:rPr>
          <w:rFonts w:ascii="Arial" w:hAnsi="Arial" w:cs="Arial"/>
          <w:sz w:val="20"/>
          <w:szCs w:val="20"/>
        </w:rPr>
        <w:t>předmětu smlouvy</w:t>
      </w:r>
      <w:r w:rsidRPr="00B034C2">
        <w:rPr>
          <w:rFonts w:ascii="Arial" w:hAnsi="Arial" w:cs="Arial"/>
          <w:sz w:val="20"/>
          <w:szCs w:val="20"/>
        </w:rPr>
        <w:t xml:space="preserve"> a v případě jejich vzniku bude přednostně a v co největší míře usilovat o jejich další využití, recyklaci a další ekologicky šetrná řešení, a to i nad rámec povinností stanovených zákonem č.</w:t>
      </w:r>
      <w:r>
        <w:rPr>
          <w:rFonts w:ascii="Arial" w:hAnsi="Arial" w:cs="Arial"/>
          <w:sz w:val="20"/>
          <w:szCs w:val="20"/>
        </w:rPr>
        <w:t xml:space="preserve"> </w:t>
      </w:r>
      <w:r w:rsidRPr="00B034C2">
        <w:rPr>
          <w:rFonts w:ascii="Arial" w:hAnsi="Arial" w:cs="Arial"/>
          <w:sz w:val="20"/>
          <w:szCs w:val="20"/>
        </w:rPr>
        <w:t>541/2020 Sb., o odpadech.</w:t>
      </w:r>
    </w:p>
    <w:p w14:paraId="5C54CCAE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56EFF868" w14:textId="1683C2B2" w:rsidR="00C22600" w:rsidRPr="00C22600" w:rsidRDefault="00C22600" w:rsidP="00C22600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sz w:val="20"/>
          <w:szCs w:val="20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akceptaci obchodních podmínek</w:t>
      </w:r>
    </w:p>
    <w:p w14:paraId="0260EDAF" w14:textId="77777777" w:rsidR="00C22600" w:rsidRDefault="00C22600" w:rsidP="00C22600">
      <w:pPr>
        <w:pStyle w:val="Odstavecseseznamem"/>
        <w:rPr>
          <w:rFonts w:ascii="Arial" w:hAnsi="Arial" w:cs="Arial"/>
          <w:sz w:val="20"/>
          <w:szCs w:val="20"/>
        </w:rPr>
      </w:pPr>
    </w:p>
    <w:p w14:paraId="0D748B4A" w14:textId="6804EE72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Dodavatel prohlašuje, že se seznámil s návrhem smlouvy, který je přílohou č. 2 zadávacích podmínek a že s takto navrženými obchodními podmínkami bez výhrad souhlasí a bere na vědomí, že smlouva na plnění této veřejné zakázky bude uzavírána ve znění této přílohy, a zavazuje se, že v případě, že bude vybraným dodavatelem, smlouvu ve znění přílohy č. 2 uzavře na výzvu zadavatele bez zbytečného odkladu.</w:t>
      </w:r>
    </w:p>
    <w:p w14:paraId="203C70F2" w14:textId="3E304A33" w:rsidR="00C22600" w:rsidRDefault="00C22600" w:rsidP="00C22600">
      <w:pPr>
        <w:suppressAutoHyphens/>
        <w:spacing w:after="240"/>
        <w:contextualSpacing/>
        <w:jc w:val="both"/>
        <w:rPr>
          <w:rFonts w:ascii="Arial" w:hAnsi="Arial" w:cs="Arial"/>
          <w:sz w:val="20"/>
          <w:szCs w:val="20"/>
        </w:rPr>
      </w:pPr>
    </w:p>
    <w:p w14:paraId="627C5415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EC7CFD">
        <w:rPr>
          <w:rFonts w:ascii="Arial" w:hAnsi="Arial" w:cs="Arial"/>
          <w:b/>
          <w:bCs/>
          <w:sz w:val="24"/>
          <w:szCs w:val="24"/>
        </w:rPr>
        <w:t>Seznam poddodavatelů</w:t>
      </w: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1BEB676E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56B2942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</w:rPr>
              <w:t>Dodavatel vybere jednu z možností</w:t>
            </w:r>
          </w:p>
        </w:tc>
      </w:tr>
      <w:tr w:rsidR="00EC7CFD" w:rsidRPr="00EC7CFD" w14:paraId="6C1286F3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0EB9BB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C16A29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nehodlá k plnění využít poddodavatele</w:t>
            </w:r>
          </w:p>
        </w:tc>
      </w:tr>
      <w:tr w:rsidR="00EC7CFD" w:rsidRPr="00EC7CFD" w14:paraId="63D17FF8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DD013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b/>
                <w:sz w:val="20"/>
                <w:szCs w:val="20"/>
                <w:highlight w:val="yellow"/>
              </w:rPr>
              <w:t>X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C17B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Dodavatel hodlá k plnění využít poddodavatele a níže uvádí jejich seznam</w:t>
            </w:r>
          </w:p>
        </w:tc>
      </w:tr>
    </w:tbl>
    <w:p w14:paraId="772749B2" w14:textId="77777777" w:rsidR="00EC7CFD" w:rsidRPr="00EC7CFD" w:rsidRDefault="00EC7CFD" w:rsidP="00EC7CFD">
      <w:pPr>
        <w:spacing w:after="0" w:line="240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639" w:type="dxa"/>
        <w:tblLook w:val="04A0" w:firstRow="1" w:lastRow="0" w:firstColumn="1" w:lastColumn="0" w:noHBand="0" w:noVBand="1"/>
      </w:tblPr>
      <w:tblGrid>
        <w:gridCol w:w="2094"/>
        <w:gridCol w:w="7545"/>
      </w:tblGrid>
      <w:tr w:rsidR="00EC7CFD" w:rsidRPr="00EC7CFD" w14:paraId="62417EF1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3943347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Identifikační údaje poddodavatele</w:t>
            </w:r>
          </w:p>
        </w:tc>
      </w:tr>
      <w:tr w:rsidR="00EC7CFD" w:rsidRPr="00EC7CFD" w14:paraId="52966942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5AFD419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Obchodní firma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686FD0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F24EB61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6F50FBF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IČ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01226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19B39D35" w14:textId="77777777" w:rsidTr="00217255">
        <w:trPr>
          <w:trHeight w:val="454"/>
        </w:trPr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4666F58E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Sídlo</w:t>
            </w:r>
          </w:p>
        </w:tc>
        <w:tc>
          <w:tcPr>
            <w:tcW w:w="3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7123D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6F0F23AC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1AA2B53A" w14:textId="77777777" w:rsidR="00EC7CFD" w:rsidRPr="00EC7CFD" w:rsidRDefault="00EC7CFD" w:rsidP="00217255">
            <w:pPr>
              <w:tabs>
                <w:tab w:val="left" w:pos="2612"/>
              </w:tabs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Plnění, které bude poddodavatel realizovat</w:t>
            </w:r>
          </w:p>
        </w:tc>
      </w:tr>
      <w:tr w:rsidR="00EC7CFD" w:rsidRPr="00EC7CFD" w14:paraId="32050C9B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32D860C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cyan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43DEABA9" w14:textId="77777777" w:rsidTr="00217255">
        <w:trPr>
          <w:trHeight w:val="28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  <w:hideMark/>
          </w:tcPr>
          <w:p w14:paraId="06C16224" w14:textId="77777777" w:rsidR="00EC7CFD" w:rsidRPr="00EC7CFD" w:rsidRDefault="00EC7CFD" w:rsidP="0021725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kterým dodavatel prokazuje splnění části kvalifikačních předpokladů?</w:t>
            </w:r>
          </w:p>
        </w:tc>
      </w:tr>
      <w:tr w:rsidR="00EC7CFD" w:rsidRPr="00EC7CFD" w14:paraId="6625866C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14:paraId="506C4F28" w14:textId="77777777" w:rsidR="00EC7CFD" w:rsidRPr="00EC7CFD" w:rsidRDefault="00EC7CFD" w:rsidP="00217255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sz w:val="20"/>
                <w:szCs w:val="20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[doplní dodavatel]</w:t>
            </w:r>
          </w:p>
        </w:tc>
      </w:tr>
      <w:tr w:rsidR="00EC7CFD" w:rsidRPr="00EC7CFD" w14:paraId="7E32A1A0" w14:textId="77777777" w:rsidTr="00EC7CFD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006C14D" w14:textId="3145D183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</w:rPr>
              <w:t>Jedná se o poddodavatele, který ve smyslu článku 5k Nařízení Rady (EU) 2022/576 ze dne 8. dubna 2022, představuje více než 10% hodnoty zakázky?</w:t>
            </w:r>
            <w:r w:rsidRPr="00EC7CFD">
              <w:rPr>
                <w:rStyle w:val="Znakapoznpodarou"/>
                <w:rFonts w:ascii="Arial" w:hAnsi="Arial" w:cs="Arial"/>
                <w:b/>
                <w:bCs/>
                <w:sz w:val="20"/>
                <w:szCs w:val="20"/>
              </w:rPr>
              <w:footnoteReference w:id="3"/>
            </w:r>
          </w:p>
        </w:tc>
      </w:tr>
      <w:tr w:rsidR="00EC7CFD" w:rsidRPr="00EC7CFD" w14:paraId="0C3E6C4D" w14:textId="77777777" w:rsidTr="00217255">
        <w:trPr>
          <w:trHeight w:val="454"/>
        </w:trPr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76F8496" w14:textId="54A9C918" w:rsidR="00EC7CFD" w:rsidRPr="00EC7CFD" w:rsidRDefault="00EC7CFD" w:rsidP="00EC7CFD">
            <w:pPr>
              <w:autoSpaceDE w:val="0"/>
              <w:autoSpaceDN w:val="0"/>
              <w:adjustRightInd w:val="0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EC7CFD">
              <w:rPr>
                <w:rFonts w:ascii="Arial" w:hAnsi="Arial" w:cs="Arial"/>
                <w:sz w:val="20"/>
                <w:szCs w:val="20"/>
                <w:highlight w:val="yellow"/>
              </w:rPr>
              <w:t>[ANO/NE]</w:t>
            </w:r>
          </w:p>
        </w:tc>
      </w:tr>
    </w:tbl>
    <w:p w14:paraId="48A2D5B8" w14:textId="77777777" w:rsidR="00EC7CFD" w:rsidRPr="00EC7CFD" w:rsidRDefault="00EC7CFD" w:rsidP="00EC7CFD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 w:rsidRPr="00EC7CFD">
        <w:rPr>
          <w:rFonts w:ascii="Arial" w:hAnsi="Arial" w:cs="Arial"/>
          <w:sz w:val="20"/>
          <w:szCs w:val="20"/>
        </w:rPr>
        <w:t>Tabulku užije dodavatel tolikrát, kolik poddodavatelů hodlá pří plnění veřejné zakázky využít.</w:t>
      </w:r>
    </w:p>
    <w:p w14:paraId="02B6DA7A" w14:textId="77777777" w:rsidR="00EC7CFD" w:rsidRPr="00EC7CFD" w:rsidRDefault="00EC7CFD" w:rsidP="00EC7CFD">
      <w:pPr>
        <w:widowControl w:val="0"/>
        <w:autoSpaceDE w:val="0"/>
        <w:autoSpaceDN w:val="0"/>
        <w:adjustRightInd w:val="0"/>
        <w:spacing w:before="120" w:after="0"/>
        <w:jc w:val="both"/>
        <w:rPr>
          <w:rFonts w:ascii="Arial" w:hAnsi="Arial" w:cs="Arial"/>
          <w:sz w:val="20"/>
          <w:szCs w:val="20"/>
        </w:rPr>
      </w:pPr>
    </w:p>
    <w:p w14:paraId="6FC6578D" w14:textId="38DDFB38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  <w:r w:rsidRPr="00C22600">
        <w:rPr>
          <w:rFonts w:ascii="Arial" w:hAnsi="Arial" w:cs="Arial"/>
          <w:b/>
          <w:bCs/>
          <w:sz w:val="24"/>
          <w:szCs w:val="32"/>
        </w:rPr>
        <w:t xml:space="preserve">Prohlášení </w:t>
      </w:r>
      <w:r>
        <w:rPr>
          <w:rFonts w:ascii="Arial" w:hAnsi="Arial" w:cs="Arial"/>
          <w:b/>
          <w:bCs/>
          <w:sz w:val="24"/>
          <w:szCs w:val="32"/>
        </w:rPr>
        <w:t>k malému či střednímu podniku</w:t>
      </w:r>
    </w:p>
    <w:p w14:paraId="36FB68C3" w14:textId="02AC19A7" w:rsidR="000A1C5A" w:rsidRDefault="000A1C5A" w:rsidP="000A1C5A">
      <w:pPr>
        <w:pStyle w:val="Odstavecseseznamem"/>
        <w:autoSpaceDE w:val="0"/>
        <w:autoSpaceDN w:val="0"/>
        <w:adjustRightInd w:val="0"/>
        <w:spacing w:before="240" w:after="240" w:line="240" w:lineRule="auto"/>
        <w:ind w:left="786"/>
        <w:jc w:val="center"/>
        <w:rPr>
          <w:rFonts w:ascii="Arial" w:hAnsi="Arial" w:cs="Arial"/>
          <w:b/>
          <w:bCs/>
          <w:sz w:val="24"/>
          <w:szCs w:val="32"/>
        </w:rPr>
      </w:pPr>
    </w:p>
    <w:p w14:paraId="1F60D6CA" w14:textId="519FF451" w:rsidR="000A1C5A" w:rsidRPr="000A1C5A" w:rsidRDefault="000A1C5A" w:rsidP="000A1C5A">
      <w:pPr>
        <w:autoSpaceDE w:val="0"/>
        <w:autoSpaceDN w:val="0"/>
        <w:adjustRightInd w:val="0"/>
        <w:spacing w:before="240" w:after="24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Dodavatel prohlašuje, že </w:t>
      </w:r>
      <w:r>
        <w:rPr>
          <w:rFonts w:ascii="Arial" w:hAnsi="Arial" w:cs="Arial"/>
          <w:sz w:val="20"/>
          <w:szCs w:val="20"/>
          <w:highlight w:val="yellow"/>
        </w:rPr>
        <w:t>[je/není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Fonts w:ascii="Arial" w:hAnsi="Arial" w:cs="Arial"/>
          <w:sz w:val="20"/>
          <w:szCs w:val="20"/>
        </w:rPr>
        <w:t xml:space="preserve"> malým či středním podnikem ve smyslu Doporučení Komise ze dne 6. května 2023 týkající se definice </w:t>
      </w:r>
      <w:proofErr w:type="spellStart"/>
      <w:r>
        <w:rPr>
          <w:rFonts w:ascii="Arial" w:hAnsi="Arial" w:cs="Arial"/>
          <w:sz w:val="20"/>
          <w:szCs w:val="20"/>
        </w:rPr>
        <w:t>mikropodniků</w:t>
      </w:r>
      <w:proofErr w:type="spellEnd"/>
      <w:r>
        <w:rPr>
          <w:rFonts w:ascii="Arial" w:hAnsi="Arial" w:cs="Arial"/>
          <w:sz w:val="20"/>
          <w:szCs w:val="20"/>
        </w:rPr>
        <w:t>, malých a středních podniků (oznámeno pod číslem dokumentu C(2003) 1422) (</w:t>
      </w:r>
      <w:proofErr w:type="spellStart"/>
      <w:r>
        <w:rPr>
          <w:rFonts w:ascii="Arial" w:hAnsi="Arial" w:cs="Arial"/>
          <w:sz w:val="20"/>
          <w:szCs w:val="20"/>
        </w:rPr>
        <w:t>Úř</w:t>
      </w:r>
      <w:proofErr w:type="spellEnd"/>
      <w:r>
        <w:rPr>
          <w:rFonts w:ascii="Arial" w:hAnsi="Arial" w:cs="Arial"/>
          <w:sz w:val="20"/>
          <w:szCs w:val="20"/>
        </w:rPr>
        <w:t xml:space="preserve">. </w:t>
      </w:r>
      <w:proofErr w:type="spellStart"/>
      <w:proofErr w:type="gramStart"/>
      <w:r>
        <w:rPr>
          <w:rFonts w:ascii="Arial" w:hAnsi="Arial" w:cs="Arial"/>
          <w:sz w:val="20"/>
          <w:szCs w:val="20"/>
        </w:rPr>
        <w:t>věst</w:t>
      </w:r>
      <w:proofErr w:type="spellEnd"/>
      <w:proofErr w:type="gramEnd"/>
      <w:r>
        <w:rPr>
          <w:rFonts w:ascii="Arial" w:hAnsi="Arial" w:cs="Arial"/>
          <w:sz w:val="20"/>
          <w:szCs w:val="20"/>
        </w:rPr>
        <w:t xml:space="preserve">. L 124, </w:t>
      </w:r>
      <w:proofErr w:type="gramStart"/>
      <w:r>
        <w:rPr>
          <w:rFonts w:ascii="Arial" w:hAnsi="Arial" w:cs="Arial"/>
          <w:sz w:val="20"/>
          <w:szCs w:val="20"/>
        </w:rPr>
        <w:t>20.5.2003</w:t>
      </w:r>
      <w:proofErr w:type="gramEnd"/>
      <w:r>
        <w:rPr>
          <w:rFonts w:ascii="Arial" w:hAnsi="Arial" w:cs="Arial"/>
          <w:sz w:val="20"/>
          <w:szCs w:val="20"/>
        </w:rPr>
        <w:t>, s. 36-41).</w:t>
      </w:r>
    </w:p>
    <w:p w14:paraId="74667A92" w14:textId="77777777" w:rsidR="000A1C5A" w:rsidRDefault="000A1C5A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</w:p>
    <w:p w14:paraId="2FAD2A54" w14:textId="30D4F277" w:rsidR="00C50EAC" w:rsidRDefault="00C50EAC" w:rsidP="000724C2">
      <w:pPr>
        <w:tabs>
          <w:tab w:val="left" w:pos="7300"/>
        </w:tabs>
        <w:autoSpaceDE w:val="0"/>
        <w:autoSpaceDN w:val="0"/>
        <w:adjustRightInd w:val="0"/>
        <w:spacing w:before="240" w:after="24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Za dodavatele dne </w:t>
      </w:r>
      <w:r>
        <w:rPr>
          <w:rFonts w:ascii="Arial" w:hAnsi="Arial" w:cs="Arial"/>
          <w:sz w:val="20"/>
          <w:szCs w:val="20"/>
          <w:highlight w:val="yellow"/>
        </w:rPr>
        <w:t>[datum - doplní dodavatel]</w:t>
      </w:r>
      <w:r>
        <w:rPr>
          <w:rFonts w:ascii="Arial" w:hAnsi="Arial" w:cs="Arial"/>
          <w:sz w:val="20"/>
          <w:szCs w:val="20"/>
        </w:rPr>
        <w:tab/>
      </w:r>
    </w:p>
    <w:p w14:paraId="3B4FE657" w14:textId="77777777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</w:p>
    <w:p w14:paraId="213DB235" w14:textId="0BD66791" w:rsidR="00C50EAC" w:rsidRDefault="003F5060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………………..</w:t>
      </w:r>
      <w:r w:rsidR="00C50EAC">
        <w:rPr>
          <w:rFonts w:ascii="Arial" w:hAnsi="Arial" w:cs="Arial"/>
          <w:sz w:val="20"/>
          <w:szCs w:val="20"/>
        </w:rPr>
        <w:t>………………………</w:t>
      </w:r>
    </w:p>
    <w:p w14:paraId="3C1CFDC5" w14:textId="41CB8B8B" w:rsidR="000A1C5A" w:rsidRDefault="000A1C5A" w:rsidP="000A1C5A">
      <w:pPr>
        <w:autoSpaceDE w:val="0"/>
        <w:autoSpaceDN w:val="0"/>
        <w:adjustRightInd w:val="0"/>
        <w:spacing w:before="360" w:after="120" w:line="24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  <w:highlight w:val="yellow"/>
        </w:rPr>
        <w:t>[jméno, příjmení, funkce – doplní dodavatel</w:t>
      </w:r>
      <w:r w:rsidRPr="00EC7CFD">
        <w:rPr>
          <w:rFonts w:ascii="Arial" w:hAnsi="Arial" w:cs="Arial"/>
          <w:sz w:val="20"/>
          <w:szCs w:val="20"/>
          <w:highlight w:val="yellow"/>
        </w:rPr>
        <w:t>]</w:t>
      </w:r>
      <w:r>
        <w:rPr>
          <w:rStyle w:val="Znakapoznpodarou"/>
          <w:rFonts w:ascii="Arial" w:hAnsi="Arial" w:cs="Arial"/>
          <w:sz w:val="20"/>
          <w:szCs w:val="20"/>
          <w:highlight w:val="yellow"/>
        </w:rPr>
        <w:footnoteReference w:id="4"/>
      </w:r>
    </w:p>
    <w:sectPr w:rsidR="000A1C5A" w:rsidSect="00EB2BDF">
      <w:headerReference w:type="default" r:id="rId11"/>
      <w:footerReference w:type="defaul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1CC056F" w14:textId="77777777" w:rsidR="00CC233D" w:rsidRDefault="00CC233D" w:rsidP="002002D1">
      <w:pPr>
        <w:spacing w:after="0" w:line="240" w:lineRule="auto"/>
      </w:pPr>
      <w:r>
        <w:separator/>
      </w:r>
    </w:p>
  </w:endnote>
  <w:endnote w:type="continuationSeparator" w:id="0">
    <w:p w14:paraId="239A34EA" w14:textId="77777777" w:rsidR="00CC233D" w:rsidRDefault="00CC233D" w:rsidP="002002D1">
      <w:pPr>
        <w:spacing w:after="0" w:line="240" w:lineRule="auto"/>
      </w:pPr>
      <w:r>
        <w:continuationSeparator/>
      </w:r>
    </w:p>
  </w:endnote>
  <w:endnote w:type="continuationNotice" w:id="1">
    <w:p w14:paraId="2CC5FAAD" w14:textId="77777777" w:rsidR="00CC233D" w:rsidRDefault="00CC233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16"/>
      </w:rPr>
      <w:id w:val="11469985"/>
      <w:docPartObj>
        <w:docPartGallery w:val="Page Numbers (Bottom of Page)"/>
        <w:docPartUnique/>
      </w:docPartObj>
    </w:sdtPr>
    <w:sdtEndPr/>
    <w:sdtContent>
      <w:p w14:paraId="4608EB72" w14:textId="67D73813" w:rsidR="002002D1" w:rsidRPr="00FF0E28" w:rsidRDefault="004D7A76" w:rsidP="00FF0E28">
        <w:pPr>
          <w:pStyle w:val="Zpat"/>
          <w:jc w:val="right"/>
          <w:rPr>
            <w:rFonts w:ascii="Arial" w:hAnsi="Arial" w:cs="Arial"/>
            <w:sz w:val="16"/>
          </w:rPr>
        </w:pPr>
        <w:r w:rsidRPr="00FF0E28">
          <w:rPr>
            <w:rFonts w:ascii="Arial" w:hAnsi="Arial" w:cs="Arial"/>
            <w:sz w:val="16"/>
          </w:rPr>
          <w:fldChar w:fldCharType="begin"/>
        </w:r>
        <w:r w:rsidR="00AF616A" w:rsidRPr="00FF0E28">
          <w:rPr>
            <w:rFonts w:ascii="Arial" w:hAnsi="Arial" w:cs="Arial"/>
            <w:sz w:val="16"/>
          </w:rPr>
          <w:instrText xml:space="preserve"> PAGE   \* MERGEFORMAT </w:instrText>
        </w:r>
        <w:r w:rsidRPr="00FF0E28">
          <w:rPr>
            <w:rFonts w:ascii="Arial" w:hAnsi="Arial" w:cs="Arial"/>
            <w:sz w:val="16"/>
          </w:rPr>
          <w:fldChar w:fldCharType="separate"/>
        </w:r>
        <w:r w:rsidR="00D624DF">
          <w:rPr>
            <w:rFonts w:ascii="Arial" w:hAnsi="Arial" w:cs="Arial"/>
            <w:noProof/>
            <w:sz w:val="16"/>
          </w:rPr>
          <w:t>4</w:t>
        </w:r>
        <w:r w:rsidRPr="00FF0E28">
          <w:rPr>
            <w:rFonts w:ascii="Arial" w:hAnsi="Arial" w:cs="Arial"/>
            <w:noProof/>
            <w:sz w:val="16"/>
          </w:rPr>
          <w:fldChar w:fldCharType="end"/>
        </w:r>
      </w:p>
    </w:sdtContent>
  </w:sdt>
  <w:p w14:paraId="5F3D402A" w14:textId="77777777" w:rsidR="002002D1" w:rsidRDefault="002002D1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51ACF" w14:textId="77777777" w:rsidR="00CC233D" w:rsidRDefault="00CC233D" w:rsidP="002002D1">
      <w:pPr>
        <w:spacing w:after="0" w:line="240" w:lineRule="auto"/>
      </w:pPr>
      <w:r>
        <w:separator/>
      </w:r>
    </w:p>
  </w:footnote>
  <w:footnote w:type="continuationSeparator" w:id="0">
    <w:p w14:paraId="79568117" w14:textId="77777777" w:rsidR="00CC233D" w:rsidRDefault="00CC233D" w:rsidP="002002D1">
      <w:pPr>
        <w:spacing w:after="0" w:line="240" w:lineRule="auto"/>
      </w:pPr>
      <w:r>
        <w:continuationSeparator/>
      </w:r>
    </w:p>
  </w:footnote>
  <w:footnote w:type="continuationNotice" w:id="1">
    <w:p w14:paraId="41865A40" w14:textId="77777777" w:rsidR="00CC233D" w:rsidRDefault="00CC233D">
      <w:pPr>
        <w:spacing w:after="0" w:line="240" w:lineRule="auto"/>
      </w:pPr>
    </w:p>
  </w:footnote>
  <w:footnote w:id="2">
    <w:p w14:paraId="070AAE77" w14:textId="7DDB9442" w:rsidR="00444572" w:rsidRDefault="00444572" w:rsidP="00444572">
      <w:pPr>
        <w:pStyle w:val="Textpoznpodarou"/>
        <w:jc w:val="both"/>
      </w:pPr>
      <w:r>
        <w:rPr>
          <w:rStyle w:val="Znakapoznpodarou"/>
        </w:rPr>
        <w:footnoteRef/>
      </w:r>
      <w:r>
        <w:t xml:space="preserve"> </w:t>
      </w:r>
      <w:r w:rsidRPr="00F30624">
        <w:rPr>
          <w:rFonts w:ascii="Arial" w:hAnsi="Arial" w:cs="Arial"/>
          <w:sz w:val="16"/>
          <w:szCs w:val="16"/>
        </w:rPr>
        <w:t>Pokud dodavatel nemůže toto čestné prohlášení pravdivě vyplnit, tj. pokud je obchodní společností, ve které veřejný funkcionář uvedený v § 2 odst. 1 písm. c) zákona č. 159/2006 Sb., o střetu zájmů, ve znění pozdějších předpisů (člen vlády nebo vedoucí jiného ústředního správního úřadu, v jehož čele není člen vlády), nebo jím ovládaná osoba vlastní podíl představující alespoň 25 % účasti společníka v obchodní společnosti nebo má takového poddodavatele, prostřednictvím kterého prokazuje kvalifikaci, uvede tyto skutečnosti v nabídce.</w:t>
      </w:r>
    </w:p>
  </w:footnote>
  <w:footnote w:id="3">
    <w:p w14:paraId="5E834F40" w14:textId="69B24C1C" w:rsidR="00EC7CFD" w:rsidRPr="004B4638" w:rsidRDefault="00EC7CFD" w:rsidP="0036342E">
      <w:pPr>
        <w:pStyle w:val="Textpoznpodarou"/>
        <w:jc w:val="both"/>
        <w:rPr>
          <w:rFonts w:ascii="Times New Roman" w:hAnsi="Times New Roman" w:cs="Times New Roman"/>
          <w:sz w:val="16"/>
          <w:szCs w:val="16"/>
        </w:rPr>
      </w:pPr>
      <w:r w:rsidRPr="004B4638">
        <w:rPr>
          <w:rStyle w:val="Znakapoznpodarou"/>
          <w:rFonts w:ascii="Times New Roman" w:hAnsi="Times New Roman" w:cs="Times New Roman"/>
        </w:rPr>
        <w:footnoteRef/>
      </w:r>
      <w:r w:rsidRPr="004B4638">
        <w:rPr>
          <w:rFonts w:ascii="Times New Roman" w:hAnsi="Times New Roman" w:cs="Times New Roman"/>
        </w:rPr>
        <w:t xml:space="preserve"> </w:t>
      </w:r>
      <w:r w:rsidRPr="0036342E">
        <w:rPr>
          <w:rFonts w:ascii="Arial" w:hAnsi="Arial" w:cs="Arial"/>
          <w:sz w:val="16"/>
          <w:szCs w:val="16"/>
        </w:rPr>
        <w:t xml:space="preserve">Ve vazbě na </w:t>
      </w:r>
      <w:hyperlink r:id="rId1" w:history="1">
        <w:r w:rsidRPr="0036342E">
          <w:rPr>
            <w:rStyle w:val="Hypertextovodkaz"/>
            <w:rFonts w:ascii="Arial" w:hAnsi="Arial" w:cs="Arial"/>
            <w:sz w:val="16"/>
            <w:szCs w:val="16"/>
          </w:rPr>
          <w:t>Nařízení Rady (EU) 2022/576</w:t>
        </w:r>
      </w:hyperlink>
      <w:r w:rsidRPr="0036342E">
        <w:rPr>
          <w:rFonts w:ascii="Arial" w:hAnsi="Arial" w:cs="Arial"/>
          <w:sz w:val="16"/>
          <w:szCs w:val="16"/>
        </w:rPr>
        <w:t xml:space="preserve"> ze dne 8. dubna 2022, kterým se mění nařízení (EU) č. 833/2014 o omezujících opatřeních vzhledem k činnostem Ruska destabilizujícím situaci na Ukrajině  </w:t>
      </w:r>
    </w:p>
  </w:footnote>
  <w:footnote w:id="4">
    <w:p w14:paraId="38B51E46" w14:textId="3EA44A71" w:rsidR="000A1C5A" w:rsidRPr="000A1C5A" w:rsidRDefault="000A1C5A" w:rsidP="000A1C5A">
      <w:pPr>
        <w:pStyle w:val="Textpoznpodarou"/>
        <w:jc w:val="both"/>
        <w:rPr>
          <w:rFonts w:ascii="Arial" w:hAnsi="Arial" w:cs="Arial"/>
          <w:sz w:val="16"/>
          <w:szCs w:val="16"/>
        </w:rPr>
      </w:pPr>
      <w:r w:rsidRPr="000A1C5A">
        <w:rPr>
          <w:rStyle w:val="Znakapoznpodarou"/>
          <w:rFonts w:ascii="Arial" w:hAnsi="Arial" w:cs="Arial"/>
          <w:sz w:val="16"/>
          <w:szCs w:val="16"/>
        </w:rPr>
        <w:footnoteRef/>
      </w:r>
      <w:r w:rsidRPr="000A1C5A">
        <w:rPr>
          <w:rFonts w:ascii="Arial" w:hAnsi="Arial" w:cs="Arial"/>
          <w:sz w:val="16"/>
          <w:szCs w:val="16"/>
        </w:rPr>
        <w:t xml:space="preserve"> Prohlášení podepíše osoba oprávněná jednat jménem/za dodavatele. Pokud oprávnění takové osoby nevyplývá z veřejného rejstříku (např. obchodní rejstřík), je nutné přiložit plnou moc podepsanou osobou oprávněnou jednat. 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8A814E" w14:textId="76054AD7" w:rsidR="00535601" w:rsidRPr="00237A07" w:rsidRDefault="00A04EE3" w:rsidP="00237A07">
    <w:pPr>
      <w:pStyle w:val="Zhlav"/>
      <w:jc w:val="right"/>
      <w:rPr>
        <w:rFonts w:ascii="Arial" w:hAnsi="Arial" w:cs="Arial"/>
        <w:bCs/>
        <w:sz w:val="24"/>
        <w:szCs w:val="20"/>
      </w:rPr>
    </w:pPr>
    <w:r w:rsidRPr="00237A07">
      <w:rPr>
        <w:rFonts w:ascii="Arial" w:hAnsi="Arial" w:cs="Arial"/>
        <w:bCs/>
        <w:sz w:val="20"/>
      </w:rPr>
      <w:t xml:space="preserve">Příloha č. </w:t>
    </w:r>
    <w:r w:rsidR="00F15DC2" w:rsidRPr="00237A07">
      <w:rPr>
        <w:rFonts w:ascii="Arial" w:hAnsi="Arial" w:cs="Arial"/>
        <w:bCs/>
        <w:sz w:val="20"/>
      </w:rPr>
      <w:t>1</w:t>
    </w:r>
    <w:r w:rsidR="00DE61A8" w:rsidRPr="00237A07">
      <w:rPr>
        <w:rFonts w:ascii="Arial" w:hAnsi="Arial" w:cs="Arial"/>
        <w:bCs/>
        <w:sz w:val="20"/>
      </w:rPr>
      <w:t xml:space="preserve"> </w:t>
    </w:r>
    <w:r w:rsidR="0028460E" w:rsidRPr="00237A07">
      <w:rPr>
        <w:rFonts w:ascii="Arial" w:hAnsi="Arial" w:cs="Arial"/>
        <w:bCs/>
        <w:sz w:val="20"/>
      </w:rPr>
      <w:t>ZD</w:t>
    </w:r>
    <w:r w:rsidR="00825AF9">
      <w:rPr>
        <w:rFonts w:ascii="Arial" w:hAnsi="Arial" w:cs="Arial"/>
        <w:bCs/>
        <w:sz w:val="20"/>
      </w:rPr>
      <w:t xml:space="preserve"> – část </w:t>
    </w:r>
    <w:r w:rsidR="002B446B">
      <w:rPr>
        <w:rFonts w:ascii="Arial" w:hAnsi="Arial" w:cs="Arial"/>
        <w:bCs/>
        <w:sz w:val="20"/>
      </w:rPr>
      <w:t>2</w:t>
    </w:r>
    <w:r w:rsidR="00D33042">
      <w:rPr>
        <w:rFonts w:ascii="Arial" w:hAnsi="Arial" w:cs="Arial"/>
        <w:bCs/>
        <w:sz w:val="20"/>
      </w:rPr>
      <w:t>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1699F"/>
    <w:multiLevelType w:val="hybridMultilevel"/>
    <w:tmpl w:val="AC445B9E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7A37202"/>
    <w:multiLevelType w:val="hybridMultilevel"/>
    <w:tmpl w:val="883C104E"/>
    <w:lvl w:ilvl="0" w:tplc="04050017">
      <w:start w:val="1"/>
      <w:numFmt w:val="lowerLetter"/>
      <w:lvlText w:val="%1)"/>
      <w:lvlJc w:val="left"/>
      <w:pPr>
        <w:ind w:left="1494" w:hanging="360"/>
      </w:p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654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814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  <w:rPr>
        <w:rFonts w:cs="Times New Roman"/>
      </w:rPr>
    </w:lvl>
  </w:abstractNum>
  <w:abstractNum w:abstractNumId="2" w15:restartNumberingAfterBreak="0">
    <w:nsid w:val="185C3FD4"/>
    <w:multiLevelType w:val="hybridMultilevel"/>
    <w:tmpl w:val="DF6854D2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" w15:restartNumberingAfterBreak="0">
    <w:nsid w:val="19EA5C01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97F54"/>
    <w:multiLevelType w:val="hybridMultilevel"/>
    <w:tmpl w:val="D0109A14"/>
    <w:lvl w:ilvl="0" w:tplc="9E0227F0">
      <w:numFmt w:val="bullet"/>
      <w:lvlText w:val="-"/>
      <w:lvlJc w:val="left"/>
      <w:pPr>
        <w:ind w:left="435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5" w15:restartNumberingAfterBreak="0">
    <w:nsid w:val="1BEB40ED"/>
    <w:multiLevelType w:val="hybridMultilevel"/>
    <w:tmpl w:val="D0D03AA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6D1C2A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E84E16"/>
    <w:multiLevelType w:val="hybridMultilevel"/>
    <w:tmpl w:val="E938AEA0"/>
    <w:lvl w:ilvl="0" w:tplc="F2DA47DA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8" w15:restartNumberingAfterBreak="0">
    <w:nsid w:val="38C34788"/>
    <w:multiLevelType w:val="hybridMultilevel"/>
    <w:tmpl w:val="C9345666"/>
    <w:lvl w:ilvl="0" w:tplc="DB828BFC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ACE3ADE"/>
    <w:multiLevelType w:val="hybridMultilevel"/>
    <w:tmpl w:val="71A8A9D2"/>
    <w:lvl w:ilvl="0" w:tplc="67826BC2">
      <w:start w:val="1"/>
      <w:numFmt w:val="upperRoman"/>
      <w:lvlText w:val="%1."/>
      <w:lvlJc w:val="right"/>
      <w:pPr>
        <w:ind w:left="720" w:hanging="360"/>
      </w:pPr>
      <w:rPr>
        <w:b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C86338D"/>
    <w:multiLevelType w:val="hybridMultilevel"/>
    <w:tmpl w:val="EB744D26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3CB0725A"/>
    <w:multiLevelType w:val="hybridMultilevel"/>
    <w:tmpl w:val="E948ED86"/>
    <w:lvl w:ilvl="0" w:tplc="C9EACD6A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3F9D374A"/>
    <w:multiLevelType w:val="hybridMultilevel"/>
    <w:tmpl w:val="5824F69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A227EE"/>
    <w:multiLevelType w:val="hybridMultilevel"/>
    <w:tmpl w:val="3064BFD2"/>
    <w:lvl w:ilvl="0" w:tplc="04050017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  <w:rPr>
        <w:rFonts w:cs="Times New Roman"/>
      </w:rPr>
    </w:lvl>
  </w:abstractNum>
  <w:abstractNum w:abstractNumId="14" w15:restartNumberingAfterBreak="0">
    <w:nsid w:val="46975977"/>
    <w:multiLevelType w:val="hybridMultilevel"/>
    <w:tmpl w:val="0A70D03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C982DCB"/>
    <w:multiLevelType w:val="hybridMultilevel"/>
    <w:tmpl w:val="FED2494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A44052"/>
    <w:multiLevelType w:val="hybridMultilevel"/>
    <w:tmpl w:val="798AFFF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87D7CCA"/>
    <w:multiLevelType w:val="hybridMultilevel"/>
    <w:tmpl w:val="9D52C0F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3861B5"/>
    <w:multiLevelType w:val="hybridMultilevel"/>
    <w:tmpl w:val="C1E895EA"/>
    <w:lvl w:ilvl="0" w:tplc="04050017">
      <w:start w:val="1"/>
      <w:numFmt w:val="lowerLetter"/>
      <w:lvlText w:val="%1)"/>
      <w:lvlJc w:val="left"/>
      <w:pPr>
        <w:ind w:left="1776" w:hanging="360"/>
      </w:pPr>
    </w:lvl>
    <w:lvl w:ilvl="1" w:tplc="04050019">
      <w:start w:val="1"/>
      <w:numFmt w:val="lowerLetter"/>
      <w:lvlText w:val="%2."/>
      <w:lvlJc w:val="left"/>
      <w:pPr>
        <w:ind w:left="2496" w:hanging="360"/>
      </w:pPr>
    </w:lvl>
    <w:lvl w:ilvl="2" w:tplc="0405001B">
      <w:start w:val="1"/>
      <w:numFmt w:val="lowerRoman"/>
      <w:lvlText w:val="%3."/>
      <w:lvlJc w:val="right"/>
      <w:pPr>
        <w:ind w:left="3216" w:hanging="180"/>
      </w:pPr>
    </w:lvl>
    <w:lvl w:ilvl="3" w:tplc="0405000F">
      <w:start w:val="1"/>
      <w:numFmt w:val="decimal"/>
      <w:lvlText w:val="%4."/>
      <w:lvlJc w:val="left"/>
      <w:pPr>
        <w:ind w:left="3936" w:hanging="360"/>
      </w:pPr>
    </w:lvl>
    <w:lvl w:ilvl="4" w:tplc="04050019">
      <w:start w:val="1"/>
      <w:numFmt w:val="lowerLetter"/>
      <w:lvlText w:val="%5."/>
      <w:lvlJc w:val="left"/>
      <w:pPr>
        <w:ind w:left="4656" w:hanging="360"/>
      </w:pPr>
    </w:lvl>
    <w:lvl w:ilvl="5" w:tplc="0405001B">
      <w:start w:val="1"/>
      <w:numFmt w:val="lowerRoman"/>
      <w:lvlText w:val="%6."/>
      <w:lvlJc w:val="right"/>
      <w:pPr>
        <w:ind w:left="5376" w:hanging="180"/>
      </w:pPr>
    </w:lvl>
    <w:lvl w:ilvl="6" w:tplc="0405000F">
      <w:start w:val="1"/>
      <w:numFmt w:val="decimal"/>
      <w:lvlText w:val="%7."/>
      <w:lvlJc w:val="left"/>
      <w:pPr>
        <w:ind w:left="6096" w:hanging="360"/>
      </w:pPr>
    </w:lvl>
    <w:lvl w:ilvl="7" w:tplc="04050019">
      <w:start w:val="1"/>
      <w:numFmt w:val="lowerLetter"/>
      <w:lvlText w:val="%8."/>
      <w:lvlJc w:val="left"/>
      <w:pPr>
        <w:ind w:left="6816" w:hanging="360"/>
      </w:pPr>
    </w:lvl>
    <w:lvl w:ilvl="8" w:tplc="0405001B">
      <w:start w:val="1"/>
      <w:numFmt w:val="lowerRoman"/>
      <w:lvlText w:val="%9."/>
      <w:lvlJc w:val="right"/>
      <w:pPr>
        <w:ind w:left="7536" w:hanging="180"/>
      </w:pPr>
    </w:lvl>
  </w:abstractNum>
  <w:abstractNum w:abstractNumId="19" w15:restartNumberingAfterBreak="0">
    <w:nsid w:val="6A3428CA"/>
    <w:multiLevelType w:val="hybridMultilevel"/>
    <w:tmpl w:val="2D9034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C78033E"/>
    <w:multiLevelType w:val="hybridMultilevel"/>
    <w:tmpl w:val="F9B2CD4A"/>
    <w:lvl w:ilvl="0" w:tplc="9496A3C2">
      <w:start w:val="1"/>
      <w:numFmt w:val="lowerLetter"/>
      <w:lvlText w:val="%1)"/>
      <w:lvlJc w:val="left"/>
      <w:pPr>
        <w:ind w:left="28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04" w:hanging="360"/>
      </w:pPr>
    </w:lvl>
    <w:lvl w:ilvl="2" w:tplc="0405001B" w:tentative="1">
      <w:start w:val="1"/>
      <w:numFmt w:val="lowerRoman"/>
      <w:lvlText w:val="%3."/>
      <w:lvlJc w:val="right"/>
      <w:pPr>
        <w:ind w:left="1724" w:hanging="180"/>
      </w:pPr>
    </w:lvl>
    <w:lvl w:ilvl="3" w:tplc="0405000F" w:tentative="1">
      <w:start w:val="1"/>
      <w:numFmt w:val="decimal"/>
      <w:lvlText w:val="%4."/>
      <w:lvlJc w:val="left"/>
      <w:pPr>
        <w:ind w:left="2444" w:hanging="360"/>
      </w:pPr>
    </w:lvl>
    <w:lvl w:ilvl="4" w:tplc="04050019" w:tentative="1">
      <w:start w:val="1"/>
      <w:numFmt w:val="lowerLetter"/>
      <w:lvlText w:val="%5."/>
      <w:lvlJc w:val="left"/>
      <w:pPr>
        <w:ind w:left="3164" w:hanging="360"/>
      </w:pPr>
    </w:lvl>
    <w:lvl w:ilvl="5" w:tplc="0405001B" w:tentative="1">
      <w:start w:val="1"/>
      <w:numFmt w:val="lowerRoman"/>
      <w:lvlText w:val="%6."/>
      <w:lvlJc w:val="right"/>
      <w:pPr>
        <w:ind w:left="3884" w:hanging="180"/>
      </w:pPr>
    </w:lvl>
    <w:lvl w:ilvl="6" w:tplc="0405000F" w:tentative="1">
      <w:start w:val="1"/>
      <w:numFmt w:val="decimal"/>
      <w:lvlText w:val="%7."/>
      <w:lvlJc w:val="left"/>
      <w:pPr>
        <w:ind w:left="4604" w:hanging="360"/>
      </w:pPr>
    </w:lvl>
    <w:lvl w:ilvl="7" w:tplc="04050019" w:tentative="1">
      <w:start w:val="1"/>
      <w:numFmt w:val="lowerLetter"/>
      <w:lvlText w:val="%8."/>
      <w:lvlJc w:val="left"/>
      <w:pPr>
        <w:ind w:left="5324" w:hanging="360"/>
      </w:pPr>
    </w:lvl>
    <w:lvl w:ilvl="8" w:tplc="0405001B" w:tentative="1">
      <w:start w:val="1"/>
      <w:numFmt w:val="lowerRoman"/>
      <w:lvlText w:val="%9."/>
      <w:lvlJc w:val="right"/>
      <w:pPr>
        <w:ind w:left="6044" w:hanging="180"/>
      </w:pPr>
    </w:lvl>
  </w:abstractNum>
  <w:abstractNum w:abstractNumId="21" w15:restartNumberingAfterBreak="0">
    <w:nsid w:val="6E782FB1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6E9776A9"/>
    <w:multiLevelType w:val="hybridMultilevel"/>
    <w:tmpl w:val="1870038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F6E1C12"/>
    <w:multiLevelType w:val="hybridMultilevel"/>
    <w:tmpl w:val="22EC29F8"/>
    <w:lvl w:ilvl="0" w:tplc="040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701D4B0F"/>
    <w:multiLevelType w:val="hybridMultilevel"/>
    <w:tmpl w:val="84A4F23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6E04C6A"/>
    <w:multiLevelType w:val="hybridMultilevel"/>
    <w:tmpl w:val="7C30A1F6"/>
    <w:lvl w:ilvl="0" w:tplc="04050017">
      <w:start w:val="1"/>
      <w:numFmt w:val="lowerLetter"/>
      <w:lvlText w:val="%1)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6" w15:restartNumberingAfterBreak="0">
    <w:nsid w:val="7C4F45F2"/>
    <w:multiLevelType w:val="hybridMultilevel"/>
    <w:tmpl w:val="9EBC1678"/>
    <w:lvl w:ilvl="0" w:tplc="04050017">
      <w:start w:val="1"/>
      <w:numFmt w:val="lowerLetter"/>
      <w:lvlText w:val="%1)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2"/>
  </w:num>
  <w:num w:numId="2">
    <w:abstractNumId w:val="20"/>
  </w:num>
  <w:num w:numId="3">
    <w:abstractNumId w:val="7"/>
  </w:num>
  <w:num w:numId="4">
    <w:abstractNumId w:val="13"/>
  </w:num>
  <w:num w:numId="5">
    <w:abstractNumId w:val="24"/>
  </w:num>
  <w:num w:numId="6">
    <w:abstractNumId w:val="23"/>
  </w:num>
  <w:num w:numId="7">
    <w:abstractNumId w:val="5"/>
  </w:num>
  <w:num w:numId="8">
    <w:abstractNumId w:val="11"/>
  </w:num>
  <w:num w:numId="9">
    <w:abstractNumId w:val="4"/>
  </w:num>
  <w:num w:numId="10">
    <w:abstractNumId w:val="2"/>
  </w:num>
  <w:num w:numId="11">
    <w:abstractNumId w:val="10"/>
  </w:num>
  <w:num w:numId="12">
    <w:abstractNumId w:val="22"/>
  </w:num>
  <w:num w:numId="13">
    <w:abstractNumId w:val="21"/>
  </w:num>
  <w:num w:numId="14">
    <w:abstractNumId w:val="1"/>
  </w:num>
  <w:num w:numId="15">
    <w:abstractNumId w:val="26"/>
  </w:num>
  <w:num w:numId="16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6"/>
  </w:num>
  <w:num w:numId="20">
    <w:abstractNumId w:val="8"/>
  </w:num>
  <w:num w:numId="21">
    <w:abstractNumId w:val="3"/>
  </w:num>
  <w:num w:numId="22">
    <w:abstractNumId w:val="14"/>
  </w:num>
  <w:num w:numId="23">
    <w:abstractNumId w:val="9"/>
  </w:num>
  <w:num w:numId="24">
    <w:abstractNumId w:val="25"/>
  </w:num>
  <w:num w:numId="25">
    <w:abstractNumId w:val="0"/>
  </w:num>
  <w:num w:numId="26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6"/>
  </w:num>
  <w:num w:numId="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6DA3"/>
    <w:rsid w:val="00005D7D"/>
    <w:rsid w:val="00013E10"/>
    <w:rsid w:val="00025F66"/>
    <w:rsid w:val="000724C2"/>
    <w:rsid w:val="00081846"/>
    <w:rsid w:val="000A1C5A"/>
    <w:rsid w:val="000A4DF6"/>
    <w:rsid w:val="000D31B4"/>
    <w:rsid w:val="00106D2E"/>
    <w:rsid w:val="001579B1"/>
    <w:rsid w:val="001707B7"/>
    <w:rsid w:val="00175250"/>
    <w:rsid w:val="001923B4"/>
    <w:rsid w:val="001A0B02"/>
    <w:rsid w:val="001B0C12"/>
    <w:rsid w:val="001B595C"/>
    <w:rsid w:val="001C572D"/>
    <w:rsid w:val="001D5358"/>
    <w:rsid w:val="001D75A6"/>
    <w:rsid w:val="001E554C"/>
    <w:rsid w:val="001F24EE"/>
    <w:rsid w:val="002002D1"/>
    <w:rsid w:val="00207337"/>
    <w:rsid w:val="00215AA4"/>
    <w:rsid w:val="00237A07"/>
    <w:rsid w:val="0024041D"/>
    <w:rsid w:val="00250033"/>
    <w:rsid w:val="00262118"/>
    <w:rsid w:val="00264C3F"/>
    <w:rsid w:val="0026547C"/>
    <w:rsid w:val="00270491"/>
    <w:rsid w:val="00280472"/>
    <w:rsid w:val="00280AE0"/>
    <w:rsid w:val="0028460E"/>
    <w:rsid w:val="00286B16"/>
    <w:rsid w:val="00290A80"/>
    <w:rsid w:val="002951F5"/>
    <w:rsid w:val="002B2D32"/>
    <w:rsid w:val="002B446B"/>
    <w:rsid w:val="002C4D05"/>
    <w:rsid w:val="002D411B"/>
    <w:rsid w:val="002F28C1"/>
    <w:rsid w:val="002F4CF3"/>
    <w:rsid w:val="003027D9"/>
    <w:rsid w:val="0030304D"/>
    <w:rsid w:val="00304593"/>
    <w:rsid w:val="00311C50"/>
    <w:rsid w:val="003352C9"/>
    <w:rsid w:val="0036342E"/>
    <w:rsid w:val="00375ED8"/>
    <w:rsid w:val="00380026"/>
    <w:rsid w:val="0038267D"/>
    <w:rsid w:val="003B6A5F"/>
    <w:rsid w:val="003D7AA2"/>
    <w:rsid w:val="003E7228"/>
    <w:rsid w:val="003F42D8"/>
    <w:rsid w:val="003F5060"/>
    <w:rsid w:val="00405C94"/>
    <w:rsid w:val="00420897"/>
    <w:rsid w:val="0042601D"/>
    <w:rsid w:val="00431805"/>
    <w:rsid w:val="004357AD"/>
    <w:rsid w:val="0044001A"/>
    <w:rsid w:val="00440812"/>
    <w:rsid w:val="004413C3"/>
    <w:rsid w:val="00444572"/>
    <w:rsid w:val="0046756A"/>
    <w:rsid w:val="004853C2"/>
    <w:rsid w:val="00485A87"/>
    <w:rsid w:val="004A1B8A"/>
    <w:rsid w:val="004C351A"/>
    <w:rsid w:val="004C3CA8"/>
    <w:rsid w:val="004C5B9C"/>
    <w:rsid w:val="004D7A76"/>
    <w:rsid w:val="00510899"/>
    <w:rsid w:val="00530C79"/>
    <w:rsid w:val="00532311"/>
    <w:rsid w:val="00535601"/>
    <w:rsid w:val="005416A7"/>
    <w:rsid w:val="00541786"/>
    <w:rsid w:val="00554011"/>
    <w:rsid w:val="00555ED1"/>
    <w:rsid w:val="0058256D"/>
    <w:rsid w:val="00585FCC"/>
    <w:rsid w:val="005A071B"/>
    <w:rsid w:val="005C1F02"/>
    <w:rsid w:val="005D3498"/>
    <w:rsid w:val="005D6247"/>
    <w:rsid w:val="005E2A1D"/>
    <w:rsid w:val="00612869"/>
    <w:rsid w:val="00636E68"/>
    <w:rsid w:val="00640F13"/>
    <w:rsid w:val="00647F39"/>
    <w:rsid w:val="0066739E"/>
    <w:rsid w:val="006F0F2C"/>
    <w:rsid w:val="006F5A81"/>
    <w:rsid w:val="006F7A5C"/>
    <w:rsid w:val="007034BF"/>
    <w:rsid w:val="00712203"/>
    <w:rsid w:val="00712555"/>
    <w:rsid w:val="007132F6"/>
    <w:rsid w:val="00724406"/>
    <w:rsid w:val="007275B7"/>
    <w:rsid w:val="00743A79"/>
    <w:rsid w:val="00765961"/>
    <w:rsid w:val="00772608"/>
    <w:rsid w:val="00784B91"/>
    <w:rsid w:val="00795AA4"/>
    <w:rsid w:val="007A10ED"/>
    <w:rsid w:val="007B26A3"/>
    <w:rsid w:val="007C4888"/>
    <w:rsid w:val="007C4F6B"/>
    <w:rsid w:val="007D3A71"/>
    <w:rsid w:val="007E474B"/>
    <w:rsid w:val="007E639A"/>
    <w:rsid w:val="007F08B2"/>
    <w:rsid w:val="008100EB"/>
    <w:rsid w:val="00810230"/>
    <w:rsid w:val="00813E58"/>
    <w:rsid w:val="00825AF9"/>
    <w:rsid w:val="008409B9"/>
    <w:rsid w:val="00865408"/>
    <w:rsid w:val="00866080"/>
    <w:rsid w:val="008A7162"/>
    <w:rsid w:val="008B05D1"/>
    <w:rsid w:val="008D47D4"/>
    <w:rsid w:val="008E7421"/>
    <w:rsid w:val="00902649"/>
    <w:rsid w:val="00903F99"/>
    <w:rsid w:val="00923085"/>
    <w:rsid w:val="00935F3A"/>
    <w:rsid w:val="00972FE0"/>
    <w:rsid w:val="00976161"/>
    <w:rsid w:val="00993B39"/>
    <w:rsid w:val="009A193D"/>
    <w:rsid w:val="009A52FF"/>
    <w:rsid w:val="009B0B84"/>
    <w:rsid w:val="009E0727"/>
    <w:rsid w:val="009E1134"/>
    <w:rsid w:val="009E4542"/>
    <w:rsid w:val="009E4929"/>
    <w:rsid w:val="009E4B07"/>
    <w:rsid w:val="009F0DA6"/>
    <w:rsid w:val="009F72B3"/>
    <w:rsid w:val="009F7FB5"/>
    <w:rsid w:val="00A04EE3"/>
    <w:rsid w:val="00A4279A"/>
    <w:rsid w:val="00A65597"/>
    <w:rsid w:val="00A91F1E"/>
    <w:rsid w:val="00AA4DD7"/>
    <w:rsid w:val="00AA5718"/>
    <w:rsid w:val="00AF4BFB"/>
    <w:rsid w:val="00AF616A"/>
    <w:rsid w:val="00B06759"/>
    <w:rsid w:val="00B276B0"/>
    <w:rsid w:val="00B33DD3"/>
    <w:rsid w:val="00B37081"/>
    <w:rsid w:val="00B40A5C"/>
    <w:rsid w:val="00B55945"/>
    <w:rsid w:val="00B94166"/>
    <w:rsid w:val="00B979A4"/>
    <w:rsid w:val="00BC1A7B"/>
    <w:rsid w:val="00BC2CD5"/>
    <w:rsid w:val="00BC586B"/>
    <w:rsid w:val="00BD17CE"/>
    <w:rsid w:val="00BE3237"/>
    <w:rsid w:val="00BE33C2"/>
    <w:rsid w:val="00C05EEA"/>
    <w:rsid w:val="00C20C16"/>
    <w:rsid w:val="00C22600"/>
    <w:rsid w:val="00C258C8"/>
    <w:rsid w:val="00C452D3"/>
    <w:rsid w:val="00C50EAC"/>
    <w:rsid w:val="00C53A54"/>
    <w:rsid w:val="00C5658A"/>
    <w:rsid w:val="00C65C2D"/>
    <w:rsid w:val="00C66DA3"/>
    <w:rsid w:val="00C77EBE"/>
    <w:rsid w:val="00C873B6"/>
    <w:rsid w:val="00CB5F85"/>
    <w:rsid w:val="00CB6A93"/>
    <w:rsid w:val="00CC233D"/>
    <w:rsid w:val="00CC29FD"/>
    <w:rsid w:val="00CC2EA5"/>
    <w:rsid w:val="00CD5C93"/>
    <w:rsid w:val="00D14ECC"/>
    <w:rsid w:val="00D33042"/>
    <w:rsid w:val="00D445C9"/>
    <w:rsid w:val="00D55238"/>
    <w:rsid w:val="00D624DF"/>
    <w:rsid w:val="00D6292C"/>
    <w:rsid w:val="00D66BAF"/>
    <w:rsid w:val="00D71F57"/>
    <w:rsid w:val="00D759FB"/>
    <w:rsid w:val="00D822AB"/>
    <w:rsid w:val="00DC6DA8"/>
    <w:rsid w:val="00DD2A32"/>
    <w:rsid w:val="00DD6EC7"/>
    <w:rsid w:val="00DE5DED"/>
    <w:rsid w:val="00DE61A8"/>
    <w:rsid w:val="00DF1278"/>
    <w:rsid w:val="00DF7A87"/>
    <w:rsid w:val="00E1066F"/>
    <w:rsid w:val="00E56072"/>
    <w:rsid w:val="00E76680"/>
    <w:rsid w:val="00E83568"/>
    <w:rsid w:val="00EB27FA"/>
    <w:rsid w:val="00EB2BDF"/>
    <w:rsid w:val="00EB56D2"/>
    <w:rsid w:val="00EB61B6"/>
    <w:rsid w:val="00EC3C91"/>
    <w:rsid w:val="00EC77F4"/>
    <w:rsid w:val="00EC7B20"/>
    <w:rsid w:val="00EC7CFD"/>
    <w:rsid w:val="00ED76F2"/>
    <w:rsid w:val="00EF71BA"/>
    <w:rsid w:val="00F0477C"/>
    <w:rsid w:val="00F10CE5"/>
    <w:rsid w:val="00F150E9"/>
    <w:rsid w:val="00F15DC2"/>
    <w:rsid w:val="00F1732D"/>
    <w:rsid w:val="00F269F0"/>
    <w:rsid w:val="00F53C13"/>
    <w:rsid w:val="00F55A6B"/>
    <w:rsid w:val="00F60F68"/>
    <w:rsid w:val="00F777E4"/>
    <w:rsid w:val="00F86835"/>
    <w:rsid w:val="00FF0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5F2F65"/>
  <w15:docId w15:val="{E8588D1C-C130-47C4-9227-795B834E14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8100E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rsid w:val="00C66DA3"/>
    <w:rPr>
      <w:color w:val="0000FF"/>
      <w:u w:val="single"/>
    </w:rPr>
  </w:style>
  <w:style w:type="paragraph" w:styleId="Odstavecseseznamem">
    <w:name w:val="List Paragraph"/>
    <w:basedOn w:val="Normln"/>
    <w:link w:val="OdstavecseseznamemChar"/>
    <w:uiPriority w:val="34"/>
    <w:qFormat/>
    <w:rsid w:val="00375ED8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002D1"/>
  </w:style>
  <w:style w:type="paragraph" w:styleId="Zpat">
    <w:name w:val="footer"/>
    <w:basedOn w:val="Normln"/>
    <w:link w:val="ZpatChar"/>
    <w:uiPriority w:val="99"/>
    <w:unhideWhenUsed/>
    <w:rsid w:val="002002D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002D1"/>
  </w:style>
  <w:style w:type="paragraph" w:styleId="Textbubliny">
    <w:name w:val="Balloon Text"/>
    <w:basedOn w:val="Normln"/>
    <w:link w:val="TextbublinyChar"/>
    <w:uiPriority w:val="99"/>
    <w:semiHidden/>
    <w:unhideWhenUsed/>
    <w:rsid w:val="00535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5601"/>
    <w:rPr>
      <w:rFonts w:ascii="Tahoma" w:hAnsi="Tahoma" w:cs="Tahoma"/>
      <w:sz w:val="16"/>
      <w:szCs w:val="16"/>
    </w:rPr>
  </w:style>
  <w:style w:type="paragraph" w:styleId="Zkladntext">
    <w:name w:val="Body Text"/>
    <w:basedOn w:val="Normln"/>
    <w:link w:val="ZkladntextChar"/>
    <w:semiHidden/>
    <w:unhideWhenUsed/>
    <w:rsid w:val="005416A7"/>
    <w:pPr>
      <w:suppressAutoHyphens/>
      <w:spacing w:after="0" w:line="240" w:lineRule="auto"/>
      <w:jc w:val="both"/>
    </w:pPr>
    <w:rPr>
      <w:rFonts w:ascii="Arial" w:eastAsia="Times New Roman" w:hAnsi="Arial" w:cs="Arial"/>
      <w:b/>
      <w:bCs/>
      <w:sz w:val="24"/>
      <w:szCs w:val="20"/>
      <w:lang w:eastAsia="ar-SA"/>
    </w:rPr>
  </w:style>
  <w:style w:type="character" w:customStyle="1" w:styleId="ZkladntextChar">
    <w:name w:val="Základní text Char"/>
    <w:basedOn w:val="Standardnpsmoodstavce"/>
    <w:link w:val="Zkladntext"/>
    <w:semiHidden/>
    <w:rsid w:val="005416A7"/>
    <w:rPr>
      <w:rFonts w:ascii="Arial" w:eastAsia="Times New Roman" w:hAnsi="Arial" w:cs="Arial"/>
      <w:b/>
      <w:bCs/>
      <w:sz w:val="24"/>
      <w:szCs w:val="20"/>
      <w:lang w:eastAsia="ar-SA"/>
    </w:rPr>
  </w:style>
  <w:style w:type="paragraph" w:customStyle="1" w:styleId="Default">
    <w:name w:val="Default"/>
    <w:rsid w:val="003352C9"/>
    <w:pPr>
      <w:autoSpaceDE w:val="0"/>
      <w:autoSpaceDN w:val="0"/>
      <w:adjustRightInd w:val="0"/>
      <w:spacing w:after="0" w:line="240" w:lineRule="auto"/>
    </w:pPr>
    <w:rPr>
      <w:rFonts w:ascii="Verdana" w:eastAsia="Times New Roman" w:hAnsi="Verdana" w:cs="Verdana"/>
      <w:color w:val="000000"/>
      <w:sz w:val="24"/>
      <w:szCs w:val="24"/>
    </w:rPr>
  </w:style>
  <w:style w:type="character" w:styleId="Odkaznakoment">
    <w:name w:val="annotation reference"/>
    <w:basedOn w:val="Standardnpsmoodstavce"/>
    <w:semiHidden/>
    <w:unhideWhenUsed/>
    <w:rsid w:val="00CB6A93"/>
    <w:rPr>
      <w:sz w:val="16"/>
      <w:szCs w:val="16"/>
    </w:rPr>
  </w:style>
  <w:style w:type="paragraph" w:styleId="Textkomente">
    <w:name w:val="annotation text"/>
    <w:basedOn w:val="Normln"/>
    <w:link w:val="TextkomenteChar"/>
    <w:unhideWhenUsed/>
    <w:rsid w:val="00CB6A93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CB6A93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CB6A9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CB6A93"/>
    <w:rPr>
      <w:b/>
      <w:bCs/>
      <w:sz w:val="20"/>
      <w:szCs w:val="20"/>
    </w:rPr>
  </w:style>
  <w:style w:type="table" w:styleId="Mkatabulky">
    <w:name w:val="Table Grid"/>
    <w:basedOn w:val="Normlntabulka"/>
    <w:uiPriority w:val="59"/>
    <w:rsid w:val="00C565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C50EAC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C50EAC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C50EAC"/>
    <w:rPr>
      <w:vertAlign w:val="superscript"/>
    </w:rPr>
  </w:style>
  <w:style w:type="table" w:customStyle="1" w:styleId="Mkatabulky1">
    <w:name w:val="Mřížka tabulky1"/>
    <w:basedOn w:val="Normlntabulka"/>
    <w:next w:val="Mkatabulky"/>
    <w:uiPriority w:val="59"/>
    <w:rsid w:val="000724C2"/>
    <w:pPr>
      <w:spacing w:after="0" w:line="240" w:lineRule="auto"/>
    </w:pPr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E56072"/>
    <w:pPr>
      <w:spacing w:after="0" w:line="240" w:lineRule="auto"/>
    </w:pPr>
  </w:style>
  <w:style w:type="character" w:customStyle="1" w:styleId="Jin">
    <w:name w:val="Jiné_"/>
    <w:basedOn w:val="Standardnpsmoodstavce"/>
    <w:link w:val="Jin0"/>
    <w:rsid w:val="00005D7D"/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rsid w:val="00005D7D"/>
    <w:pPr>
      <w:widowControl w:val="0"/>
      <w:spacing w:after="220"/>
    </w:pPr>
    <w:rPr>
      <w:rFonts w:ascii="Arial" w:eastAsia="Arial" w:hAnsi="Arial" w:cs="Arial"/>
      <w:sz w:val="20"/>
      <w:szCs w:val="20"/>
    </w:rPr>
  </w:style>
  <w:style w:type="character" w:customStyle="1" w:styleId="OdstavecseseznamemChar">
    <w:name w:val="Odstavec se seznamem Char"/>
    <w:link w:val="Odstavecseseznamem"/>
    <w:uiPriority w:val="34"/>
    <w:locked/>
    <w:rsid w:val="0023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569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eur-lex.europa.eu/legal-content/CS/TXT/?uri=uriserv%3AOJ.L_.2022.111.01.0001.01.CES&amp;toc=OJ%3AL%3A2022%3A111%3ATOC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B3488C67560CB4CA15A3F3B67B54561" ma:contentTypeVersion="2" ma:contentTypeDescription="Vytvoří nový dokument" ma:contentTypeScope="" ma:versionID="ec13432ca0c5d5563be0494226a47885">
  <xsd:schema xmlns:xsd="http://www.w3.org/2001/XMLSchema" xmlns:xs="http://www.w3.org/2001/XMLSchema" xmlns:p="http://schemas.microsoft.com/office/2006/metadata/properties" xmlns:ns2="766e70fa-7670-43a6-99e2-cc25946fa8ea" targetNamespace="http://schemas.microsoft.com/office/2006/metadata/properties" ma:root="true" ma:fieldsID="f3804f4db510f813f7319f7b0e5f92a2" ns2:_="">
    <xsd:import namespace="766e70fa-7670-43a6-99e2-cc25946fa8e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66e70fa-7670-43a6-99e2-cc25946fa8e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dílí se s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dílené s podrobnostmi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339BC8-8A5C-498C-9DAC-213ACCB267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523FA1C-47FB-4F12-89D0-CBAF93D8D4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66e70fa-7670-43a6-99e2-cc25946fa8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A6EC914-1F20-41AD-81BA-C0E33CF9AE2F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766e70fa-7670-43a6-99e2-cc25946fa8ea"/>
    <ds:schemaRef ds:uri="http://www.w3.org/XML/1998/namespace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FB3854E4-9D48-40E0-941F-5E87352678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1168</Words>
  <Characters>6894</Characters>
  <Application>Microsoft Office Word</Application>
  <DocSecurity>0</DocSecurity>
  <Lines>57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Your Organization Name</Company>
  <LinksUpToDate>false</LinksUpToDate>
  <CharactersWithSpaces>8046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CIRI</dc:creator>
  <cp:lastModifiedBy>Ježková Veronika, BC.</cp:lastModifiedBy>
  <cp:revision>5</cp:revision>
  <dcterms:created xsi:type="dcterms:W3CDTF">2025-03-26T12:10:00Z</dcterms:created>
  <dcterms:modified xsi:type="dcterms:W3CDTF">2025-04-04T06:17:00Z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0x0101005B3488C67560CB4CA15A3F3B67B54561</vt:lpwstr>
  </property>
</Properties>
</file>