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527898F5" w14:textId="77777777" w:rsidR="00125644" w:rsidRPr="004E1F39" w:rsidRDefault="00125644" w:rsidP="00125644">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pověřená osoba</w:t>
      </w:r>
      <w:r>
        <w:rPr>
          <w:rFonts w:ascii="Arial" w:eastAsia="Times New Roman" w:hAnsi="Arial" w:cs="Arial"/>
          <w:sz w:val="20"/>
          <w:szCs w:val="20"/>
          <w:lang w:eastAsia="cs-CZ"/>
        </w:rPr>
        <w:tab/>
      </w:r>
      <w:r w:rsidRPr="004E1F39">
        <w:rPr>
          <w:rFonts w:ascii="Arial" w:eastAsia="Times New Roman" w:hAnsi="Arial" w:cs="Arial"/>
          <w:sz w:val="20"/>
          <w:szCs w:val="20"/>
          <w:lang w:eastAsia="cs-CZ"/>
        </w:rPr>
        <w:t>Mgr. Kateřina Pospíšilová</w:t>
      </w:r>
    </w:p>
    <w:p w14:paraId="7790BF53" w14:textId="77777777" w:rsidR="00125644" w:rsidRDefault="00125644" w:rsidP="00125644">
      <w:pPr>
        <w:spacing w:after="40"/>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r>
      <w:r>
        <w:rPr>
          <w:rFonts w:ascii="Arial" w:eastAsia="Times New Roman" w:hAnsi="Arial" w:cs="Arial"/>
          <w:sz w:val="20"/>
          <w:szCs w:val="20"/>
          <w:lang w:eastAsia="cs-CZ"/>
        </w:rPr>
        <w:tab/>
        <w:t xml:space="preserve">tel. 702 118 494, email: </w:t>
      </w:r>
      <w:hyperlink r:id="rId8" w:history="1">
        <w:r w:rsidRPr="006C25E6">
          <w:rPr>
            <w:rStyle w:val="Hypertextovodkaz"/>
            <w:rFonts w:ascii="Arial" w:eastAsia="Times New Roman" w:hAnsi="Arial" w:cs="Arial"/>
            <w:sz w:val="20"/>
            <w:szCs w:val="20"/>
            <w:lang w:eastAsia="cs-CZ"/>
          </w:rPr>
          <w:t>kpospisilova@khk.cz</w:t>
        </w:r>
      </w:hyperlink>
      <w:r>
        <w:rPr>
          <w:rFonts w:ascii="Arial" w:eastAsia="Times New Roman" w:hAnsi="Arial" w:cs="Arial"/>
          <w:sz w:val="20"/>
          <w:szCs w:val="20"/>
          <w:lang w:eastAsia="cs-CZ"/>
        </w:rPr>
        <w:t xml:space="preserve"> </w:t>
      </w:r>
    </w:p>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720E6527" w14:textId="77777777" w:rsidR="002B3603" w:rsidRDefault="002B3603" w:rsidP="00942C51">
      <w:pPr>
        <w:overflowPunct w:val="0"/>
        <w:autoSpaceDE w:val="0"/>
        <w:autoSpaceDN w:val="0"/>
        <w:adjustRightInd w:val="0"/>
        <w:spacing w:after="60"/>
        <w:ind w:left="2126" w:hanging="2126"/>
        <w:rPr>
          <w:rFonts w:ascii="Arial" w:eastAsia="Times New Roman" w:hAnsi="Arial" w:cs="Arial"/>
          <w:b/>
          <w:sz w:val="20"/>
          <w:szCs w:val="20"/>
          <w:lang w:eastAsia="cs-CZ"/>
        </w:rPr>
      </w:pP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25AC43D2"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125644" w:rsidRPr="00125644">
        <w:rPr>
          <w:rFonts w:ascii="Arial" w:hAnsi="Arial" w:cs="Arial"/>
          <w:b/>
          <w:bCs/>
          <w:sz w:val="20"/>
          <w:szCs w:val="20"/>
        </w:rPr>
        <w:t>Oprava informační tabule PR Zbytka</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0010220E">
        <w:rPr>
          <w:rFonts w:ascii="Arial" w:hAnsi="Arial" w:cs="Arial"/>
          <w:sz w:val="20"/>
          <w:szCs w:val="20"/>
          <w:highlight w:val="yellow"/>
        </w:rPr>
        <w:t>8</w:t>
      </w:r>
      <w:r w:rsidR="00941855" w:rsidRPr="00202CE4">
        <w:rPr>
          <w:rFonts w:ascii="Arial" w:hAnsi="Arial" w:cs="Arial"/>
          <w:sz w:val="20"/>
          <w:szCs w:val="20"/>
          <w:highlight w:val="yellow"/>
        </w:rPr>
        <w:t xml:space="preserve">. </w:t>
      </w:r>
      <w:r w:rsidR="0010220E">
        <w:rPr>
          <w:rFonts w:ascii="Arial" w:hAnsi="Arial" w:cs="Arial"/>
          <w:sz w:val="20"/>
          <w:szCs w:val="20"/>
          <w:highlight w:val="yellow"/>
        </w:rPr>
        <w:t>4</w:t>
      </w:r>
      <w:r w:rsidR="00941855" w:rsidRPr="00202CE4">
        <w:rPr>
          <w:rFonts w:ascii="Arial" w:hAnsi="Arial" w:cs="Arial"/>
          <w:sz w:val="20"/>
          <w:szCs w:val="20"/>
          <w:highlight w:val="yellow"/>
        </w:rPr>
        <w:t>. 202</w:t>
      </w:r>
      <w:r w:rsidR="0010220E">
        <w:rPr>
          <w:rFonts w:ascii="Arial" w:hAnsi="Arial" w:cs="Arial"/>
          <w:sz w:val="20"/>
          <w:szCs w:val="20"/>
        </w:rPr>
        <w:t>5</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2548C785" w:rsidR="000478F6" w:rsidRPr="00517124" w:rsidRDefault="000478F6" w:rsidP="000469E9">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technických</w:t>
      </w:r>
      <w:r w:rsidR="004B6C0B">
        <w:rPr>
          <w:rFonts w:ascii="Arial" w:hAnsi="Arial" w:cs="Arial"/>
          <w:noProof w:val="0"/>
          <w:color w:val="auto"/>
          <w:sz w:val="20"/>
          <w:lang w:val="cs-CZ"/>
        </w:rPr>
        <w:t>:</w:t>
      </w:r>
      <w:r w:rsidRPr="00517124">
        <w:rPr>
          <w:rFonts w:ascii="Arial" w:hAnsi="Arial" w:cs="Arial"/>
          <w:noProof w:val="0"/>
          <w:color w:val="auto"/>
          <w:sz w:val="20"/>
          <w:lang w:val="cs-CZ"/>
        </w:rPr>
        <w:tab/>
      </w:r>
      <w:r w:rsidRPr="00517124">
        <w:rPr>
          <w:rFonts w:ascii="Arial" w:hAnsi="Arial" w:cs="Arial"/>
          <w:noProof w:val="0"/>
          <w:color w:val="auto"/>
          <w:sz w:val="20"/>
          <w:lang w:val="cs-CZ"/>
        </w:rPr>
        <w:tab/>
      </w:r>
      <w:r w:rsidR="00125644" w:rsidRPr="004E1F39">
        <w:rPr>
          <w:rFonts w:ascii="Arial" w:hAnsi="Arial" w:cs="Arial"/>
          <w:sz w:val="20"/>
          <w:lang w:eastAsia="cs-CZ"/>
        </w:rPr>
        <w:t>Mgr. Kateřina Pospíšilová</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0E151A5B"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941855">
        <w:rPr>
          <w:rFonts w:ascii="Arial" w:hAnsi="Arial" w:cs="Arial"/>
          <w:sz w:val="20"/>
          <w:szCs w:val="20"/>
        </w:rPr>
        <w:t xml:space="preserve"> </w:t>
      </w:r>
      <w:r w:rsidR="00125644" w:rsidRPr="00125644">
        <w:rPr>
          <w:rFonts w:ascii="Arial" w:hAnsi="Arial" w:cs="Arial"/>
          <w:sz w:val="20"/>
          <w:szCs w:val="20"/>
        </w:rPr>
        <w:t>opravě 1 ks informační tabule, tj. u informační tabule bude odstraněn odlupující se nátěr a následně bude natřena lazurovým lakem hnědé barvy ve dvou vrstvách, informační deska bude demontována (kompletní očištění včetně ochranného plexiskla, následné utěsnění silikonem a vrácení zpět), dále bude opravena stříška (výměna střešní krytiny – šindel a nosných latí) a nosné prvky konstrukce.</w:t>
      </w:r>
      <w:r w:rsidR="009D593D" w:rsidRPr="009D593D">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lastRenderedPageBreak/>
        <w:t>Splatnost faktury bude činit 30 kalendářních dnů ode dne jejího doručení objednateli. Nebude-li faktura splňovat veškeré náležitosti daňového dokladu, jak je uvedeno výše, nebo bude mít jiné 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19E15D19" w:rsidR="00045EC7" w:rsidRPr="000C7444" w:rsidRDefault="000C7444" w:rsidP="000C7444">
      <w:pPr>
        <w:pStyle w:val="Odstavecseseznamem"/>
        <w:numPr>
          <w:ilvl w:val="0"/>
          <w:numId w:val="8"/>
        </w:numPr>
        <w:jc w:val="both"/>
        <w:rPr>
          <w:rFonts w:ascii="Arial" w:eastAsia="Times New Roman" w:hAnsi="Arial" w:cs="Arial"/>
          <w:sz w:val="20"/>
          <w:szCs w:val="20"/>
          <w:lang w:eastAsia="x-none"/>
        </w:rPr>
      </w:pPr>
      <w:r w:rsidRPr="0010220E">
        <w:rPr>
          <w:rFonts w:ascii="Arial" w:hAnsi="Arial" w:cs="Arial"/>
          <w:sz w:val="20"/>
        </w:rPr>
        <w:t xml:space="preserve">Zhotovitel provede dílo dle této smlouvy v termínu dle specifikace uvedené v příloze č. 1 této smlouvy, a to do </w:t>
      </w:r>
      <w:r w:rsidR="00125644">
        <w:rPr>
          <w:rFonts w:ascii="Arial" w:hAnsi="Arial" w:cs="Arial"/>
          <w:sz w:val="20"/>
        </w:rPr>
        <w:t>20</w:t>
      </w:r>
      <w:r w:rsidRPr="0010220E">
        <w:rPr>
          <w:rFonts w:ascii="Arial" w:hAnsi="Arial" w:cs="Arial"/>
          <w:sz w:val="20"/>
        </w:rPr>
        <w:t xml:space="preserve">. </w:t>
      </w:r>
      <w:r w:rsidR="0010220E" w:rsidRPr="0010220E">
        <w:rPr>
          <w:rFonts w:ascii="Arial" w:hAnsi="Arial" w:cs="Arial"/>
          <w:sz w:val="20"/>
        </w:rPr>
        <w:t>0</w:t>
      </w:r>
      <w:r w:rsidR="00125644">
        <w:rPr>
          <w:rFonts w:ascii="Arial" w:hAnsi="Arial" w:cs="Arial"/>
          <w:sz w:val="20"/>
        </w:rPr>
        <w:t>9</w:t>
      </w:r>
      <w:r w:rsidRPr="0010220E">
        <w:rPr>
          <w:rFonts w:ascii="Arial" w:hAnsi="Arial" w:cs="Arial"/>
          <w:sz w:val="20"/>
        </w:rPr>
        <w:t>. 202</w:t>
      </w:r>
      <w:r w:rsidR="0010220E" w:rsidRPr="0010220E">
        <w:rPr>
          <w:rFonts w:ascii="Arial" w:hAnsi="Arial" w:cs="Arial"/>
          <w:sz w:val="20"/>
        </w:rPr>
        <w:t>5</w:t>
      </w:r>
      <w:r w:rsidRPr="0010220E">
        <w:rPr>
          <w:rFonts w:ascii="Arial" w:hAnsi="Arial" w:cs="Arial"/>
          <w:sz w:val="20"/>
        </w:rPr>
        <w:t>.</w:t>
      </w:r>
      <w:r w:rsidRPr="00B7444A">
        <w:rPr>
          <w:rFonts w:ascii="Arial" w:hAnsi="Arial" w:cs="Arial"/>
          <w:sz w:val="20"/>
        </w:rPr>
        <w:t xml:space="preserve"> </w:t>
      </w:r>
      <w:r w:rsidRPr="00B7444A">
        <w:rPr>
          <w:rFonts w:ascii="Arial" w:eastAsia="Times New Roman" w:hAnsi="Arial" w:cs="Arial"/>
          <w:sz w:val="20"/>
          <w:szCs w:val="20"/>
          <w:lang w:eastAsia="x-none"/>
        </w:rPr>
        <w:t xml:space="preserve">Termínem provedení díla je zhotovitel vázán. </w:t>
      </w:r>
    </w:p>
    <w:p w14:paraId="40747E9A" w14:textId="083CA6D8"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Pr>
          <w:rFonts w:ascii="Arial" w:eastAsia="MS Gothic" w:hAnsi="Arial" w:cs="Arial"/>
          <w:bCs/>
          <w:color w:val="auto"/>
          <w:kern w:val="1"/>
          <w:sz w:val="20"/>
          <w:lang w:val="cs-CZ"/>
        </w:rPr>
        <w:t>Míst</w:t>
      </w:r>
      <w:r w:rsidR="0010220E">
        <w:rPr>
          <w:rFonts w:ascii="Arial" w:eastAsia="MS Gothic" w:hAnsi="Arial" w:cs="Arial"/>
          <w:bCs/>
          <w:color w:val="auto"/>
          <w:kern w:val="1"/>
          <w:sz w:val="20"/>
          <w:lang w:val="cs-CZ"/>
        </w:rPr>
        <w:t>em</w:t>
      </w:r>
      <w:r>
        <w:rPr>
          <w:rFonts w:ascii="Arial" w:eastAsia="MS Gothic" w:hAnsi="Arial" w:cs="Arial"/>
          <w:bCs/>
          <w:color w:val="auto"/>
          <w:kern w:val="1"/>
          <w:sz w:val="20"/>
          <w:lang w:val="cs-CZ"/>
        </w:rPr>
        <w:t xml:space="preserve"> plnění veřejné zakázky</w:t>
      </w:r>
      <w:r w:rsidR="000837F0" w:rsidRPr="000837F0">
        <w:rPr>
          <w:rFonts w:ascii="Arial" w:eastAsia="MS Gothic" w:hAnsi="Arial" w:cs="Arial"/>
          <w:bCs/>
          <w:color w:val="auto"/>
          <w:kern w:val="1"/>
          <w:sz w:val="20"/>
          <w:lang w:val="cs-CZ"/>
        </w:rPr>
        <w:t xml:space="preserve"> </w:t>
      </w:r>
      <w:r w:rsidR="00125644">
        <w:rPr>
          <w:rFonts w:ascii="Arial" w:eastAsia="MS Gothic" w:hAnsi="Arial" w:cs="Arial"/>
          <w:bCs/>
          <w:color w:val="auto"/>
          <w:kern w:val="1"/>
          <w:sz w:val="20"/>
          <w:lang w:val="cs-CZ"/>
        </w:rPr>
        <w:t>je přírodní rezervace Zbytka</w:t>
      </w:r>
      <w:r w:rsidR="009D593D">
        <w:rPr>
          <w:rFonts w:ascii="Arial" w:eastAsia="MS Gothic" w:hAnsi="Arial" w:cs="Arial"/>
          <w:bCs/>
          <w:color w:val="auto"/>
          <w:kern w:val="1"/>
          <w:sz w:val="20"/>
          <w:lang w:val="cs-CZ"/>
        </w:rPr>
        <w:t xml:space="preserve"> 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4372C587" w14:textId="77777777" w:rsidR="0041725F" w:rsidRPr="00CC703C" w:rsidRDefault="0041725F" w:rsidP="0041725F">
      <w:pPr>
        <w:pStyle w:val="Odstavec"/>
        <w:spacing w:before="120" w:after="120" w:line="276" w:lineRule="auto"/>
        <w:ind w:left="360" w:firstLine="0"/>
        <w:rPr>
          <w:rFonts w:ascii="Arial" w:hAnsi="Arial" w:cs="Arial"/>
          <w:noProof w:val="0"/>
          <w:color w:val="auto"/>
          <w:sz w:val="20"/>
        </w:rPr>
      </w:pP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 xml:space="preserve">Právní účinky odstoupení nastávají okamžikem doručení oznámení o odstoupení druhé smluvní straně. </w:t>
      </w:r>
      <w:r w:rsidR="00030178" w:rsidRPr="00F3056E">
        <w:rPr>
          <w:rFonts w:ascii="Arial" w:hAnsi="Arial" w:cs="Arial"/>
          <w:noProof w:val="0"/>
          <w:color w:val="auto"/>
          <w:sz w:val="20"/>
          <w:lang w:val="cs-CZ"/>
        </w:rPr>
        <w:lastRenderedPageBreak/>
        <w:t>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1E0181A8"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202CE4">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202CE4">
        <w:rPr>
          <w:rFonts w:ascii="Arial" w:hAnsi="Arial" w:cs="Arial"/>
          <w:noProof w:val="0"/>
          <w:color w:val="auto"/>
          <w:sz w:val="20"/>
          <w:lang w:val="cs-CZ"/>
        </w:rPr>
        <w:t xml:space="preserve"> </w:t>
      </w:r>
      <w:r w:rsidR="00202CE4" w:rsidRPr="00202CE4">
        <w:rPr>
          <w:rFonts w:ascii="Arial" w:hAnsi="Arial" w:cs="Arial"/>
          <w:noProof w:val="0"/>
          <w:color w:val="auto"/>
          <w:sz w:val="20"/>
          <w:lang w:val="cs-CZ"/>
        </w:rPr>
        <w:t>Smluvní pokuta může být stanovena maximálně do výše celkové ceny díla bez DPH.</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Práva a povinnosti stran touto smlouvou výslovně neupravené se řídí českým právním řádem, </w:t>
      </w:r>
      <w:r w:rsidRPr="00A60E5C">
        <w:rPr>
          <w:rFonts w:ascii="Arial" w:hAnsi="Arial" w:cs="Arial"/>
          <w:noProof w:val="0"/>
          <w:color w:val="auto"/>
          <w:sz w:val="20"/>
          <w:lang w:val="cs-CZ"/>
        </w:rPr>
        <w:lastRenderedPageBreak/>
        <w:t>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0"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0"/>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altName w:val="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4C84"/>
    <w:rsid w:val="000C7444"/>
    <w:rsid w:val="000C7C6E"/>
    <w:rsid w:val="000E09F2"/>
    <w:rsid w:val="000E237B"/>
    <w:rsid w:val="000E4849"/>
    <w:rsid w:val="000E69CC"/>
    <w:rsid w:val="000F580E"/>
    <w:rsid w:val="000F78E5"/>
    <w:rsid w:val="0010220E"/>
    <w:rsid w:val="00107E57"/>
    <w:rsid w:val="00117C52"/>
    <w:rsid w:val="001238D5"/>
    <w:rsid w:val="00123F62"/>
    <w:rsid w:val="00125644"/>
    <w:rsid w:val="0013798C"/>
    <w:rsid w:val="00143F65"/>
    <w:rsid w:val="00155038"/>
    <w:rsid w:val="0017479C"/>
    <w:rsid w:val="001767A6"/>
    <w:rsid w:val="00180C86"/>
    <w:rsid w:val="00193CCC"/>
    <w:rsid w:val="001B1780"/>
    <w:rsid w:val="001B5E0A"/>
    <w:rsid w:val="001B625D"/>
    <w:rsid w:val="001B6C22"/>
    <w:rsid w:val="001B6DAA"/>
    <w:rsid w:val="001C2F19"/>
    <w:rsid w:val="001E134D"/>
    <w:rsid w:val="001F2153"/>
    <w:rsid w:val="001F355A"/>
    <w:rsid w:val="001F670D"/>
    <w:rsid w:val="00202CE4"/>
    <w:rsid w:val="00206C74"/>
    <w:rsid w:val="00217ABE"/>
    <w:rsid w:val="0022211F"/>
    <w:rsid w:val="0022326C"/>
    <w:rsid w:val="00225037"/>
    <w:rsid w:val="0025607D"/>
    <w:rsid w:val="002665C9"/>
    <w:rsid w:val="0026761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054DD"/>
    <w:rsid w:val="00517124"/>
    <w:rsid w:val="00532091"/>
    <w:rsid w:val="0053231C"/>
    <w:rsid w:val="005331B1"/>
    <w:rsid w:val="00540874"/>
    <w:rsid w:val="005411DA"/>
    <w:rsid w:val="00545910"/>
    <w:rsid w:val="00547C88"/>
    <w:rsid w:val="00563254"/>
    <w:rsid w:val="00563EC3"/>
    <w:rsid w:val="005643A0"/>
    <w:rsid w:val="0057111B"/>
    <w:rsid w:val="00594D03"/>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63762"/>
    <w:rsid w:val="0086530B"/>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1855"/>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5FF2"/>
    <w:rsid w:val="00B06D21"/>
    <w:rsid w:val="00B11815"/>
    <w:rsid w:val="00B21BB8"/>
    <w:rsid w:val="00B31EAC"/>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F6D3C"/>
    <w:rsid w:val="00D04155"/>
    <w:rsid w:val="00D41EF9"/>
    <w:rsid w:val="00D431FB"/>
    <w:rsid w:val="00D43E14"/>
    <w:rsid w:val="00D70947"/>
    <w:rsid w:val="00D80078"/>
    <w:rsid w:val="00D85E56"/>
    <w:rsid w:val="00D95C8A"/>
    <w:rsid w:val="00DA2007"/>
    <w:rsid w:val="00DB1839"/>
    <w:rsid w:val="00DC5104"/>
    <w:rsid w:val="00DC7C41"/>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 w:type="character" w:styleId="Nevyeenzmnka">
    <w:name w:val="Unresolved Mention"/>
    <w:basedOn w:val="Standardnpsmoodstavce"/>
    <w:uiPriority w:val="99"/>
    <w:semiHidden/>
    <w:unhideWhenUsed/>
    <w:rsid w:val="000C4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ospisilova@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5</Pages>
  <Words>1967</Words>
  <Characters>11608</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37</cp:revision>
  <cp:lastPrinted>2019-02-19T11:09:00Z</cp:lastPrinted>
  <dcterms:created xsi:type="dcterms:W3CDTF">2021-02-25T07:05:00Z</dcterms:created>
  <dcterms:modified xsi:type="dcterms:W3CDTF">2025-04-08T07:56:00Z</dcterms:modified>
</cp:coreProperties>
</file>