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58DC" w14:textId="77777777" w:rsidR="005F5EC9" w:rsidRPr="00755DDE" w:rsidRDefault="005F5EC9" w:rsidP="00941A18">
      <w:pPr>
        <w:pStyle w:val="Normln11"/>
        <w:shd w:val="clear" w:color="auto" w:fill="F2F2F2" w:themeFill="background1" w:themeFillShade="F2"/>
        <w:spacing w:after="400"/>
        <w:rPr>
          <w:rFonts w:cstheme="majorHAnsi"/>
          <w:b/>
          <w:sz w:val="28"/>
          <w:szCs w:val="28"/>
        </w:rPr>
      </w:pPr>
      <w:r w:rsidRPr="00755DDE">
        <w:rPr>
          <w:rFonts w:cstheme="majorHAnsi"/>
          <w:b/>
          <w:sz w:val="28"/>
          <w:szCs w:val="28"/>
        </w:rPr>
        <w:t>SOUHRNNÉ PROHLÁŠENÍ DODAVATELE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801"/>
        <w:gridCol w:w="3117"/>
        <w:gridCol w:w="3721"/>
      </w:tblGrid>
      <w:tr w:rsidR="00F06BAC" w:rsidRPr="00755DDE" w14:paraId="6EF14CB8" w14:textId="77777777" w:rsidTr="009E1E4F">
        <w:trPr>
          <w:trHeight w:hRule="exact"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FDDEB" w14:textId="77777777" w:rsidR="00F06BAC" w:rsidRPr="00755DDE" w:rsidRDefault="00F06BAC" w:rsidP="00BA3EBB">
            <w:pPr>
              <w:pStyle w:val="Normln11"/>
              <w:rPr>
                <w:b/>
                <w:sz w:val="24"/>
              </w:rPr>
            </w:pPr>
            <w:r w:rsidRPr="00755DDE">
              <w:rPr>
                <w:rFonts w:cs="Arial"/>
                <w:b/>
                <w:bCs/>
                <w:sz w:val="24"/>
              </w:rPr>
              <w:t>Krycí list nabídky</w:t>
            </w:r>
          </w:p>
        </w:tc>
      </w:tr>
      <w:tr w:rsidR="00EA3103" w:rsidRPr="00755DDE" w14:paraId="203D89E7" w14:textId="77777777" w:rsidTr="00AE71B7">
        <w:trPr>
          <w:trHeight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93292" w14:textId="77777777" w:rsidR="00EA3103" w:rsidRPr="00755DDE" w:rsidRDefault="00EA3103" w:rsidP="00AE71B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</w:rPr>
              <w:t>Název veřejné zakázky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5CB1A" w14:textId="1BB4A609" w:rsidR="00EA3103" w:rsidRPr="00755DDE" w:rsidRDefault="00941A18" w:rsidP="00AE71B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  <w:highlight w:val="cyan"/>
              </w:rPr>
            </w:pPr>
            <w:r w:rsidRPr="001E06B7">
              <w:rPr>
                <w:rFonts w:ascii="Verdana" w:hAnsi="Verdana" w:cs="Arial"/>
                <w:b/>
                <w:sz w:val="18"/>
                <w:szCs w:val="18"/>
              </w:rPr>
              <w:t>Tablety pro mobilní zadávání zdravotnických dat</w:t>
            </w:r>
          </w:p>
        </w:tc>
      </w:tr>
      <w:tr w:rsidR="00AE71B7" w:rsidRPr="00755DDE" w14:paraId="5FF61E62" w14:textId="77777777" w:rsidTr="00AE71B7">
        <w:trPr>
          <w:trHeight w:hRule="exact" w:val="97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0144B" w14:textId="76753CE3" w:rsidR="00AE71B7" w:rsidRPr="00755DDE" w:rsidRDefault="00AE71B7" w:rsidP="000719B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Zadavatel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1F6" w14:textId="77777777" w:rsidR="00AE71B7" w:rsidRDefault="00AE71B7" w:rsidP="00776F0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D1E5CD" w14:textId="77777777" w:rsidR="00AE71B7" w:rsidRPr="004018FF" w:rsidRDefault="00AE71B7" w:rsidP="00776F0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Zdravotnická záchranná služba Královéhradeckého kraje</w:t>
            </w:r>
          </w:p>
          <w:p w14:paraId="3769CF87" w14:textId="77777777" w:rsidR="00AE71B7" w:rsidRPr="004018FF" w:rsidRDefault="00AE71B7" w:rsidP="00776F0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IČO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4018FF">
              <w:rPr>
                <w:rFonts w:ascii="Verdana" w:hAnsi="Verdana" w:cs="Arial"/>
                <w:sz w:val="18"/>
                <w:szCs w:val="18"/>
              </w:rPr>
              <w:t xml:space="preserve"> 48145122, </w:t>
            </w:r>
          </w:p>
          <w:p w14:paraId="767775FB" w14:textId="714B30A7" w:rsidR="00AE71B7" w:rsidRPr="003447E9" w:rsidRDefault="00AE71B7" w:rsidP="00D653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se sídlem Hradecká 1690/2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4018FF">
              <w:rPr>
                <w:rFonts w:ascii="Verdana" w:hAnsi="Verdana" w:cs="Arial"/>
                <w:sz w:val="18"/>
                <w:szCs w:val="18"/>
              </w:rPr>
              <w:t>, 500 12 Hradec Králové</w:t>
            </w:r>
          </w:p>
        </w:tc>
      </w:tr>
      <w:tr w:rsidR="00AE71B7" w:rsidRPr="00755DDE" w14:paraId="5161D6BF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D0D5E" w14:textId="77777777" w:rsidR="00AE71B7" w:rsidRDefault="00AE71B7" w:rsidP="000719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14:paraId="3FE9C363" w14:textId="16FC1303" w:rsidR="00AE71B7" w:rsidRPr="00755DDE" w:rsidRDefault="00AE71B7" w:rsidP="000719B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Druh řízení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B80" w14:textId="77777777" w:rsidR="00AE71B7" w:rsidRDefault="00AE71B7" w:rsidP="00D653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5F98B4E" w14:textId="45DEE9A9" w:rsidR="00AE71B7" w:rsidRPr="002C1656" w:rsidRDefault="00AE71B7" w:rsidP="00536D2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36D29">
              <w:rPr>
                <w:rFonts w:ascii="Verdana" w:hAnsi="Verdana" w:cs="Arial"/>
                <w:sz w:val="18"/>
                <w:szCs w:val="18"/>
              </w:rPr>
              <w:t>Veřejná zakázka malého rozsahu II. kategorie – na dodávky</w:t>
            </w:r>
            <w:r w:rsidRPr="004018F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AE71B7" w:rsidRPr="00755DDE" w14:paraId="7D615F79" w14:textId="77777777" w:rsidTr="009E1E4F">
        <w:trPr>
          <w:trHeight w:hRule="exact" w:val="1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88DB5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E71B7" w:rsidRPr="00755DDE" w14:paraId="2A2CEBBE" w14:textId="77777777" w:rsidTr="009E1E4F">
        <w:trPr>
          <w:trHeight w:hRule="exact" w:val="1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4FE6" w14:textId="77777777" w:rsidR="00AE71B7" w:rsidRPr="00755DDE" w:rsidRDefault="00AE71B7" w:rsidP="000719B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E71B7" w:rsidRPr="00755DDE" w14:paraId="37487B26" w14:textId="77777777" w:rsidTr="00AE71B7">
        <w:trPr>
          <w:trHeight w:hRule="exact" w:val="5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CB2EA" w14:textId="46CF3283" w:rsidR="00AE71B7" w:rsidRPr="00AE71B7" w:rsidRDefault="00AE71B7" w:rsidP="00AE71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AE71B7">
              <w:rPr>
                <w:rFonts w:ascii="Verdana" w:hAnsi="Verdana" w:cs="Arial"/>
                <w:b/>
                <w:sz w:val="18"/>
                <w:szCs w:val="18"/>
              </w:rPr>
              <w:t>Identifikační údaje dodavatele</w:t>
            </w:r>
          </w:p>
        </w:tc>
      </w:tr>
      <w:tr w:rsidR="00AE71B7" w:rsidRPr="00755DDE" w14:paraId="0E7D3671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926DC" w14:textId="77777777" w:rsidR="00AE71B7" w:rsidRPr="00755DDE" w:rsidRDefault="00AE71B7" w:rsidP="00BA3EB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</w:rPr>
              <w:t>Obchodní firma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BFC1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69620CF0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E5308" w14:textId="77777777" w:rsidR="00AE71B7" w:rsidRPr="00755DDE" w:rsidRDefault="00AE71B7" w:rsidP="00BA25D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4CC5" w14:textId="77777777" w:rsidR="00AE71B7" w:rsidRPr="00755DDE" w:rsidRDefault="00AE71B7" w:rsidP="00BA25D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7A401DF7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73843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IČ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3D1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5914BC31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A9328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DIČ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13E9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AE71B7" w:rsidRPr="00755DDE" w14:paraId="403B523D" w14:textId="77777777" w:rsidTr="00AE71B7">
        <w:trPr>
          <w:trHeight w:hRule="exact"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3FAD9" w14:textId="2655AFB9" w:rsidR="00AE71B7" w:rsidRPr="00AE71B7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AE71B7">
              <w:rPr>
                <w:rFonts w:ascii="Verdana" w:hAnsi="Verdana" w:cs="Arial"/>
                <w:b/>
                <w:sz w:val="18"/>
                <w:szCs w:val="18"/>
              </w:rPr>
              <w:t>Kontaktní údaje dodavatele</w:t>
            </w:r>
          </w:p>
        </w:tc>
      </w:tr>
      <w:tr w:rsidR="00AE71B7" w:rsidRPr="00755DDE" w14:paraId="36F253B1" w14:textId="77777777" w:rsidTr="00AE71B7">
        <w:trPr>
          <w:trHeight w:hRule="exact" w:val="567"/>
        </w:trPr>
        <w:tc>
          <w:tcPr>
            <w:tcW w:w="1453" w:type="pct"/>
            <w:shd w:val="clear" w:color="auto" w:fill="F2F2F2" w:themeFill="background1" w:themeFillShade="F2"/>
            <w:vAlign w:val="center"/>
            <w:hideMark/>
          </w:tcPr>
          <w:p w14:paraId="3ECECE4B" w14:textId="6C9C1074" w:rsidR="00AE71B7" w:rsidRPr="00755DDE" w:rsidRDefault="00AE71B7" w:rsidP="000719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Kontaktní osoba</w:t>
            </w:r>
          </w:p>
        </w:tc>
        <w:tc>
          <w:tcPr>
            <w:tcW w:w="3547" w:type="pct"/>
            <w:gridSpan w:val="2"/>
            <w:vAlign w:val="center"/>
            <w:hideMark/>
          </w:tcPr>
          <w:p w14:paraId="1ECCEED0" w14:textId="77777777" w:rsidR="00AE71B7" w:rsidRPr="00755DDE" w:rsidRDefault="00AE71B7" w:rsidP="000719B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0F391126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174A3" w14:textId="77777777" w:rsidR="00AE71B7" w:rsidRPr="00755DDE" w:rsidRDefault="00AE71B7" w:rsidP="00BF049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41B2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6D51F371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39D39" w14:textId="77777777" w:rsidR="00AE71B7" w:rsidRPr="00755DDE" w:rsidRDefault="00AE71B7" w:rsidP="00BF049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52F2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E71B7" w:rsidRPr="00755DDE" w14:paraId="0427674D" w14:textId="77777777" w:rsidTr="009E1E4F">
        <w:trPr>
          <w:trHeight w:hRule="exact" w:val="1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514AF" w14:textId="77777777" w:rsidR="00AE71B7" w:rsidRPr="00755DDE" w:rsidRDefault="00AE71B7" w:rsidP="000719B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E71B7" w:rsidRPr="00755DDE" w14:paraId="40AA01CB" w14:textId="77777777" w:rsidTr="00941A18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2B3D6" w14:textId="77777777" w:rsidR="00AE71B7" w:rsidRPr="00755DDE" w:rsidRDefault="00AE71B7" w:rsidP="00BF04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</w:rPr>
              <w:t>Nabídková cena za celé plnění v Kč</w:t>
            </w:r>
          </w:p>
        </w:tc>
      </w:tr>
      <w:tr w:rsidR="00AE71B7" w:rsidRPr="00755DDE" w14:paraId="28F0B5BB" w14:textId="77777777" w:rsidTr="00AE71B7">
        <w:trPr>
          <w:trHeight w:hRule="exact" w:val="56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395B2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Cena celkem bez DPH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2BC68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Samostatně DPH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2CD74" w14:textId="77777777" w:rsidR="00AE71B7" w:rsidRPr="00755DDE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Cena celkem včetně DPH</w:t>
            </w:r>
          </w:p>
        </w:tc>
      </w:tr>
      <w:tr w:rsidR="00AE71B7" w:rsidRPr="00755DDE" w14:paraId="4CD17675" w14:textId="77777777" w:rsidTr="00AE71B7">
        <w:trPr>
          <w:trHeight w:hRule="exact" w:val="151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9190" w14:textId="6AFF1A88" w:rsidR="00AE71B7" w:rsidRPr="00AE71B7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71B7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7DA" w14:textId="69AEF06C" w:rsidR="00AE71B7" w:rsidRPr="00AE71B7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71B7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FE88" w14:textId="4B484C12" w:rsidR="00AE71B7" w:rsidRPr="00AE71B7" w:rsidRDefault="00AE71B7" w:rsidP="00BA3EB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71B7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  <w:tr w:rsidR="00AE71B7" w:rsidRPr="00755DDE" w14:paraId="7423FA15" w14:textId="77777777" w:rsidTr="009E1E4F">
        <w:trPr>
          <w:trHeight w:hRule="exact" w:val="1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A322F" w14:textId="77777777" w:rsidR="00AE71B7" w:rsidRPr="00755DDE" w:rsidRDefault="00AE71B7" w:rsidP="000719B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5E82D207" w14:textId="77777777" w:rsidR="000D232D" w:rsidRPr="00755DDE" w:rsidRDefault="000D232D" w:rsidP="00F06BAC">
      <w:pPr>
        <w:spacing w:line="240" w:lineRule="auto"/>
        <w:rPr>
          <w:rFonts w:ascii="Verdana" w:hAnsi="Verdana" w:cs="Arial"/>
          <w:b/>
          <w:bCs/>
          <w:sz w:val="18"/>
          <w:szCs w:val="18"/>
        </w:rPr>
      </w:pPr>
      <w:r w:rsidRPr="00755DDE">
        <w:rPr>
          <w:rFonts w:ascii="Verdana" w:hAnsi="Verdana" w:cs="Arial"/>
          <w:b/>
          <w:bCs/>
          <w:sz w:val="18"/>
          <w:szCs w:val="18"/>
        </w:rPr>
        <w:br w:type="page"/>
      </w:r>
    </w:p>
    <w:p w14:paraId="1B9A7044" w14:textId="77777777" w:rsidR="00C22676" w:rsidRDefault="00C22676" w:rsidP="00F06BA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50135823" w14:textId="2521C54A" w:rsidR="00DC3F48" w:rsidRPr="00FC2B02" w:rsidRDefault="00DC3F48" w:rsidP="00FC2B02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FC2B02">
        <w:rPr>
          <w:rFonts w:ascii="Verdana" w:hAnsi="Verdana" w:cs="Arial"/>
          <w:b/>
        </w:rPr>
        <w:t xml:space="preserve">Čestné prohlášení o </w:t>
      </w:r>
      <w:r w:rsidR="00AE3E64" w:rsidRPr="00FC2B02">
        <w:rPr>
          <w:rFonts w:ascii="Verdana" w:hAnsi="Verdana" w:cs="Arial"/>
          <w:b/>
        </w:rPr>
        <w:t xml:space="preserve">splnění </w:t>
      </w:r>
      <w:r w:rsidRPr="00FC2B02">
        <w:rPr>
          <w:rFonts w:ascii="Verdana" w:hAnsi="Verdana" w:cs="Arial"/>
          <w:b/>
        </w:rPr>
        <w:t>kvalifikac</w:t>
      </w:r>
      <w:r w:rsidR="00AE3E64" w:rsidRPr="00FC2B02">
        <w:rPr>
          <w:rFonts w:ascii="Verdana" w:hAnsi="Verdana" w:cs="Arial"/>
          <w:b/>
        </w:rPr>
        <w:t>e</w:t>
      </w:r>
      <w:r w:rsidRPr="00FC2B02">
        <w:rPr>
          <w:rFonts w:ascii="Verdana" w:hAnsi="Verdana" w:cs="Arial"/>
          <w:b/>
        </w:rPr>
        <w:t xml:space="preserve"> a o neexistenci střetu zájmů</w:t>
      </w:r>
    </w:p>
    <w:p w14:paraId="11292217" w14:textId="11D54A4B" w:rsidR="00DC3F48" w:rsidRPr="00755DDE" w:rsidRDefault="00AE71B7" w:rsidP="00F06BAC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sz w:val="18"/>
          <w:szCs w:val="18"/>
        </w:rPr>
      </w:pPr>
      <w:r w:rsidRPr="007603A0">
        <w:rPr>
          <w:rFonts w:ascii="Verdana" w:hAnsi="Verdana" w:cs="Arial"/>
          <w:b/>
          <w:bCs/>
          <w:sz w:val="18"/>
          <w:szCs w:val="18"/>
        </w:rPr>
        <w:t xml:space="preserve">Dodavatel prohlašuje, že splňuje </w:t>
      </w:r>
      <w:r w:rsidRPr="007603A0">
        <w:rPr>
          <w:rFonts w:ascii="Verdana" w:hAnsi="Verdana" w:cs="Arial"/>
          <w:b/>
          <w:bCs/>
          <w:sz w:val="18"/>
          <w:szCs w:val="18"/>
          <w:u w:val="single"/>
        </w:rPr>
        <w:t>základní způsobilost</w:t>
      </w:r>
      <w:r w:rsidRPr="007603A0">
        <w:rPr>
          <w:rFonts w:ascii="Verdana" w:hAnsi="Verdana" w:cs="Arial"/>
          <w:b/>
          <w:bCs/>
          <w:sz w:val="18"/>
          <w:szCs w:val="18"/>
        </w:rPr>
        <w:t xml:space="preserve"> v požadovaném rozsahu a k prokázání základní způsobilosti potvrzuje, že</w:t>
      </w:r>
      <w:r w:rsidR="00DC3F48" w:rsidRPr="00755DDE">
        <w:rPr>
          <w:rFonts w:ascii="Verdana" w:hAnsi="Verdana" w:cs="Arial"/>
          <w:b/>
          <w:sz w:val="18"/>
          <w:szCs w:val="18"/>
        </w:rPr>
        <w:t>:</w:t>
      </w:r>
    </w:p>
    <w:p w14:paraId="215C1B7A" w14:textId="77777777" w:rsidR="00AE71B7" w:rsidRPr="004018FF" w:rsidRDefault="00AE71B7" w:rsidP="00AE71B7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 xml:space="preserve">nebyl v zemi svého sídla v posledních 5 letech před zahájením výběrového řízení pravomocně odsouzen pro trestný čin uvedený v příloze </w:t>
      </w:r>
      <w:proofErr w:type="gramStart"/>
      <w:r w:rsidRPr="004018FF">
        <w:rPr>
          <w:rFonts w:ascii="Verdana" w:hAnsi="Verdana" w:cs="Arial"/>
          <w:bCs/>
          <w:sz w:val="18"/>
          <w:szCs w:val="18"/>
        </w:rPr>
        <w:t>č. 3 zákona</w:t>
      </w:r>
      <w:proofErr w:type="gramEnd"/>
      <w:r w:rsidRPr="004018FF">
        <w:rPr>
          <w:rFonts w:ascii="Verdana" w:hAnsi="Verdana" w:cs="Arial"/>
          <w:bCs/>
          <w:sz w:val="18"/>
          <w:szCs w:val="18"/>
        </w:rPr>
        <w:t xml:space="preserve">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6596ECF6" w14:textId="77777777" w:rsidR="00AE71B7" w:rsidRPr="004018FF" w:rsidRDefault="00AE71B7" w:rsidP="00AE71B7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v evidenci daní zachycen splatný daňový nedoplatek;</w:t>
      </w:r>
    </w:p>
    <w:p w14:paraId="6A0D8ACE" w14:textId="77777777" w:rsidR="00AE71B7" w:rsidRPr="004018FF" w:rsidRDefault="00AE71B7" w:rsidP="00AE71B7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14:paraId="24930131" w14:textId="77777777" w:rsidR="00AE71B7" w:rsidRPr="004018FF" w:rsidRDefault="00AE71B7" w:rsidP="00AE71B7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14:paraId="36A16E0C" w14:textId="77777777" w:rsidR="00AE71B7" w:rsidRPr="004018FF" w:rsidRDefault="00AE71B7" w:rsidP="00AE71B7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544DC9A" w14:textId="77777777" w:rsidR="00AE71B7" w:rsidRPr="007603A0" w:rsidRDefault="00AE71B7" w:rsidP="00AE71B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7603A0">
        <w:rPr>
          <w:rFonts w:ascii="Verdana" w:hAnsi="Verdana" w:cs="Arial"/>
          <w:b/>
          <w:sz w:val="18"/>
          <w:szCs w:val="18"/>
        </w:rPr>
        <w:t xml:space="preserve">Dodavatel prohlašuje, že splňuje </w:t>
      </w:r>
      <w:r w:rsidRPr="007603A0">
        <w:rPr>
          <w:rFonts w:ascii="Verdana" w:hAnsi="Verdana" w:cs="Arial"/>
          <w:b/>
          <w:sz w:val="18"/>
          <w:szCs w:val="18"/>
          <w:u w:val="single"/>
        </w:rPr>
        <w:t>profesní způsobilost</w:t>
      </w:r>
      <w:r w:rsidRPr="007603A0">
        <w:rPr>
          <w:rFonts w:ascii="Verdana" w:hAnsi="Verdana" w:cs="Arial"/>
          <w:b/>
          <w:sz w:val="18"/>
          <w:szCs w:val="18"/>
        </w:rPr>
        <w:t xml:space="preserve"> v požadovaném rozsahu a k prokázání profesní způsobilosti potvrzuje, že:</w:t>
      </w:r>
    </w:p>
    <w:p w14:paraId="7DCFC912" w14:textId="77777777" w:rsidR="00AE71B7" w:rsidRDefault="00AE71B7" w:rsidP="00AE71B7">
      <w:pPr>
        <w:numPr>
          <w:ilvl w:val="0"/>
          <w:numId w:val="19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719A4148" w14:textId="77777777" w:rsidR="001222F6" w:rsidRPr="00755DDE" w:rsidRDefault="001222F6" w:rsidP="00F06BAC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45C75154" w14:textId="3A95872E" w:rsidR="00857C2C" w:rsidRPr="00FC2B02" w:rsidRDefault="00AE71B7" w:rsidP="00FC2B02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FC2B02">
        <w:rPr>
          <w:rFonts w:ascii="Verdana" w:hAnsi="Verdana" w:cs="Arial"/>
          <w:b/>
        </w:rPr>
        <w:t>Čestné p</w:t>
      </w:r>
      <w:r w:rsidR="00857C2C" w:rsidRPr="00FC2B02">
        <w:rPr>
          <w:rFonts w:ascii="Verdana" w:hAnsi="Verdana" w:cs="Arial"/>
          <w:b/>
        </w:rPr>
        <w:t>rohlášení o neexistenci střetu zájmů</w:t>
      </w:r>
    </w:p>
    <w:p w14:paraId="435A2E5B" w14:textId="77777777" w:rsidR="00AE71B7" w:rsidRPr="00BF141B" w:rsidRDefault="00AE71B7" w:rsidP="00AE71B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F141B">
        <w:rPr>
          <w:rFonts w:ascii="Verdana" w:hAnsi="Verdana" w:cs="Arial"/>
          <w:b/>
          <w:sz w:val="18"/>
          <w:szCs w:val="18"/>
        </w:rPr>
        <w:t>Dodavatel předkládá čestné prohlášení o neexistenci střetu zájmů v souladu s § 4b zákona č. 159/2006 Sb., o střetu zájmů, ve znění pozdějších předpisů</w:t>
      </w:r>
      <w:r w:rsidRPr="00BF141B">
        <w:rPr>
          <w:rFonts w:ascii="Verdana" w:hAnsi="Verdana" w:cs="Arial"/>
          <w:sz w:val="18"/>
          <w:szCs w:val="18"/>
        </w:rPr>
        <w:footnoteReference w:id="1"/>
      </w:r>
      <w:r w:rsidRPr="00BF141B">
        <w:rPr>
          <w:rFonts w:ascii="Verdana" w:hAnsi="Verdana" w:cs="Arial"/>
          <w:b/>
          <w:sz w:val="18"/>
          <w:szCs w:val="18"/>
        </w:rPr>
        <w:t xml:space="preserve"> a prohlašuje, že</w:t>
      </w:r>
    </w:p>
    <w:p w14:paraId="75B12C27" w14:textId="77777777" w:rsidR="00AE71B7" w:rsidRPr="00BF141B" w:rsidRDefault="00AE71B7" w:rsidP="00AE71B7">
      <w:pPr>
        <w:numPr>
          <w:ilvl w:val="0"/>
          <w:numId w:val="20"/>
        </w:num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  <w:r w:rsidRPr="00BF141B">
        <w:rPr>
          <w:rFonts w:ascii="Verdana" w:hAnsi="Verdana" w:cs="Arial"/>
          <w:bCs/>
          <w:sz w:val="18"/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8F7BEDE" w14:textId="77777777" w:rsidR="00AE71B7" w:rsidRDefault="00AE71B7" w:rsidP="00AE71B7">
      <w:pPr>
        <w:numPr>
          <w:ilvl w:val="0"/>
          <w:numId w:val="20"/>
        </w:num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  <w:r w:rsidRPr="00BF141B">
        <w:rPr>
          <w:rFonts w:ascii="Verdana" w:hAnsi="Verdana" w:cs="Arial"/>
          <w:bCs/>
          <w:sz w:val="18"/>
          <w:szCs w:val="18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7CD89F61" w14:textId="77777777" w:rsidR="00AE71B7" w:rsidRDefault="00AE71B7" w:rsidP="00AE71B7">
      <w:p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</w:p>
    <w:p w14:paraId="1D674793" w14:textId="77777777" w:rsidR="00AE71B7" w:rsidRDefault="00AE71B7" w:rsidP="00AE71B7">
      <w:p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</w:p>
    <w:p w14:paraId="1E318548" w14:textId="77777777" w:rsidR="00AE71B7" w:rsidRDefault="00AE71B7" w:rsidP="00AE71B7">
      <w:p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</w:p>
    <w:p w14:paraId="2A202705" w14:textId="77777777" w:rsidR="0013676D" w:rsidRPr="0013676D" w:rsidRDefault="0013676D" w:rsidP="0013676D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13676D">
        <w:rPr>
          <w:rFonts w:ascii="Verdana" w:hAnsi="Verdana" w:cs="Arial"/>
          <w:b/>
        </w:rPr>
        <w:lastRenderedPageBreak/>
        <w:t>Prohlášení o neexistenci důvodu aplikace zákazu zadání či plnění veřejné zakázky v souladu s Nařízením Rady (EU) 2022/576 ze dne 8. dubna 2022</w:t>
      </w:r>
    </w:p>
    <w:p w14:paraId="2E85A231" w14:textId="77777777" w:rsidR="0013676D" w:rsidRPr="0013676D" w:rsidRDefault="0013676D" w:rsidP="0013676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eastAsia="Arial" w:hAnsi="Verdana" w:cs="Arial"/>
          <w:sz w:val="18"/>
          <w:szCs w:val="18"/>
        </w:rPr>
      </w:pPr>
      <w:r w:rsidRPr="0013676D">
        <w:rPr>
          <w:rFonts w:ascii="Verdana" w:eastAsia="Arial" w:hAnsi="Verdana" w:cs="Arial"/>
          <w:bCs/>
          <w:sz w:val="18"/>
          <w:szCs w:val="18"/>
        </w:rPr>
        <w:t xml:space="preserve">Dodavatel prohlašuje, že 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 </w:t>
      </w:r>
    </w:p>
    <w:p w14:paraId="32D5A2F7" w14:textId="77777777" w:rsidR="00AE71B7" w:rsidRPr="00AE71B7" w:rsidRDefault="00AE71B7" w:rsidP="00AE71B7">
      <w:pPr>
        <w:autoSpaceDE w:val="0"/>
        <w:autoSpaceDN w:val="0"/>
        <w:adjustRightInd w:val="0"/>
        <w:spacing w:before="240" w:after="240" w:line="240" w:lineRule="auto"/>
        <w:ind w:left="548"/>
        <w:jc w:val="both"/>
        <w:rPr>
          <w:rFonts w:ascii="Verdana" w:hAnsi="Verdana" w:cs="Arial"/>
          <w:bCs/>
          <w:sz w:val="18"/>
          <w:szCs w:val="18"/>
          <w:highlight w:val="cyan"/>
        </w:rPr>
      </w:pPr>
    </w:p>
    <w:p w14:paraId="48CB52A8" w14:textId="67650255" w:rsidR="00AE71B7" w:rsidRPr="00FC2B02" w:rsidRDefault="00AE71B7" w:rsidP="00FC2B02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FC2B02">
        <w:rPr>
          <w:rFonts w:ascii="Verdana" w:hAnsi="Verdana" w:cs="Arial"/>
          <w:b/>
        </w:rPr>
        <w:t>Čestné prohlášení k sociálně odpovědnému plnění veřejné zakázky</w:t>
      </w:r>
    </w:p>
    <w:p w14:paraId="21D11E5E" w14:textId="77777777" w:rsidR="00AE71B7" w:rsidRDefault="00AE71B7" w:rsidP="00AE71B7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</w:p>
    <w:p w14:paraId="3BFA1EBB" w14:textId="77777777" w:rsidR="00AE71B7" w:rsidRDefault="00AE71B7" w:rsidP="00AE71B7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 xml:space="preserve">Dodavatel čestně prohlašuje, že, bude-li s ním uzavřena </w:t>
      </w:r>
      <w:r>
        <w:rPr>
          <w:rFonts w:ascii="Verdana" w:hAnsi="Verdana" w:cs="Arial"/>
          <w:sz w:val="18"/>
          <w:szCs w:val="24"/>
        </w:rPr>
        <w:t>smlouva</w:t>
      </w:r>
      <w:r w:rsidRPr="002B3859">
        <w:rPr>
          <w:rFonts w:ascii="Verdana" w:hAnsi="Verdana" w:cs="Arial"/>
          <w:sz w:val="18"/>
          <w:szCs w:val="24"/>
        </w:rPr>
        <w:t xml:space="preserve"> na veřejnou zakázku, zajistí po celou dobu plnění veřejné zakázky:</w:t>
      </w:r>
    </w:p>
    <w:p w14:paraId="0579B8D0" w14:textId="77777777" w:rsidR="00AE71B7" w:rsidRPr="002B3859" w:rsidRDefault="00AE71B7" w:rsidP="00AE71B7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</w:p>
    <w:p w14:paraId="29B3C4FA" w14:textId="77777777" w:rsidR="00AE71B7" w:rsidRDefault="00AE71B7" w:rsidP="00AE71B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7098743F" w14:textId="77777777" w:rsidR="00AE71B7" w:rsidRDefault="00AE71B7" w:rsidP="00AE71B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>sjednání a dodržování smluvních podmínek se svými poddodavateli srovnatel</w:t>
      </w:r>
      <w:r>
        <w:rPr>
          <w:rFonts w:ascii="Verdana" w:hAnsi="Verdana" w:cs="Arial"/>
          <w:sz w:val="18"/>
          <w:szCs w:val="24"/>
        </w:rPr>
        <w:t xml:space="preserve">ných s podmínkami sjednanými ve smlouvě </w:t>
      </w:r>
      <w:r w:rsidRPr="002B3859">
        <w:rPr>
          <w:rFonts w:ascii="Verdana" w:hAnsi="Verdana" w:cs="Arial"/>
          <w:sz w:val="18"/>
          <w:szCs w:val="24"/>
        </w:rPr>
        <w:t>na plnění veřejné zakázky, a to v rozsahu výše smluvních pokut; uvedené smluvní podmínky se považují za srovnatelné, bude-li výše smluvních pokut shodná s</w:t>
      </w:r>
      <w:r>
        <w:rPr>
          <w:rFonts w:ascii="Verdana" w:hAnsi="Verdana" w:cs="Arial"/>
          <w:sz w:val="18"/>
          <w:szCs w:val="24"/>
        </w:rPr>
        <w:t xml:space="preserve">e smlouvou </w:t>
      </w:r>
      <w:r w:rsidRPr="002B3859">
        <w:rPr>
          <w:rFonts w:ascii="Verdana" w:hAnsi="Verdana" w:cs="Arial"/>
          <w:sz w:val="18"/>
          <w:szCs w:val="24"/>
        </w:rPr>
        <w:t xml:space="preserve">na veřejnou zakázku, </w:t>
      </w:r>
    </w:p>
    <w:p w14:paraId="23B09564" w14:textId="77777777" w:rsidR="00AE71B7" w:rsidRDefault="00AE71B7" w:rsidP="00AE71B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plnění,</w:t>
      </w:r>
    </w:p>
    <w:p w14:paraId="485FE496" w14:textId="77777777" w:rsidR="00AE71B7" w:rsidRDefault="00AE71B7" w:rsidP="00AE71B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>dodavatel zajistí na svoje náklady ekologickou likvidaci veškerých odpadů vzniklých v souvislosti s jeho činností při vlastní dodávce a montáži a musí provést veškerá potřebná opatření k zajištění minimalizace škodlivých vlivů na životní prostředí</w:t>
      </w:r>
      <w:r>
        <w:rPr>
          <w:rFonts w:ascii="Verdana" w:hAnsi="Verdana" w:cs="Arial"/>
          <w:sz w:val="18"/>
          <w:szCs w:val="24"/>
        </w:rPr>
        <w:t>.</w:t>
      </w:r>
    </w:p>
    <w:p w14:paraId="6496360D" w14:textId="57A1DBDA" w:rsidR="00DC3F48" w:rsidRPr="00FC2B02" w:rsidRDefault="00C22676" w:rsidP="00FC2B02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Pr="00FC2B02">
        <w:rPr>
          <w:rFonts w:ascii="Verdana" w:hAnsi="Verdana" w:cs="Arial"/>
          <w:b/>
        </w:rPr>
        <w:softHyphen/>
      </w:r>
      <w:r w:rsidR="00DC3F48" w:rsidRPr="00FC2B02">
        <w:rPr>
          <w:rFonts w:ascii="Verdana" w:hAnsi="Verdana" w:cs="Arial"/>
          <w:b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DC3F48" w:rsidRPr="00755DDE" w14:paraId="4D481496" w14:textId="77777777" w:rsidTr="00941A1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475CC" w14:textId="5F439EF5" w:rsidR="00DC3F48" w:rsidRPr="00755DDE" w:rsidRDefault="00FC2B02" w:rsidP="00FC2B0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Dodavatel vybere jednu z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 </w:t>
            </w:r>
            <w:r w:rsidRPr="004018FF">
              <w:rPr>
                <w:rFonts w:ascii="Verdana" w:hAnsi="Verdana" w:cs="Arial"/>
                <w:b/>
                <w:sz w:val="18"/>
                <w:szCs w:val="18"/>
              </w:rPr>
              <w:t>možností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84545C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Pr="003C75B3">
              <w:rPr>
                <w:rFonts w:ascii="Verdana" w:eastAsia="Arial" w:hAnsi="Verdana" w:cs="Arial"/>
                <w:sz w:val="18"/>
                <w:szCs w:val="18"/>
                <w:highlight w:val="yellow"/>
              </w:rPr>
              <w:t>dodava</w:t>
            </w:r>
            <w:r>
              <w:rPr>
                <w:rFonts w:ascii="Verdana" w:eastAsia="Arial" w:hAnsi="Verdana" w:cs="Arial"/>
                <w:sz w:val="18"/>
                <w:szCs w:val="18"/>
                <w:highlight w:val="yellow"/>
              </w:rPr>
              <w:t>tel zaškrtne příslušnou možnost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DC3F48" w:rsidRPr="00755DDE" w14:paraId="0AAD6F9D" w14:textId="77777777" w:rsidTr="00941A18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A9389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CED5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Dodavatel nehodlá k plnění využít poddodavatele</w:t>
            </w:r>
          </w:p>
        </w:tc>
      </w:tr>
      <w:tr w:rsidR="00DC3F48" w:rsidRPr="00755DDE" w14:paraId="3C7EADAF" w14:textId="77777777" w:rsidTr="00941A18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F9049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077B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Dodavatel hodlá k plnění využít poddodavatele a níže uvádí jejich seznam</w:t>
            </w:r>
          </w:p>
        </w:tc>
      </w:tr>
    </w:tbl>
    <w:p w14:paraId="62D9EEA9" w14:textId="77777777" w:rsidR="00CE2C1E" w:rsidRPr="00755DDE" w:rsidRDefault="00CE2C1E" w:rsidP="00CE2C1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DC3F48" w:rsidRPr="00755DDE" w14:paraId="37CFD6D2" w14:textId="77777777" w:rsidTr="00941A1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5AC4C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Identifikační údaje poddodavatele</w:t>
            </w:r>
          </w:p>
        </w:tc>
      </w:tr>
      <w:tr w:rsidR="00DC3F48" w:rsidRPr="00755DDE" w14:paraId="00C18256" w14:textId="77777777" w:rsidTr="00941A18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10FC1" w14:textId="77777777" w:rsidR="00DC3F48" w:rsidRPr="00755DDE" w:rsidRDefault="00DC3F48" w:rsidP="006C046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344E" w14:textId="77777777" w:rsidR="00DC3F48" w:rsidRPr="00755DDE" w:rsidRDefault="00DC3F48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996980" w:rsidRPr="00755DDE" w14:paraId="5A4EDC86" w14:textId="77777777" w:rsidTr="00941A18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C33C" w14:textId="77777777" w:rsidR="00996980" w:rsidRPr="00755DDE" w:rsidRDefault="00996980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BCC" w14:textId="77777777" w:rsidR="00996980" w:rsidRPr="00755DDE" w:rsidRDefault="00996980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996980" w:rsidRPr="00755DDE" w14:paraId="10AAEB62" w14:textId="77777777" w:rsidTr="00941A18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EE6D9" w14:textId="77777777" w:rsidR="00996980" w:rsidRPr="00755DDE" w:rsidRDefault="00996980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CAE" w14:textId="77777777" w:rsidR="00996980" w:rsidRPr="00755DDE" w:rsidRDefault="00996980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996980" w:rsidRPr="00755DDE" w14:paraId="1E947461" w14:textId="77777777" w:rsidTr="00941A1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4BC9C" w14:textId="77777777" w:rsidR="00996980" w:rsidRPr="00755DDE" w:rsidRDefault="00996980" w:rsidP="006C0469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Plnění, které bude poddodavatel realizovat</w:t>
            </w:r>
          </w:p>
        </w:tc>
      </w:tr>
      <w:tr w:rsidR="00996980" w:rsidRPr="00755DDE" w14:paraId="2BEDC731" w14:textId="77777777" w:rsidTr="006C0469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1808F" w14:textId="77777777" w:rsidR="00996980" w:rsidRPr="00755DDE" w:rsidRDefault="00996980" w:rsidP="006C04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996980" w:rsidRPr="00755DDE" w14:paraId="6F893D59" w14:textId="77777777" w:rsidTr="00941A1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F6316" w14:textId="40360F7F" w:rsidR="00996980" w:rsidRPr="00755DDE" w:rsidRDefault="00996980" w:rsidP="00FC2B0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55DDE">
              <w:rPr>
                <w:rFonts w:ascii="Verdana" w:hAnsi="Verdana" w:cs="Arial"/>
                <w:sz w:val="18"/>
                <w:szCs w:val="18"/>
              </w:rPr>
              <w:t>Jedná se o poddodavatele, kterým dodavatel prokazuje splnění části kvalifikačních předpokladů?</w:t>
            </w:r>
          </w:p>
        </w:tc>
      </w:tr>
      <w:tr w:rsidR="00996980" w:rsidRPr="00755DDE" w14:paraId="420FF5A9" w14:textId="77777777" w:rsidTr="006C0469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370EB" w14:textId="77777777" w:rsidR="00996980" w:rsidRPr="00755DDE" w:rsidRDefault="00996980" w:rsidP="006C046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55DDE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FC2B02" w:rsidRPr="00755DDE" w14:paraId="112EE0AF" w14:textId="77777777" w:rsidTr="00FC2B0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6EA7F" w14:textId="73F364DC" w:rsidR="00FC2B02" w:rsidRPr="00755DDE" w:rsidRDefault="00FC2B02" w:rsidP="006C046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84545C">
              <w:rPr>
                <w:rFonts w:ascii="Verdana" w:eastAsia="Arial" w:hAnsi="Verdana" w:cs="Arial"/>
                <w:sz w:val="18"/>
                <w:szCs w:val="18"/>
              </w:rPr>
              <w:t xml:space="preserve">Jedná se o poddodavatele, který, </w:t>
            </w:r>
            <w:r w:rsidRPr="0084545C">
              <w:rPr>
                <w:rFonts w:ascii="Verdana" w:hAnsi="Verdana" w:cs="Arial"/>
                <w:sz w:val="18"/>
                <w:szCs w:val="18"/>
              </w:rPr>
              <w:t xml:space="preserve">ve smyslu článku 5k Nařízení Rady (EU) 2022/576 ze dne 8. dubna 2022, </w:t>
            </w:r>
            <w:r w:rsidRPr="0084545C">
              <w:rPr>
                <w:rFonts w:ascii="Verdana" w:eastAsia="Arial" w:hAnsi="Verdana" w:cs="Arial"/>
                <w:sz w:val="18"/>
                <w:szCs w:val="18"/>
              </w:rPr>
              <w:t>představuje více než 10% hodnoty zakázky?</w:t>
            </w:r>
          </w:p>
        </w:tc>
      </w:tr>
      <w:tr w:rsidR="00FC2B02" w:rsidRPr="00755DDE" w14:paraId="5C23368F" w14:textId="77777777" w:rsidTr="006C0469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EAF8" w14:textId="222CACB0" w:rsidR="00FC2B02" w:rsidRPr="00755DDE" w:rsidRDefault="00FC2B02" w:rsidP="006C046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79502BD5" w14:textId="0EBE16E8" w:rsidR="00CB5F85" w:rsidRDefault="00DC3F48" w:rsidP="00F06BA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sz w:val="18"/>
          <w:szCs w:val="18"/>
        </w:rPr>
      </w:pPr>
      <w:r w:rsidRPr="00755DDE">
        <w:rPr>
          <w:rFonts w:ascii="Verdana" w:hAnsi="Verdana" w:cs="Arial"/>
          <w:sz w:val="18"/>
          <w:szCs w:val="18"/>
        </w:rPr>
        <w:lastRenderedPageBreak/>
        <w:t>Tabulku užije dodavatel tolikrát, kolik poddodavatelů hodlá pří plnění veřejné zakázky využít.</w:t>
      </w:r>
    </w:p>
    <w:p w14:paraId="476070BB" w14:textId="77777777" w:rsidR="008B38F9" w:rsidRPr="007A6BFE" w:rsidRDefault="008B38F9" w:rsidP="00941A18">
      <w:pPr>
        <w:shd w:val="clear" w:color="auto" w:fill="F2F2F2" w:themeFill="background1" w:themeFillShade="F2"/>
        <w:autoSpaceDE w:val="0"/>
        <w:autoSpaceDN w:val="0"/>
        <w:adjustRightInd w:val="0"/>
        <w:spacing w:before="360" w:after="360" w:line="240" w:lineRule="auto"/>
        <w:jc w:val="center"/>
        <w:rPr>
          <w:rFonts w:ascii="Verdana" w:hAnsi="Verdana" w:cs="Arial"/>
          <w:b/>
        </w:rPr>
      </w:pPr>
      <w:r w:rsidRPr="007A6BFE">
        <w:rPr>
          <w:rFonts w:ascii="Verdana" w:hAnsi="Verdana" w:cs="Arial"/>
          <w:b/>
        </w:rPr>
        <w:t>P</w:t>
      </w:r>
      <w:r>
        <w:rPr>
          <w:rFonts w:ascii="Verdana" w:hAnsi="Verdana" w:cs="Arial"/>
          <w:b/>
        </w:rPr>
        <w:t>rohlášení o zadávacích podmínkách</w:t>
      </w:r>
    </w:p>
    <w:p w14:paraId="59D197B7" w14:textId="2B7055CB" w:rsidR="008B38F9" w:rsidRPr="003D67C3" w:rsidRDefault="008B38F9" w:rsidP="008B38F9">
      <w:pPr>
        <w:autoSpaceDE w:val="0"/>
        <w:autoSpaceDN w:val="0"/>
        <w:adjustRightInd w:val="0"/>
        <w:spacing w:before="360" w:after="360"/>
        <w:jc w:val="both"/>
        <w:rPr>
          <w:rFonts w:ascii="Verdana" w:hAnsi="Verdana" w:cs="Arial"/>
          <w:sz w:val="18"/>
          <w:szCs w:val="18"/>
        </w:rPr>
      </w:pPr>
      <w:r w:rsidRPr="00882B2A">
        <w:rPr>
          <w:rFonts w:ascii="Verdana" w:hAnsi="Verdana" w:cs="Arial"/>
          <w:sz w:val="18"/>
          <w:szCs w:val="18"/>
        </w:rPr>
        <w:t>Dodavatel podpisem níže prohlašuje, že se podrobně seznámil se zadávacími podmínkami, a že je za nabídkovou cenu schopen realizovat dodávku</w:t>
      </w:r>
      <w:r w:rsidR="0070478C">
        <w:rPr>
          <w:rFonts w:ascii="Verdana" w:hAnsi="Verdana" w:cs="Arial"/>
          <w:sz w:val="18"/>
          <w:szCs w:val="18"/>
        </w:rPr>
        <w:t>.</w:t>
      </w:r>
    </w:p>
    <w:p w14:paraId="58B622E4" w14:textId="77777777" w:rsidR="008B38F9" w:rsidRPr="003D67C3" w:rsidRDefault="008B38F9" w:rsidP="008B38F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sz w:val="18"/>
          <w:szCs w:val="18"/>
        </w:rPr>
      </w:pPr>
    </w:p>
    <w:p w14:paraId="5E6575BE" w14:textId="77777777" w:rsidR="008B38F9" w:rsidRPr="003D67C3" w:rsidRDefault="008B38F9" w:rsidP="008B38F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 ………………………..</w:t>
      </w:r>
      <w:r w:rsidRPr="003D67C3">
        <w:rPr>
          <w:rFonts w:ascii="Verdana" w:hAnsi="Verdana" w:cs="Arial"/>
          <w:sz w:val="18"/>
          <w:szCs w:val="18"/>
        </w:rPr>
        <w:t xml:space="preserve"> dne</w:t>
      </w:r>
      <w:r>
        <w:rPr>
          <w:rFonts w:ascii="Verdana" w:hAnsi="Verdana" w:cs="Arial"/>
          <w:sz w:val="18"/>
          <w:szCs w:val="18"/>
        </w:rPr>
        <w:t xml:space="preserve"> ………..</w:t>
      </w:r>
      <w:r w:rsidRPr="003D67C3">
        <w:rPr>
          <w:rFonts w:ascii="Verdana" w:hAnsi="Verdana" w:cs="Arial"/>
          <w:sz w:val="18"/>
          <w:szCs w:val="18"/>
        </w:rPr>
        <w:tab/>
      </w:r>
    </w:p>
    <w:p w14:paraId="7562EFF5" w14:textId="77777777" w:rsidR="008B38F9" w:rsidRDefault="008B38F9" w:rsidP="008B38F9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0216FF">
        <w:rPr>
          <w:rFonts w:ascii="Verdana" w:hAnsi="Verdana" w:cs="Arial"/>
          <w:sz w:val="18"/>
          <w:szCs w:val="18"/>
        </w:rPr>
        <w:t>……………………………………….</w:t>
      </w:r>
    </w:p>
    <w:p w14:paraId="6F9C8675" w14:textId="77777777" w:rsidR="008B38F9" w:rsidRDefault="008B38F9" w:rsidP="008B38F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216FF">
        <w:rPr>
          <w:rFonts w:ascii="Arial" w:hAnsi="Arial" w:cs="Arial"/>
          <w:sz w:val="20"/>
          <w:szCs w:val="20"/>
          <w:highlight w:val="yellow"/>
        </w:rPr>
        <w:t>(doplní dodavatel)</w:t>
      </w:r>
    </w:p>
    <w:p w14:paraId="09140F01" w14:textId="77777777" w:rsidR="008B38F9" w:rsidRPr="00755DDE" w:rsidRDefault="008B38F9" w:rsidP="00F06BA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sz w:val="18"/>
          <w:szCs w:val="18"/>
        </w:rPr>
      </w:pPr>
    </w:p>
    <w:sectPr w:rsidR="008B38F9" w:rsidRPr="00755DDE" w:rsidSect="00F06BA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DA9E" w14:textId="77777777" w:rsidR="00743ABE" w:rsidRDefault="00743ABE" w:rsidP="002002D1">
      <w:pPr>
        <w:spacing w:after="0" w:line="240" w:lineRule="auto"/>
      </w:pPr>
      <w:r>
        <w:separator/>
      </w:r>
    </w:p>
  </w:endnote>
  <w:endnote w:type="continuationSeparator" w:id="0">
    <w:p w14:paraId="1AAC787D" w14:textId="77777777" w:rsidR="00743ABE" w:rsidRDefault="00743AB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81E8" w14:textId="4FD6D4BE" w:rsidR="002002D1" w:rsidRPr="006C0469" w:rsidRDefault="006C0469" w:rsidP="006C0469">
    <w:pPr>
      <w:pStyle w:val="Zpat"/>
      <w:ind w:left="360"/>
      <w:jc w:val="center"/>
      <w:rPr>
        <w:rFonts w:ascii="Arial" w:hAnsi="Arial" w:cs="Aharoni"/>
        <w:sz w:val="18"/>
        <w:szCs w:val="18"/>
      </w:rPr>
    </w:pPr>
    <w:r>
      <w:rPr>
        <w:rFonts w:ascii="Arial" w:hAnsi="Arial" w:cs="Aharoni"/>
        <w:sz w:val="18"/>
        <w:szCs w:val="18"/>
      </w:rPr>
      <w:t xml:space="preserve">- </w:t>
    </w:r>
    <w:sdt>
      <w:sdtPr>
        <w:rPr>
          <w:rFonts w:ascii="Arial" w:hAnsi="Arial" w:cs="Aharoni"/>
          <w:sz w:val="18"/>
          <w:szCs w:val="18"/>
        </w:rPr>
        <w:id w:val="11469985"/>
        <w:docPartObj>
          <w:docPartGallery w:val="Page Numbers (Bottom of Page)"/>
          <w:docPartUnique/>
        </w:docPartObj>
      </w:sdtPr>
      <w:sdtEndPr/>
      <w:sdtContent>
        <w:r w:rsidR="004F1C11" w:rsidRPr="006C0469">
          <w:rPr>
            <w:rFonts w:ascii="Arial" w:hAnsi="Arial" w:cs="Aharoni"/>
            <w:sz w:val="18"/>
            <w:szCs w:val="18"/>
          </w:rPr>
          <w:fldChar w:fldCharType="begin"/>
        </w:r>
        <w:r w:rsidR="00AF616A" w:rsidRPr="006C0469">
          <w:rPr>
            <w:rFonts w:ascii="Arial" w:hAnsi="Arial" w:cs="Aharoni"/>
            <w:sz w:val="18"/>
            <w:szCs w:val="18"/>
          </w:rPr>
          <w:instrText xml:space="preserve"> PAGE   \* MERGEFORMAT </w:instrText>
        </w:r>
        <w:r w:rsidR="004F1C11" w:rsidRPr="006C0469">
          <w:rPr>
            <w:rFonts w:ascii="Arial" w:hAnsi="Arial" w:cs="Aharoni"/>
            <w:sz w:val="18"/>
            <w:szCs w:val="18"/>
          </w:rPr>
          <w:fldChar w:fldCharType="separate"/>
        </w:r>
        <w:r w:rsidR="00536D29">
          <w:rPr>
            <w:rFonts w:ascii="Arial" w:hAnsi="Arial" w:cs="Aharoni"/>
            <w:noProof/>
            <w:sz w:val="18"/>
            <w:szCs w:val="18"/>
          </w:rPr>
          <w:t>4</w:t>
        </w:r>
        <w:r w:rsidR="004F1C11" w:rsidRPr="006C0469">
          <w:rPr>
            <w:rFonts w:ascii="Arial" w:hAnsi="Arial" w:cs="Aharoni"/>
            <w:noProof/>
            <w:sz w:val="18"/>
            <w:szCs w:val="18"/>
          </w:rPr>
          <w:fldChar w:fldCharType="end"/>
        </w:r>
        <w:r w:rsidRPr="006C0469">
          <w:rPr>
            <w:rFonts w:ascii="Arial" w:hAnsi="Arial" w:cs="Aharoni"/>
            <w:noProof/>
            <w:sz w:val="18"/>
            <w:szCs w:val="1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0C56" w14:textId="77777777" w:rsidR="00743ABE" w:rsidRDefault="00743ABE" w:rsidP="002002D1">
      <w:pPr>
        <w:spacing w:after="0" w:line="240" w:lineRule="auto"/>
      </w:pPr>
      <w:r>
        <w:separator/>
      </w:r>
    </w:p>
  </w:footnote>
  <w:footnote w:type="continuationSeparator" w:id="0">
    <w:p w14:paraId="13B97D5C" w14:textId="77777777" w:rsidR="00743ABE" w:rsidRDefault="00743ABE" w:rsidP="002002D1">
      <w:pPr>
        <w:spacing w:after="0" w:line="240" w:lineRule="auto"/>
      </w:pPr>
      <w:r>
        <w:continuationSeparator/>
      </w:r>
    </w:p>
  </w:footnote>
  <w:footnote w:id="1">
    <w:p w14:paraId="4362174D" w14:textId="77777777" w:rsidR="00AE71B7" w:rsidRPr="006576D7" w:rsidRDefault="00AE71B7" w:rsidP="00AE71B7">
      <w:pPr>
        <w:pStyle w:val="Textpoznpodarou"/>
        <w:jc w:val="both"/>
        <w:rPr>
          <w:rFonts w:ascii="Verdana" w:hAnsi="Verdana"/>
        </w:rPr>
      </w:pPr>
      <w:r w:rsidRPr="006576D7">
        <w:rPr>
          <w:rStyle w:val="Znakapoznpodarou"/>
          <w:rFonts w:ascii="Verdana" w:hAnsi="Verdana"/>
          <w:sz w:val="16"/>
        </w:rPr>
        <w:footnoteRef/>
      </w:r>
      <w:r w:rsidRPr="006576D7">
        <w:rPr>
          <w:rFonts w:ascii="Verdana" w:hAnsi="Verdana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3AFA" w14:textId="373C30F9" w:rsidR="00535601" w:rsidRPr="00DA4C70" w:rsidRDefault="00A04EE3" w:rsidP="00E7706B">
    <w:pPr>
      <w:pStyle w:val="Zhlav"/>
      <w:jc w:val="right"/>
      <w:rPr>
        <w:rFonts w:ascii="Verdana" w:hAnsi="Verdana" w:cs="Arial"/>
        <w:bCs/>
        <w:sz w:val="18"/>
        <w:szCs w:val="18"/>
      </w:rPr>
    </w:pPr>
    <w:r w:rsidRPr="00DA4C70">
      <w:rPr>
        <w:rFonts w:ascii="Verdana" w:hAnsi="Verdana" w:cs="Arial"/>
        <w:bCs/>
        <w:sz w:val="18"/>
        <w:szCs w:val="18"/>
      </w:rPr>
      <w:t xml:space="preserve">Příloha č. </w:t>
    </w:r>
    <w:r w:rsidR="00A26CB7" w:rsidRPr="00DA4C70">
      <w:rPr>
        <w:rFonts w:ascii="Verdana" w:hAnsi="Verdana" w:cs="Arial"/>
        <w:bCs/>
        <w:sz w:val="18"/>
        <w:szCs w:val="18"/>
      </w:rPr>
      <w:t>1</w:t>
    </w:r>
    <w:r w:rsidR="00AE71B7">
      <w:rPr>
        <w:rFonts w:ascii="Verdana" w:hAnsi="Verdana" w:cs="Arial"/>
        <w:bCs/>
        <w:sz w:val="18"/>
        <w:szCs w:val="18"/>
      </w:rPr>
      <w:t>)</w:t>
    </w:r>
    <w:r w:rsidR="00A26CB7" w:rsidRPr="00DA4C70">
      <w:rPr>
        <w:rFonts w:ascii="Verdana" w:hAnsi="Verdana" w:cs="Arial"/>
        <w:bCs/>
        <w:sz w:val="18"/>
        <w:szCs w:val="18"/>
      </w:rPr>
      <w:t xml:space="preserve"> </w:t>
    </w:r>
    <w:r w:rsidR="00DA4C70" w:rsidRPr="00DA4C70">
      <w:rPr>
        <w:rFonts w:ascii="Verdana" w:hAnsi="Verdana" w:cs="Arial"/>
        <w:bCs/>
        <w:sz w:val="18"/>
        <w:szCs w:val="18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B02"/>
    <w:multiLevelType w:val="hybridMultilevel"/>
    <w:tmpl w:val="9424B6FC"/>
    <w:lvl w:ilvl="0" w:tplc="A1E661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2531009A"/>
    <w:multiLevelType w:val="hybridMultilevel"/>
    <w:tmpl w:val="7CB0D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-499" w:hanging="360"/>
      </w:pPr>
    </w:lvl>
    <w:lvl w:ilvl="1" w:tplc="04050019">
      <w:start w:val="1"/>
      <w:numFmt w:val="lowerLetter"/>
      <w:lvlText w:val="%2."/>
      <w:lvlJc w:val="left"/>
      <w:pPr>
        <w:ind w:left="221" w:hanging="360"/>
      </w:pPr>
    </w:lvl>
    <w:lvl w:ilvl="2" w:tplc="0405001B">
      <w:start w:val="1"/>
      <w:numFmt w:val="lowerRoman"/>
      <w:lvlText w:val="%3."/>
      <w:lvlJc w:val="right"/>
      <w:pPr>
        <w:ind w:left="941" w:hanging="180"/>
      </w:pPr>
    </w:lvl>
    <w:lvl w:ilvl="3" w:tplc="0405000F">
      <w:start w:val="1"/>
      <w:numFmt w:val="decimal"/>
      <w:lvlText w:val="%4."/>
      <w:lvlJc w:val="left"/>
      <w:pPr>
        <w:ind w:left="1661" w:hanging="360"/>
      </w:pPr>
    </w:lvl>
    <w:lvl w:ilvl="4" w:tplc="04050019">
      <w:start w:val="1"/>
      <w:numFmt w:val="lowerLetter"/>
      <w:lvlText w:val="%5."/>
      <w:lvlJc w:val="left"/>
      <w:pPr>
        <w:ind w:left="2381" w:hanging="360"/>
      </w:pPr>
    </w:lvl>
    <w:lvl w:ilvl="5" w:tplc="0405001B">
      <w:start w:val="1"/>
      <w:numFmt w:val="lowerRoman"/>
      <w:lvlText w:val="%6."/>
      <w:lvlJc w:val="right"/>
      <w:pPr>
        <w:ind w:left="3101" w:hanging="180"/>
      </w:pPr>
    </w:lvl>
    <w:lvl w:ilvl="6" w:tplc="0405000F">
      <w:start w:val="1"/>
      <w:numFmt w:val="decimal"/>
      <w:lvlText w:val="%7."/>
      <w:lvlJc w:val="left"/>
      <w:pPr>
        <w:ind w:left="3821" w:hanging="360"/>
      </w:pPr>
    </w:lvl>
    <w:lvl w:ilvl="7" w:tplc="04050019">
      <w:start w:val="1"/>
      <w:numFmt w:val="lowerLetter"/>
      <w:lvlText w:val="%8."/>
      <w:lvlJc w:val="left"/>
      <w:pPr>
        <w:ind w:left="4541" w:hanging="360"/>
      </w:pPr>
    </w:lvl>
    <w:lvl w:ilvl="8" w:tplc="0405001B">
      <w:start w:val="1"/>
      <w:numFmt w:val="lowerRoman"/>
      <w:lvlText w:val="%9."/>
      <w:lvlJc w:val="right"/>
      <w:pPr>
        <w:ind w:left="5261" w:hanging="180"/>
      </w:pPr>
    </w:lvl>
  </w:abstractNum>
  <w:abstractNum w:abstractNumId="9" w15:restartNumberingAfterBreak="0">
    <w:nsid w:val="2A6B1369"/>
    <w:multiLevelType w:val="hybridMultilevel"/>
    <w:tmpl w:val="88B60F02"/>
    <w:lvl w:ilvl="0" w:tplc="4FEEEE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5505D5"/>
    <w:multiLevelType w:val="hybridMultilevel"/>
    <w:tmpl w:val="7CB0D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6E4F"/>
    <w:multiLevelType w:val="hybridMultilevel"/>
    <w:tmpl w:val="B8BA6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761B"/>
    <w:multiLevelType w:val="hybridMultilevel"/>
    <w:tmpl w:val="3D8A2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0132"/>
    <w:multiLevelType w:val="hybridMultilevel"/>
    <w:tmpl w:val="A768B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7B4B"/>
    <w:multiLevelType w:val="hybridMultilevel"/>
    <w:tmpl w:val="67825CE2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3" w15:restartNumberingAfterBreak="0">
    <w:nsid w:val="6C6B20F9"/>
    <w:multiLevelType w:val="hybridMultilevel"/>
    <w:tmpl w:val="38125258"/>
    <w:lvl w:ilvl="0" w:tplc="E04A01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6"/>
  </w:num>
  <w:num w:numId="5">
    <w:abstractNumId w:val="28"/>
  </w:num>
  <w:num w:numId="6">
    <w:abstractNumId w:val="27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26"/>
  </w:num>
  <w:num w:numId="13">
    <w:abstractNumId w:val="25"/>
  </w:num>
  <w:num w:numId="14">
    <w:abstractNumId w:val="1"/>
  </w:num>
  <w:num w:numId="15">
    <w:abstractNumId w:val="29"/>
  </w:num>
  <w:num w:numId="16">
    <w:abstractNumId w:val="17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9"/>
  </w:num>
  <w:num w:numId="23">
    <w:abstractNumId w:val="20"/>
  </w:num>
  <w:num w:numId="24">
    <w:abstractNumId w:val="21"/>
  </w:num>
  <w:num w:numId="25">
    <w:abstractNumId w:val="6"/>
  </w:num>
  <w:num w:numId="26">
    <w:abstractNumId w:val="13"/>
  </w:num>
  <w:num w:numId="27">
    <w:abstractNumId w:val="0"/>
  </w:num>
  <w:num w:numId="28">
    <w:abstractNumId w:val="23"/>
  </w:num>
  <w:num w:numId="29">
    <w:abstractNumId w:val="19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25F66"/>
    <w:rsid w:val="000A079F"/>
    <w:rsid w:val="000A3CA5"/>
    <w:rsid w:val="000A4DF6"/>
    <w:rsid w:val="000D0601"/>
    <w:rsid w:val="000D232D"/>
    <w:rsid w:val="001122FC"/>
    <w:rsid w:val="001222F6"/>
    <w:rsid w:val="0013676D"/>
    <w:rsid w:val="0017441C"/>
    <w:rsid w:val="001772E4"/>
    <w:rsid w:val="00182135"/>
    <w:rsid w:val="001923B4"/>
    <w:rsid w:val="001A0B02"/>
    <w:rsid w:val="001B0C12"/>
    <w:rsid w:val="001B595C"/>
    <w:rsid w:val="001C572D"/>
    <w:rsid w:val="001D75A6"/>
    <w:rsid w:val="001E06B7"/>
    <w:rsid w:val="002002D1"/>
    <w:rsid w:val="00206756"/>
    <w:rsid w:val="00221261"/>
    <w:rsid w:val="00250033"/>
    <w:rsid w:val="00262118"/>
    <w:rsid w:val="0027012D"/>
    <w:rsid w:val="00270491"/>
    <w:rsid w:val="00280472"/>
    <w:rsid w:val="002951F5"/>
    <w:rsid w:val="002C1656"/>
    <w:rsid w:val="002C4D05"/>
    <w:rsid w:val="002D411B"/>
    <w:rsid w:val="002F3E8D"/>
    <w:rsid w:val="00304593"/>
    <w:rsid w:val="00311B5C"/>
    <w:rsid w:val="00311C50"/>
    <w:rsid w:val="003352C9"/>
    <w:rsid w:val="003447E9"/>
    <w:rsid w:val="00373544"/>
    <w:rsid w:val="00375ED8"/>
    <w:rsid w:val="00381EF3"/>
    <w:rsid w:val="0038267D"/>
    <w:rsid w:val="003B1ED3"/>
    <w:rsid w:val="003B200A"/>
    <w:rsid w:val="003C2D39"/>
    <w:rsid w:val="003E390F"/>
    <w:rsid w:val="003F2525"/>
    <w:rsid w:val="003F4BBA"/>
    <w:rsid w:val="00405C94"/>
    <w:rsid w:val="00420897"/>
    <w:rsid w:val="0042601D"/>
    <w:rsid w:val="00431805"/>
    <w:rsid w:val="00434498"/>
    <w:rsid w:val="0046756A"/>
    <w:rsid w:val="00467F4E"/>
    <w:rsid w:val="0047548E"/>
    <w:rsid w:val="00485A87"/>
    <w:rsid w:val="004B5608"/>
    <w:rsid w:val="004C5B9C"/>
    <w:rsid w:val="004D7A76"/>
    <w:rsid w:val="004E5875"/>
    <w:rsid w:val="004F0A06"/>
    <w:rsid w:val="004F1C11"/>
    <w:rsid w:val="004F309A"/>
    <w:rsid w:val="00510CF3"/>
    <w:rsid w:val="00535601"/>
    <w:rsid w:val="00536D29"/>
    <w:rsid w:val="005416A7"/>
    <w:rsid w:val="00541786"/>
    <w:rsid w:val="00554011"/>
    <w:rsid w:val="00555ED1"/>
    <w:rsid w:val="00570A40"/>
    <w:rsid w:val="0058256D"/>
    <w:rsid w:val="00585518"/>
    <w:rsid w:val="00585A06"/>
    <w:rsid w:val="005A071B"/>
    <w:rsid w:val="005D6247"/>
    <w:rsid w:val="005E2A1D"/>
    <w:rsid w:val="005F5EC9"/>
    <w:rsid w:val="00612869"/>
    <w:rsid w:val="00647F39"/>
    <w:rsid w:val="00651ADE"/>
    <w:rsid w:val="0066739E"/>
    <w:rsid w:val="0067793D"/>
    <w:rsid w:val="006939BE"/>
    <w:rsid w:val="006A3007"/>
    <w:rsid w:val="006C0469"/>
    <w:rsid w:val="006F5A81"/>
    <w:rsid w:val="006F6665"/>
    <w:rsid w:val="006F7A5C"/>
    <w:rsid w:val="007034BF"/>
    <w:rsid w:val="0070478C"/>
    <w:rsid w:val="00707D87"/>
    <w:rsid w:val="007132F6"/>
    <w:rsid w:val="00724702"/>
    <w:rsid w:val="00743A79"/>
    <w:rsid w:val="00743ABE"/>
    <w:rsid w:val="00755DDE"/>
    <w:rsid w:val="00764AE6"/>
    <w:rsid w:val="00764B68"/>
    <w:rsid w:val="00771AE7"/>
    <w:rsid w:val="00772608"/>
    <w:rsid w:val="00795AA4"/>
    <w:rsid w:val="007A10ED"/>
    <w:rsid w:val="007B26A3"/>
    <w:rsid w:val="007C4F6B"/>
    <w:rsid w:val="007D3A71"/>
    <w:rsid w:val="007E474B"/>
    <w:rsid w:val="007E639A"/>
    <w:rsid w:val="00804F44"/>
    <w:rsid w:val="008054AE"/>
    <w:rsid w:val="00810230"/>
    <w:rsid w:val="00811212"/>
    <w:rsid w:val="00813E58"/>
    <w:rsid w:val="00857C2C"/>
    <w:rsid w:val="00865408"/>
    <w:rsid w:val="00866080"/>
    <w:rsid w:val="00892AB4"/>
    <w:rsid w:val="00892F31"/>
    <w:rsid w:val="008A6211"/>
    <w:rsid w:val="008B05D1"/>
    <w:rsid w:val="008B38F9"/>
    <w:rsid w:val="008B75AB"/>
    <w:rsid w:val="008D47D4"/>
    <w:rsid w:val="008F3A27"/>
    <w:rsid w:val="008F72EF"/>
    <w:rsid w:val="00903F99"/>
    <w:rsid w:val="00921F21"/>
    <w:rsid w:val="009228F9"/>
    <w:rsid w:val="00923085"/>
    <w:rsid w:val="00941A18"/>
    <w:rsid w:val="0095243F"/>
    <w:rsid w:val="00972D33"/>
    <w:rsid w:val="00976161"/>
    <w:rsid w:val="00993B39"/>
    <w:rsid w:val="00996980"/>
    <w:rsid w:val="009A193D"/>
    <w:rsid w:val="009A52FF"/>
    <w:rsid w:val="009E1134"/>
    <w:rsid w:val="009E1E4F"/>
    <w:rsid w:val="009E4542"/>
    <w:rsid w:val="009F129C"/>
    <w:rsid w:val="009F72B3"/>
    <w:rsid w:val="00A04EE3"/>
    <w:rsid w:val="00A26CB7"/>
    <w:rsid w:val="00A27CF2"/>
    <w:rsid w:val="00A46249"/>
    <w:rsid w:val="00A65597"/>
    <w:rsid w:val="00A668AE"/>
    <w:rsid w:val="00A75A49"/>
    <w:rsid w:val="00A8230D"/>
    <w:rsid w:val="00A91F1E"/>
    <w:rsid w:val="00AA4DD7"/>
    <w:rsid w:val="00AA5718"/>
    <w:rsid w:val="00AD46DF"/>
    <w:rsid w:val="00AE3E64"/>
    <w:rsid w:val="00AE71B7"/>
    <w:rsid w:val="00AF4BFB"/>
    <w:rsid w:val="00AF616A"/>
    <w:rsid w:val="00AF6EA4"/>
    <w:rsid w:val="00B33DD3"/>
    <w:rsid w:val="00B37081"/>
    <w:rsid w:val="00B901F4"/>
    <w:rsid w:val="00BA3EBB"/>
    <w:rsid w:val="00BB36F5"/>
    <w:rsid w:val="00BC2CD5"/>
    <w:rsid w:val="00BC586B"/>
    <w:rsid w:val="00BD17CE"/>
    <w:rsid w:val="00BE3237"/>
    <w:rsid w:val="00BE33C2"/>
    <w:rsid w:val="00BF0492"/>
    <w:rsid w:val="00C17232"/>
    <w:rsid w:val="00C20C16"/>
    <w:rsid w:val="00C22676"/>
    <w:rsid w:val="00C3081E"/>
    <w:rsid w:val="00C33224"/>
    <w:rsid w:val="00C46E58"/>
    <w:rsid w:val="00C47BA9"/>
    <w:rsid w:val="00C5658A"/>
    <w:rsid w:val="00C65C2D"/>
    <w:rsid w:val="00C66DA3"/>
    <w:rsid w:val="00C76415"/>
    <w:rsid w:val="00C77EBE"/>
    <w:rsid w:val="00CB5F85"/>
    <w:rsid w:val="00CB6A93"/>
    <w:rsid w:val="00CC29FD"/>
    <w:rsid w:val="00CD5C93"/>
    <w:rsid w:val="00CE2C1E"/>
    <w:rsid w:val="00D0527C"/>
    <w:rsid w:val="00D064FC"/>
    <w:rsid w:val="00D0652B"/>
    <w:rsid w:val="00D17168"/>
    <w:rsid w:val="00D42D00"/>
    <w:rsid w:val="00D445C9"/>
    <w:rsid w:val="00D55238"/>
    <w:rsid w:val="00D567E5"/>
    <w:rsid w:val="00D653FE"/>
    <w:rsid w:val="00D66BAF"/>
    <w:rsid w:val="00D7047D"/>
    <w:rsid w:val="00D71F57"/>
    <w:rsid w:val="00D77611"/>
    <w:rsid w:val="00D8742D"/>
    <w:rsid w:val="00DA0F31"/>
    <w:rsid w:val="00DA4C70"/>
    <w:rsid w:val="00DC3F48"/>
    <w:rsid w:val="00DC544D"/>
    <w:rsid w:val="00DD2A32"/>
    <w:rsid w:val="00DE61A8"/>
    <w:rsid w:val="00DF1278"/>
    <w:rsid w:val="00DF7A87"/>
    <w:rsid w:val="00E1066F"/>
    <w:rsid w:val="00E12407"/>
    <w:rsid w:val="00E1323F"/>
    <w:rsid w:val="00E23B5B"/>
    <w:rsid w:val="00E71500"/>
    <w:rsid w:val="00E76680"/>
    <w:rsid w:val="00E7706B"/>
    <w:rsid w:val="00E83568"/>
    <w:rsid w:val="00E866BC"/>
    <w:rsid w:val="00E972B1"/>
    <w:rsid w:val="00EA3103"/>
    <w:rsid w:val="00EB27FA"/>
    <w:rsid w:val="00EB2BDF"/>
    <w:rsid w:val="00EB56D2"/>
    <w:rsid w:val="00EC77F4"/>
    <w:rsid w:val="00ED76F2"/>
    <w:rsid w:val="00EF71BA"/>
    <w:rsid w:val="00F0477C"/>
    <w:rsid w:val="00F06BAC"/>
    <w:rsid w:val="00F10CE5"/>
    <w:rsid w:val="00F150E9"/>
    <w:rsid w:val="00F21B52"/>
    <w:rsid w:val="00F25B47"/>
    <w:rsid w:val="00F33C71"/>
    <w:rsid w:val="00F46C4C"/>
    <w:rsid w:val="00F53C13"/>
    <w:rsid w:val="00F60F68"/>
    <w:rsid w:val="00F841BA"/>
    <w:rsid w:val="00F86835"/>
    <w:rsid w:val="00F90F97"/>
    <w:rsid w:val="00FC2B02"/>
    <w:rsid w:val="00FF0E2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26755"/>
  <w15:docId w15:val="{0912AC57-0DC0-4A07-BDFF-E64AB03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Smlouva-Odst.,seznam písmena,Odstavec se seznamem a odrážkou,1 úroveň Odstavec se seznamem,List Paragraph (Czech Tourism),Odstavec 1,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67F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,seznam písmena Char,Odstavec se seznamem a odrážkou Char,1 úroveň Odstavec se seznamem Char,List Paragraph (Czech Tourism) Char,Odstavec 1 Char,List Paragraph Char"/>
    <w:basedOn w:val="Standardnpsmoodstavce"/>
    <w:link w:val="Odstavecseseznamem"/>
    <w:uiPriority w:val="34"/>
    <w:locked/>
    <w:rsid w:val="000D0601"/>
  </w:style>
  <w:style w:type="character" w:customStyle="1" w:styleId="Zkladntext0">
    <w:name w:val="Základní text_"/>
    <w:basedOn w:val="Standardnpsmoodstavce"/>
    <w:link w:val="Zkladntext1"/>
    <w:rsid w:val="00D0527C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D0527C"/>
    <w:pPr>
      <w:widowControl w:val="0"/>
      <w:spacing w:after="240"/>
    </w:pPr>
    <w:rPr>
      <w:rFonts w:ascii="Arial" w:eastAsia="Arial" w:hAnsi="Arial" w:cs="Arial"/>
      <w:sz w:val="20"/>
      <w:szCs w:val="20"/>
    </w:rPr>
  </w:style>
  <w:style w:type="paragraph" w:customStyle="1" w:styleId="Normln11">
    <w:name w:val="Normální 11"/>
    <w:basedOn w:val="Normln"/>
    <w:rsid w:val="0067793D"/>
    <w:pPr>
      <w:spacing w:after="0" w:line="240" w:lineRule="auto"/>
      <w:jc w:val="center"/>
    </w:pPr>
    <w:rPr>
      <w:rFonts w:ascii="Verdana" w:eastAsia="Times New Roman" w:hAnsi="Verdana" w:cs="Times New Roman"/>
      <w:szCs w:val="24"/>
    </w:rPr>
  </w:style>
  <w:style w:type="paragraph" w:customStyle="1" w:styleId="podpisra">
    <w:name w:val="podpis čára"/>
    <w:basedOn w:val="Normln"/>
    <w:rsid w:val="00AE71B7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purl.org/dc/elements/1.1/"/>
    <ds:schemaRef ds:uri="http://schemas.microsoft.com/office/2006/metadata/properties"/>
    <ds:schemaRef ds:uri="766e70fa-7670-43a6-99e2-cc25946fa8e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4</cp:revision>
  <dcterms:created xsi:type="dcterms:W3CDTF">2025-04-07T04:34:00Z</dcterms:created>
  <dcterms:modified xsi:type="dcterms:W3CDTF">2025-04-07T12:25:00Z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