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44AA06A" w14:textId="77777777" w:rsidR="003A75DF" w:rsidRDefault="003A75DF" w:rsidP="003A75DF">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3DF8AF8A" w14:textId="77777777" w:rsidR="003A75DF" w:rsidRDefault="003A75DF" w:rsidP="003A75DF">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0A23226"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3A75DF" w:rsidRPr="003A75DF">
        <w:rPr>
          <w:rFonts w:ascii="Arial" w:hAnsi="Arial" w:cs="Arial"/>
          <w:b/>
          <w:bCs/>
          <w:sz w:val="20"/>
          <w:szCs w:val="20"/>
        </w:rPr>
        <w:t>Odstranění stávající oplocenky, kosení travních porostů a výřez náletových dřevin v lokalitě PP Roudnička a Datlík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6305305"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3A75DF" w:rsidRPr="003A75DF">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C6ECB8A"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3A75DF" w:rsidRPr="003A75DF">
        <w:rPr>
          <w:rFonts w:ascii="Arial" w:hAnsi="Arial" w:cs="Arial"/>
          <w:sz w:val="20"/>
          <w:szCs w:val="20"/>
        </w:rPr>
        <w:t xml:space="preserve">odstranění stávající oplocenky na částech pozemků p. č. 189, 190/1 a 191/1 v k. </w:t>
      </w:r>
      <w:proofErr w:type="spellStart"/>
      <w:r w:rsidR="003A75DF" w:rsidRPr="003A75DF">
        <w:rPr>
          <w:rFonts w:ascii="Arial" w:hAnsi="Arial" w:cs="Arial"/>
          <w:sz w:val="20"/>
          <w:szCs w:val="20"/>
        </w:rPr>
        <w:t>ú.</w:t>
      </w:r>
      <w:proofErr w:type="spellEnd"/>
      <w:r w:rsidR="003A75DF" w:rsidRPr="003A75DF">
        <w:rPr>
          <w:rFonts w:ascii="Arial" w:hAnsi="Arial" w:cs="Arial"/>
          <w:sz w:val="20"/>
          <w:szCs w:val="20"/>
        </w:rPr>
        <w:t xml:space="preserve"> Roudnička a v následném kosení porostů a vyřezání náletových dřevin. Celkem bude odstraněno cca 135 m lesnického pletiva, včetně sloupků. Celková plocha pro kosení a příp. výřezy náletových dřevin je 1 200 m2.</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BC0CB88"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 xml:space="preserve">a to od </w:t>
      </w:r>
      <w:r w:rsidR="003A75DF" w:rsidRPr="003A75DF">
        <w:rPr>
          <w:rFonts w:ascii="Arial" w:hAnsi="Arial" w:cs="Arial"/>
          <w:sz w:val="20"/>
        </w:rPr>
        <w:t>01.07.2025 do 30.09.2025</w:t>
      </w:r>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7130FADA"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3A75DF" w:rsidRPr="003A75DF">
        <w:rPr>
          <w:rFonts w:ascii="Arial" w:eastAsia="MS Gothic" w:hAnsi="Arial" w:cs="Arial"/>
          <w:bCs/>
          <w:color w:val="auto"/>
          <w:kern w:val="1"/>
          <w:sz w:val="20"/>
          <w:lang w:val="cs-CZ"/>
        </w:rPr>
        <w:t>Roudnička</w:t>
      </w:r>
      <w:r w:rsidR="003A75DF" w:rsidRPr="003A75D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5</Pages>
  <Words>1969</Words>
  <Characters>11621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36</cp:revision>
  <cp:lastPrinted>2019-02-19T11:09:00Z</cp:lastPrinted>
  <dcterms:created xsi:type="dcterms:W3CDTF">2021-02-25T07:05:00Z</dcterms:created>
  <dcterms:modified xsi:type="dcterms:W3CDTF">2025-03-31T11:22:00Z</dcterms:modified>
</cp:coreProperties>
</file>