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D033" w14:textId="1418073B" w:rsidR="00993E20" w:rsidRPr="004A25FD" w:rsidRDefault="000D27F7" w:rsidP="004A25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25FD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="004A25FD" w:rsidRPr="004A25FD">
        <w:rPr>
          <w:rFonts w:ascii="Times New Roman" w:hAnsi="Times New Roman" w:cs="Times New Roman"/>
          <w:b/>
          <w:bCs/>
          <w:sz w:val="40"/>
          <w:szCs w:val="40"/>
        </w:rPr>
        <w:t>MLOUVA</w:t>
      </w:r>
    </w:p>
    <w:p w14:paraId="1C4DADF7" w14:textId="17379711" w:rsidR="000D27F7" w:rsidRPr="004A25FD" w:rsidRDefault="0042643E" w:rsidP="004A25F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0D27F7" w:rsidRPr="004A25FD">
        <w:rPr>
          <w:rFonts w:ascii="Times New Roman" w:hAnsi="Times New Roman" w:cs="Times New Roman"/>
          <w:b/>
          <w:bCs/>
          <w:sz w:val="32"/>
          <w:szCs w:val="32"/>
        </w:rPr>
        <w:t xml:space="preserve"> výkonu technického dozoru investora</w:t>
      </w:r>
    </w:p>
    <w:p w14:paraId="1A4A1526" w14:textId="5FCB5E89" w:rsidR="000D27F7" w:rsidRPr="004A25FD" w:rsidRDefault="000D27F7" w:rsidP="000D27F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25FD">
        <w:rPr>
          <w:rFonts w:ascii="Times New Roman" w:hAnsi="Times New Roman" w:cs="Times New Roman"/>
          <w:b/>
          <w:bCs/>
          <w:sz w:val="28"/>
          <w:szCs w:val="28"/>
        </w:rPr>
        <w:t>Zadavatel</w:t>
      </w:r>
    </w:p>
    <w:p w14:paraId="6C3829BE" w14:textId="3DE56E95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>Vyšší odborná škola a střední průmyslová škola, Jičín, Pod Koželuhy 100</w:t>
      </w:r>
    </w:p>
    <w:p w14:paraId="3B76E47C" w14:textId="5B4E9A0F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 xml:space="preserve">Zastoupená: Mgr. </w:t>
      </w:r>
      <w:proofErr w:type="spellStart"/>
      <w:r w:rsidRPr="004A25FD">
        <w:rPr>
          <w:rFonts w:ascii="Times New Roman" w:hAnsi="Times New Roman" w:cs="Times New Roman"/>
          <w:sz w:val="24"/>
          <w:szCs w:val="24"/>
        </w:rPr>
        <w:t>Leou</w:t>
      </w:r>
      <w:proofErr w:type="spellEnd"/>
      <w:r w:rsidRPr="004A25FD">
        <w:rPr>
          <w:rFonts w:ascii="Times New Roman" w:hAnsi="Times New Roman" w:cs="Times New Roman"/>
          <w:sz w:val="24"/>
          <w:szCs w:val="24"/>
        </w:rPr>
        <w:t xml:space="preserve"> Vojtěchovou, ředitelkou školy</w:t>
      </w:r>
    </w:p>
    <w:p w14:paraId="4BC426C7" w14:textId="52F620F2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>Se sídlem: Pod Koželuhy 100, 506 41 Jičín</w:t>
      </w:r>
    </w:p>
    <w:p w14:paraId="011CD08C" w14:textId="066AD32A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>IČ</w:t>
      </w:r>
      <w:r w:rsidR="008B1324">
        <w:rPr>
          <w:rFonts w:ascii="Times New Roman" w:hAnsi="Times New Roman" w:cs="Times New Roman"/>
          <w:sz w:val="24"/>
          <w:szCs w:val="24"/>
        </w:rPr>
        <w:t>O</w:t>
      </w:r>
      <w:r w:rsidRPr="004A25FD">
        <w:rPr>
          <w:rFonts w:ascii="Times New Roman" w:hAnsi="Times New Roman" w:cs="Times New Roman"/>
          <w:sz w:val="24"/>
          <w:szCs w:val="24"/>
        </w:rPr>
        <w:t>: 60 11 68 20</w:t>
      </w:r>
    </w:p>
    <w:p w14:paraId="0A87E74C" w14:textId="56127FD1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>DIČ: CZ 60 11 68 20</w:t>
      </w:r>
    </w:p>
    <w:p w14:paraId="05B568D2" w14:textId="1F3CBB53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 xml:space="preserve">Tel: </w:t>
      </w:r>
      <w:r w:rsidR="008B1324">
        <w:rPr>
          <w:rFonts w:ascii="Times New Roman" w:hAnsi="Times New Roman" w:cs="Times New Roman"/>
          <w:sz w:val="24"/>
          <w:szCs w:val="24"/>
        </w:rPr>
        <w:t>702 221 275</w:t>
      </w:r>
    </w:p>
    <w:p w14:paraId="08C9B60A" w14:textId="3CA462A4" w:rsidR="000D27F7" w:rsidRPr="004A25FD" w:rsidRDefault="000D27F7" w:rsidP="00DF4C37">
      <w:pPr>
        <w:spacing w:after="240"/>
        <w:ind w:left="357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 xml:space="preserve">(dále jen, </w:t>
      </w:r>
      <w:r w:rsidRPr="004A25FD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4A25FD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objednatel</w:t>
      </w:r>
      <w:proofErr w:type="spellEnd"/>
      <w:r w:rsidRPr="004A25F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A25FD">
        <w:rPr>
          <w:rFonts w:ascii="Times New Roman" w:hAnsi="Times New Roman" w:cs="Times New Roman"/>
          <w:sz w:val="24"/>
          <w:szCs w:val="24"/>
        </w:rPr>
        <w:t>)</w:t>
      </w:r>
    </w:p>
    <w:p w14:paraId="28BCD77F" w14:textId="71EFDC09" w:rsidR="000D27F7" w:rsidRPr="004A25FD" w:rsidRDefault="004A25FD" w:rsidP="004A25FD">
      <w:pPr>
        <w:spacing w:after="48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A86AEE2" w14:textId="54C374DA" w:rsidR="000D27F7" w:rsidRPr="004A25FD" w:rsidRDefault="000D27F7" w:rsidP="000D27F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25FD">
        <w:rPr>
          <w:rFonts w:ascii="Times New Roman" w:hAnsi="Times New Roman" w:cs="Times New Roman"/>
          <w:b/>
          <w:bCs/>
          <w:sz w:val="28"/>
          <w:szCs w:val="28"/>
        </w:rPr>
        <w:t>Zhotovitel</w:t>
      </w:r>
    </w:p>
    <w:p w14:paraId="21449D65" w14:textId="314837C0" w:rsidR="000D27F7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 xml:space="preserve">Název: </w:t>
      </w:r>
      <w:r w:rsidR="008B1324" w:rsidRPr="00055541">
        <w:rPr>
          <w:b/>
          <w:bCs/>
          <w:sz w:val="20"/>
          <w:szCs w:val="20"/>
          <w:highlight w:val="yellow"/>
        </w:rPr>
        <w:t>[doplní dodavatel]</w:t>
      </w:r>
    </w:p>
    <w:p w14:paraId="1A95DAA6" w14:textId="01F1C662" w:rsidR="008B1324" w:rsidRDefault="00CC3942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8B1324" w:rsidRPr="00055541">
        <w:rPr>
          <w:b/>
          <w:bCs/>
          <w:sz w:val="20"/>
          <w:szCs w:val="20"/>
          <w:highlight w:val="yellow"/>
        </w:rPr>
        <w:t>[doplní dodavatel]</w:t>
      </w:r>
    </w:p>
    <w:p w14:paraId="0997B3BF" w14:textId="5A0C857C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 xml:space="preserve">Adresa: </w:t>
      </w:r>
      <w:r w:rsidR="008B1324" w:rsidRPr="00055541">
        <w:rPr>
          <w:b/>
          <w:bCs/>
          <w:sz w:val="20"/>
          <w:szCs w:val="20"/>
          <w:highlight w:val="yellow"/>
        </w:rPr>
        <w:t>[doplní dodavatel]</w:t>
      </w:r>
    </w:p>
    <w:p w14:paraId="44BEC735" w14:textId="75B513CD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25FD">
        <w:rPr>
          <w:rFonts w:ascii="Times New Roman" w:hAnsi="Times New Roman" w:cs="Times New Roman"/>
          <w:sz w:val="24"/>
          <w:szCs w:val="24"/>
        </w:rPr>
        <w:t xml:space="preserve">Tel: </w:t>
      </w:r>
      <w:r w:rsidR="008B1324" w:rsidRPr="00055541">
        <w:rPr>
          <w:b/>
          <w:bCs/>
          <w:sz w:val="20"/>
          <w:szCs w:val="20"/>
          <w:highlight w:val="yellow"/>
        </w:rPr>
        <w:t>[doplní dodavatel]</w:t>
      </w:r>
    </w:p>
    <w:p w14:paraId="1CA7117B" w14:textId="5797478F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2643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r w:rsidR="008B1324" w:rsidRPr="00055541">
        <w:rPr>
          <w:b/>
          <w:bCs/>
          <w:sz w:val="20"/>
          <w:szCs w:val="20"/>
          <w:highlight w:val="yellow"/>
        </w:rPr>
        <w:t>[doplní dodavatel]</w:t>
      </w:r>
    </w:p>
    <w:p w14:paraId="479DC4C1" w14:textId="57A03F42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Bankovní spojení: </w:t>
      </w:r>
      <w:r w:rsidR="008B1324" w:rsidRPr="00055541">
        <w:rPr>
          <w:b/>
          <w:bCs/>
          <w:sz w:val="20"/>
          <w:szCs w:val="20"/>
          <w:highlight w:val="yellow"/>
        </w:rPr>
        <w:t>[doplní dodavatel]</w:t>
      </w:r>
    </w:p>
    <w:p w14:paraId="44309CAB" w14:textId="0B70A8FC" w:rsidR="000D27F7" w:rsidRPr="004A25FD" w:rsidRDefault="000D27F7" w:rsidP="004A25FD">
      <w:pPr>
        <w:spacing w:after="12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IČ: </w:t>
      </w:r>
      <w:r w:rsidR="008B1324" w:rsidRPr="00055541">
        <w:rPr>
          <w:b/>
          <w:bCs/>
          <w:sz w:val="20"/>
          <w:szCs w:val="20"/>
          <w:highlight w:val="yellow"/>
        </w:rPr>
        <w:t>[doplní dodavatel]</w:t>
      </w:r>
    </w:p>
    <w:p w14:paraId="361FACF9" w14:textId="68D67E71" w:rsidR="000D27F7" w:rsidRPr="004A25FD" w:rsidRDefault="000D27F7" w:rsidP="00DF4C37">
      <w:pPr>
        <w:spacing w:after="1320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jen, 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proofErr w:type="spellStart"/>
      <w:r w:rsidRPr="004A25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dozor</w:t>
      </w:r>
      <w:proofErr w:type="spellEnd"/>
      <w:r w:rsidRPr="004A2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219E77D9" w14:textId="4B0774DE" w:rsidR="000D27F7" w:rsidRPr="004A25FD" w:rsidRDefault="000D27F7" w:rsidP="004A25F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Uzavřeli níže uvedeného dne, měsíce a roku podle ustanovení § 1746 odst. 2, občan. Zákoníku č. 89/2012 (dále jen </w:t>
      </w:r>
      <w:r w:rsidR="004264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proofErr w:type="spellStart"/>
      <w:r w:rsidRPr="004A2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čanský</w:t>
      </w:r>
      <w:proofErr w:type="spellEnd"/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zákoník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B716904" w14:textId="77777777" w:rsidR="00DF4C37" w:rsidRDefault="004A25FD" w:rsidP="00DF4C37">
      <w:pPr>
        <w:spacing w:after="24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D27F7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uto</w:t>
      </w:r>
    </w:p>
    <w:p w14:paraId="47D6CA88" w14:textId="32B9C2C2" w:rsidR="000D27F7" w:rsidRPr="00DF4C37" w:rsidRDefault="000D27F7" w:rsidP="00DF4C37">
      <w:pPr>
        <w:spacing w:after="24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Smlouvu o výkonu technického dozoru investora</w:t>
      </w:r>
    </w:p>
    <w:p w14:paraId="140C600F" w14:textId="77777777" w:rsidR="000D27F7" w:rsidRPr="004A25FD" w:rsidRDefault="000D27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F3C56EA" w14:textId="0D8D886D" w:rsidR="000D27F7" w:rsidRPr="004A25FD" w:rsidRDefault="000D27F7" w:rsidP="004A25FD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A25F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Předmět smlouvy</w:t>
      </w:r>
    </w:p>
    <w:p w14:paraId="504AB366" w14:textId="131C87F6" w:rsidR="008B0E38" w:rsidRPr="004A25FD" w:rsidRDefault="008B0E38" w:rsidP="00CC3942">
      <w:pPr>
        <w:spacing w:after="48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Dozor se zavazuje v rozsahu této smlouvy a za podmínek v ní uvedených pro objednavatele vykonávat činnost technického dozoru na akci </w:t>
      </w:r>
      <w:r w:rsidRPr="00AD447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B1324" w:rsidRPr="00AD4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Reko</w:t>
      </w:r>
      <w:r w:rsidR="00AD4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nstrukce dílen</w:t>
      </w:r>
      <w:r w:rsidR="008B1324" w:rsidRPr="00AD4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D4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B1324" w:rsidRPr="00AD4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svařovna</w:t>
      </w:r>
      <w:r w:rsidR="00AD4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zajištění TDS</w:t>
      </w:r>
      <w:r w:rsidRPr="00AD447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 realizaci, předání a převzetí stavby.</w:t>
      </w:r>
    </w:p>
    <w:p w14:paraId="61D06A60" w14:textId="1E22E0E1" w:rsidR="008B0E38" w:rsidRPr="004A25FD" w:rsidRDefault="008B0E38" w:rsidP="004A25FD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A25FD">
        <w:rPr>
          <w:rFonts w:ascii="Times New Roman" w:hAnsi="Times New Roman" w:cs="Times New Roman"/>
          <w:color w:val="000000" w:themeColor="text1"/>
          <w:sz w:val="32"/>
          <w:szCs w:val="32"/>
        </w:rPr>
        <w:t>Povinnosti dozoru</w:t>
      </w:r>
    </w:p>
    <w:p w14:paraId="7884BA89" w14:textId="48F6232B" w:rsidR="008B0E38" w:rsidRPr="004A25FD" w:rsidRDefault="008B0E38" w:rsidP="00CC394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Výkon technického dozoru investora při realizaci, předání a převzetí stavby zejména zahrnuje</w:t>
      </w:r>
    </w:p>
    <w:p w14:paraId="6F213A98" w14:textId="4B0801BC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Seznámení se s obsahem smluv na zhotovení díla</w:t>
      </w:r>
    </w:p>
    <w:p w14:paraId="221F392A" w14:textId="542DF413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Účast při projednávání Smluv o dílo – jejich dodatků s firmou realizující vlastní výstavbu (dále jen, zhotovitelem), </w:t>
      </w:r>
      <w:r w:rsidR="008B1324">
        <w:rPr>
          <w:rFonts w:ascii="Times New Roman" w:hAnsi="Times New Roman" w:cs="Times New Roman"/>
          <w:color w:val="000000" w:themeColor="text1"/>
          <w:sz w:val="24"/>
          <w:szCs w:val="24"/>
        </w:rPr>
        <w:t>pod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dodavateli nebo třetími osobami, včetně připomínek k technické a finanční části projektu</w:t>
      </w:r>
    </w:p>
    <w:p w14:paraId="3EB090C1" w14:textId="2918E42D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Odevzdání a převzetí staveniště a zabezpečení zápisů do stavebního deníku</w:t>
      </w:r>
    </w:p>
    <w:p w14:paraId="4E135F7F" w14:textId="242BC03B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Dozor a kontrola zajištění souladu výstavby s podmínkami smlouvy o dílo,</w:t>
      </w:r>
      <w:r w:rsidR="00DF4C3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dodržení podmínek stavebního povolení a opatření státního stavebního dohledu po dobu realizace výstavby a rekonstrukce </w:t>
      </w:r>
    </w:p>
    <w:p w14:paraId="638B3512" w14:textId="73E9A285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Dohled na dodržení kvality veškerých prováděných prací</w:t>
      </w:r>
    </w:p>
    <w:p w14:paraId="340E43BD" w14:textId="3D7007DA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Neprodlené informování objednavatele o všech závažných okolnostech stavby</w:t>
      </w:r>
    </w:p>
    <w:p w14:paraId="6792B9A5" w14:textId="4300060F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Spolupráce a podpora objednatele při rozporných jednáních</w:t>
      </w:r>
    </w:p>
    <w:p w14:paraId="188B506D" w14:textId="2FB81291" w:rsidR="008B0E38" w:rsidRPr="004A25FD" w:rsidRDefault="008B0E38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Kontrola a spolupráce při event. </w:t>
      </w:r>
      <w:r w:rsidR="004A25FD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pravách věcného a časového harmonogramu stavby</w:t>
      </w:r>
    </w:p>
    <w:p w14:paraId="080E9E5E" w14:textId="0EFEBB71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Projednávání dodatků a změn dokumentace, které nezvyšují náklady, neprodlužují lhůty výstavby a nezhoršují parametry díla</w:t>
      </w:r>
    </w:p>
    <w:p w14:paraId="34688C15" w14:textId="18B3C195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Průběžné informování objednatele o všech závažných okolnostech </w:t>
      </w:r>
    </w:p>
    <w:p w14:paraId="1E67F0BA" w14:textId="17B434B7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Kontrolu věcné a cenové správnosti a úplnosti oceňování podkladů a faktur, jejich soulad s podmínkami uvedenými ve smlouvách před jejich úhradou objednatelem</w:t>
      </w:r>
    </w:p>
    <w:p w14:paraId="06E12700" w14:textId="6488DBBE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Kontrolu těch částí dodávek, které budou v dalším postupu zakryty nebo se stanou nepřístupnými, zapsání kontroly do stavebního deníku</w:t>
      </w:r>
    </w:p>
    <w:p w14:paraId="7A432429" w14:textId="6B76202A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Sledování a kontrola předepsaných zkoušek materiálů, konstrukcí a zařízení prováděných zhotovitelem stavby, jejich výsledkům, sledování kvality prováděných dodávek a prací (certifikáty, atesty, protokoly apod.)</w:t>
      </w:r>
    </w:p>
    <w:p w14:paraId="72D3C774" w14:textId="7F8E07D7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Sledování vedení stavebních a montážních deníků</w:t>
      </w:r>
    </w:p>
    <w:p w14:paraId="42FE0710" w14:textId="29EDFA88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Kontrola postupu prací dle časového plánu stavby a ustanoveními příslušných norem</w:t>
      </w:r>
    </w:p>
    <w:p w14:paraId="050041F9" w14:textId="447FE817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Kontrola řádného uskladnění materiálů, strojů a konstrukcí</w:t>
      </w:r>
    </w:p>
    <w:p w14:paraId="2933DCE4" w14:textId="5F092DA4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Příprava podkladů pro odevzdání a převzetí stavby nebo jejich částí, účast na přijímacím řízení stavby v rámci konečného předání (soustředění všech listinných dokladů, sestavení protokolu o předání a převzetí dokončené stavby, soupis veškerých vad </w:t>
      </w:r>
      <w:r w:rsidR="00027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nedodělků, soupis provedených změn stavby a jejich zdůvodnění, návrh na odstranění vad a nedodělků)</w:t>
      </w:r>
    </w:p>
    <w:p w14:paraId="48077B18" w14:textId="0164489F" w:rsidR="00857BDF" w:rsidRPr="004A25FD" w:rsidRDefault="00857BDF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Kontrola dokumentace skutečného provedení stavby</w:t>
      </w:r>
    </w:p>
    <w:p w14:paraId="3A106271" w14:textId="612EFB09" w:rsidR="00857BDF" w:rsidRPr="004A25FD" w:rsidRDefault="0070231A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Koordinuje spolupráci zhotovitelů</w:t>
      </w:r>
    </w:p>
    <w:p w14:paraId="5227E25A" w14:textId="7155A122" w:rsidR="0070231A" w:rsidRPr="004A25FD" w:rsidRDefault="0070231A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Spolupráce při tvorbě harmonogramu jednotlivých prací</w:t>
      </w:r>
    </w:p>
    <w:p w14:paraId="1A09254D" w14:textId="6EDFBA9E" w:rsidR="0070231A" w:rsidRPr="004A25FD" w:rsidRDefault="0070231A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Sleduje provádění jednotlivých činností na staveništi</w:t>
      </w:r>
    </w:p>
    <w:p w14:paraId="65823255" w14:textId="28C33836" w:rsidR="0070231A" w:rsidRPr="004A25FD" w:rsidRDefault="0070231A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Upozorňuje na zjištěné nedostatky, požaduje zjednání nápravy</w:t>
      </w:r>
    </w:p>
    <w:p w14:paraId="767826AC" w14:textId="1B006C4A" w:rsidR="0070231A" w:rsidRPr="004A25FD" w:rsidRDefault="0070231A" w:rsidP="00CC394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Organizuje kontrolní dny k dodržování plánu za účasti zhotovitelů, provádí zápisy z kontrolních dnů o zjištěných nedostatcích</w:t>
      </w:r>
    </w:p>
    <w:p w14:paraId="34A7A9D2" w14:textId="7AB27E3F" w:rsidR="008E17C9" w:rsidRPr="008E17C9" w:rsidRDefault="0070231A" w:rsidP="00CC3942">
      <w:pPr>
        <w:pStyle w:val="Odstavecseseznamem"/>
        <w:numPr>
          <w:ilvl w:val="0"/>
          <w:numId w:val="10"/>
        </w:numPr>
        <w:spacing w:after="240"/>
        <w:ind w:left="107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Navrhuje opatření vedoucí k odstranění nedostatků a informuje všechny zhotovitele</w:t>
      </w:r>
    </w:p>
    <w:p w14:paraId="00ED0BEF" w14:textId="31CE28FD" w:rsidR="0070231A" w:rsidRPr="004A25FD" w:rsidRDefault="0070231A" w:rsidP="00CC394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Výkon technického dozoru investora po předání stavby a při jejím uvedení do užívání zejména zahrnuje</w:t>
      </w:r>
    </w:p>
    <w:p w14:paraId="2800E3D1" w14:textId="6B6051BA" w:rsidR="0070231A" w:rsidRPr="008E17C9" w:rsidRDefault="0070231A" w:rsidP="00CC3942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Kontrola souladu projektové dokumentace pro provedení stavby a souvisejícího či navazujícího projektu interiéru, koordinace postupu při řešení případných změn na stavbě</w:t>
      </w:r>
    </w:p>
    <w:p w14:paraId="5E6B54A6" w14:textId="668CBD8B" w:rsidR="0070231A" w:rsidRPr="008E17C9" w:rsidRDefault="0070231A" w:rsidP="00CC3942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Kontrola odstraňování vad a nedodělků</w:t>
      </w:r>
    </w:p>
    <w:p w14:paraId="4C90EE7D" w14:textId="4E97E285" w:rsidR="008E17C9" w:rsidRDefault="0070231A" w:rsidP="00CC3942">
      <w:pPr>
        <w:pStyle w:val="Odstavecseseznamem"/>
        <w:numPr>
          <w:ilvl w:val="0"/>
          <w:numId w:val="13"/>
        </w:numPr>
        <w:spacing w:after="240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Kontrola vyklízení staveniště zhotovitelem stavby</w:t>
      </w:r>
    </w:p>
    <w:p w14:paraId="779D4E26" w14:textId="0CB3109C" w:rsidR="0070231A" w:rsidRPr="008E17C9" w:rsidRDefault="0070231A" w:rsidP="00CC3942">
      <w:pPr>
        <w:pStyle w:val="Odstavecseseznamem"/>
        <w:numPr>
          <w:ilvl w:val="0"/>
          <w:numId w:val="13"/>
        </w:numPr>
        <w:spacing w:after="240"/>
        <w:ind w:left="107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Spolupráce a přípravě podkladů pro závěrečné vyhodnocení stavby</w:t>
      </w:r>
    </w:p>
    <w:p w14:paraId="37A95992" w14:textId="0E877F86" w:rsidR="0070231A" w:rsidRPr="004A25FD" w:rsidRDefault="0070231A" w:rsidP="00CC394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Dozor se dále zavazuje, že na stavbu bude docházet za účelem výkonu činností dle této smlouvy minimálně 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jednou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týdně v rozsahu min. 5 hod/ týdně, což potvrdí zápisem ve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stavebním deníku. Při plnění předmětu </w:t>
      </w:r>
      <w:r w:rsidR="00AF7FF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smlouvy se bude řídit výše uvedenými výchozími podklady objednatele, jeho pokyny a vyjádřeními příslušných veřejnoprávních orgánů a organizací. Od pokynů objednatele se může dozor odchýlit, jen je-li naléhavě nezbytné v zájmu objednatele a dozor nemůže včas obdržet jeho souhlas</w:t>
      </w:r>
      <w:r w:rsidR="00426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49179A" w14:textId="776D83F5" w:rsidR="00AF7FF8" w:rsidRPr="004A25FD" w:rsidRDefault="00AF7FF8" w:rsidP="00CC3942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Je povinen zejména:</w:t>
      </w:r>
    </w:p>
    <w:p w14:paraId="37DEC623" w14:textId="20D2B113" w:rsidR="00AF7FF8" w:rsidRPr="004A25FD" w:rsidRDefault="00AF7FF8" w:rsidP="00CC39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Postupovat při zařizování záležitosti s odbornou péči dle pokynů 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objednatele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 souladu s jeho zájmy, které jsou zejména: provést předmět plnění v souladu s před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nou projektovou dokumentací v termínech a za ceny dle výsledků výběrových řízení. V případě neplnění objemového nebo 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finančního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harmonogramu stavby navrhovat 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opatření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nápravě.</w:t>
      </w:r>
    </w:p>
    <w:p w14:paraId="61293B16" w14:textId="6B5BDC8A" w:rsidR="00AF7FF8" w:rsidRPr="004A25FD" w:rsidRDefault="00AF7FF8" w:rsidP="00CC39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Oznamovat objednateli všechny okolnosti, které zjistil při zařizování záležitosti a jež mohou mít vliv na pokyny objednatele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B4BAF8" w14:textId="00B80039" w:rsidR="00AF7FF8" w:rsidRPr="004A25FD" w:rsidRDefault="00AF7FF8" w:rsidP="00CC39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Upoz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nit objednatele na nevhodnost jeho pokynů; v případě, že objednatel i přes upozornění dozoru na splnění pokynů trvá, se dozor v odpovídajícím poměr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zprošťuje odpovědnost i za úspěch zařízení záležitosti a za vady jím poskytované služby objednateli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F362B2" w14:textId="7A469466" w:rsidR="00AF7FF8" w:rsidRPr="004A25FD" w:rsidRDefault="00AF7FF8" w:rsidP="00CC39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Zařizovat záležitosti osobně, popř. informovat objednatele o svém zastupování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46D87F" w14:textId="5DFF5036" w:rsidR="008E17C9" w:rsidRDefault="00AF7FF8" w:rsidP="00CC394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Dozor bude provádět technický dozor 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osobně. V případě dovolené (maximálně 14</w:t>
      </w:r>
      <w:r w:rsidR="004264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kalendářních dnů) či v případě, kdy dozor nemůže vykonávat činnost osobně ze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zdravotních důvodů (pracovní neschopnost) či zásahem třetí osoby je dozor oprávněn za sebe určit náhradu (dále jen „</w:t>
      </w:r>
      <w:r w:rsidR="00DF19BB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B5A42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ástupce dozoru“)</w:t>
      </w:r>
    </w:p>
    <w:p w14:paraId="16E0C5D2" w14:textId="7B1C3F36" w:rsidR="002B5A42" w:rsidRPr="00DF4C37" w:rsidRDefault="008E17C9" w:rsidP="00DF4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D613776" w14:textId="40626661" w:rsidR="002B5A42" w:rsidRPr="008E17C9" w:rsidRDefault="002B5A42" w:rsidP="008E17C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E17C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Povinnosti objednavatele</w:t>
      </w:r>
    </w:p>
    <w:p w14:paraId="4FC0CF65" w14:textId="51DE7356" w:rsidR="002B5A42" w:rsidRPr="004A25FD" w:rsidRDefault="002B5A42" w:rsidP="00CC394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Objednatel se zavazuje dozoru průběžně a včas (před požadovaným výkonem příslušných úkonů) předávat protokolárně zejména tyto podklady:</w:t>
      </w:r>
    </w:p>
    <w:p w14:paraId="4C7EB841" w14:textId="7F33EBFA" w:rsidR="002B5A42" w:rsidRPr="004A25FD" w:rsidRDefault="002B5A42" w:rsidP="00CC3942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Kopie smluvních dokumentů na zpracování projektové dokumentace</w:t>
      </w:r>
    </w:p>
    <w:p w14:paraId="32697FCD" w14:textId="05F0CDC9" w:rsidR="002B5A42" w:rsidRPr="004A25FD" w:rsidRDefault="002B5A42" w:rsidP="00CC3942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Projektovou dokumentaci příslušných stupňů</w:t>
      </w:r>
    </w:p>
    <w:p w14:paraId="7D2B7FF3" w14:textId="382A657C" w:rsidR="002B5A42" w:rsidRPr="004A25FD" w:rsidRDefault="002B5A42" w:rsidP="00CC3942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Uzavřenou smlouvu o dílo mezi objednatel a zhotovitelem stavby včetně oceněného výkazu výměr z nabídky zhotovitele</w:t>
      </w:r>
    </w:p>
    <w:p w14:paraId="479D08FA" w14:textId="10AE5D1B" w:rsidR="002B5A42" w:rsidRPr="004A25FD" w:rsidRDefault="002B5A42" w:rsidP="00CC3942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Případně další podklady nezbytné pro zabezpečení požadovaných výkonů dozoru.</w:t>
      </w:r>
    </w:p>
    <w:p w14:paraId="248439C5" w14:textId="183466B4" w:rsidR="002B5A42" w:rsidRPr="004A25FD" w:rsidRDefault="00FF6095" w:rsidP="00CC394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Objednatel dále předá dozoru případné další smlouvy o dílo, které se budou týkat předmětu plnění, a to neprodleně do jejich podpisu</w:t>
      </w:r>
    </w:p>
    <w:p w14:paraId="44CA2C7A" w14:textId="29F2E165" w:rsidR="00FF6095" w:rsidRPr="00DF4C37" w:rsidRDefault="00FF6095" w:rsidP="00CC3942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Objednatel je dále povinen na výzvu dozoru se zúčastnit důležitých jednání, poskytovat dozoru nezbytnou součinnost, potřebnou pro řádné vyřízení záležitostí dle této smlouvy.</w:t>
      </w:r>
    </w:p>
    <w:p w14:paraId="2FE5C2B4" w14:textId="156F10B6" w:rsidR="00FF6095" w:rsidRPr="008E17C9" w:rsidRDefault="00FF6095" w:rsidP="008E17C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E17C9">
        <w:rPr>
          <w:rFonts w:ascii="Times New Roman" w:hAnsi="Times New Roman" w:cs="Times New Roman"/>
          <w:color w:val="000000" w:themeColor="text1"/>
          <w:sz w:val="32"/>
          <w:szCs w:val="32"/>
        </w:rPr>
        <w:t>Trvání smlouvy, místo plnění</w:t>
      </w:r>
    </w:p>
    <w:p w14:paraId="2C26AC6F" w14:textId="5C6269FF" w:rsidR="00FF6095" w:rsidRPr="004A25FD" w:rsidRDefault="00FF6095" w:rsidP="00CC39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Tato smlouva se uzavírá na dobu do úplného splnění předmětu smlouvy, to je do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odstranění všech vad a nedodělků uvedených v protokolu o předání stavby.</w:t>
      </w:r>
    </w:p>
    <w:p w14:paraId="457C391E" w14:textId="218C8A04" w:rsidR="00FF6095" w:rsidRPr="004A25FD" w:rsidRDefault="00FF6095" w:rsidP="00CC39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Místem plnění je: budova</w:t>
      </w:r>
      <w:r w:rsid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svařovny na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Vyšší odborné školy a Střední průmyslové školy, </w:t>
      </w:r>
      <w:r w:rsidR="008B1324">
        <w:rPr>
          <w:rFonts w:ascii="Times New Roman" w:hAnsi="Times New Roman" w:cs="Times New Roman"/>
          <w:color w:val="000000" w:themeColor="text1"/>
          <w:sz w:val="24"/>
          <w:szCs w:val="24"/>
        </w:rPr>
        <w:t>Komenského náměstí 45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, Jičín.</w:t>
      </w:r>
    </w:p>
    <w:p w14:paraId="201CC464" w14:textId="49DE1E03" w:rsidR="00FF6095" w:rsidRPr="004A25FD" w:rsidRDefault="00FF6095" w:rsidP="00CC39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Plnění výkonů dle čl. II bod 1. zahájí dozor okamžitě po podpisu této smlouvy. Předpokládaný termín zahájení prací je </w:t>
      </w:r>
      <w:r w:rsidR="00A2267D">
        <w:rPr>
          <w:rFonts w:ascii="Times New Roman" w:hAnsi="Times New Roman" w:cs="Times New Roman"/>
          <w:color w:val="000000" w:themeColor="text1"/>
          <w:sz w:val="24"/>
          <w:szCs w:val="24"/>
        </w:rPr>
        <w:t>červen 2025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, předpokládaný termín ukončení a</w:t>
      </w:r>
      <w:r w:rsidR="00CC394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vyhodnocení je </w:t>
      </w:r>
      <w:r w:rsidR="00A2267D">
        <w:rPr>
          <w:rFonts w:ascii="Times New Roman" w:hAnsi="Times New Roman" w:cs="Times New Roman"/>
          <w:color w:val="000000" w:themeColor="text1"/>
          <w:sz w:val="24"/>
          <w:szCs w:val="24"/>
        </w:rPr>
        <w:t>polovina září 2025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. Dozor má právo fakturovat a požadovat úhradu provedených úkonů vždy po ukončení akce.</w:t>
      </w:r>
    </w:p>
    <w:p w14:paraId="5003E288" w14:textId="59EF0000" w:rsidR="00FF6095" w:rsidRPr="008E17C9" w:rsidRDefault="00FF6095" w:rsidP="00CC394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Objednatel může písemně vypovědět smlouvu pro </w:t>
      </w:r>
      <w:r w:rsidRPr="008E17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závažné porušení povinností dozoru a koordinátora BOZP</w:t>
      </w:r>
      <w:r w:rsidR="00CC39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3FA2365" w14:textId="68EA7299" w:rsidR="00FF6095" w:rsidRPr="004A25FD" w:rsidRDefault="00FF6095" w:rsidP="00CC3942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Za závažné porušení povinností dozoru se považuje:</w:t>
      </w:r>
    </w:p>
    <w:p w14:paraId="4CDDB725" w14:textId="493E5FD9" w:rsidR="00FF6095" w:rsidRPr="008E17C9" w:rsidRDefault="004E67A4" w:rsidP="00CC39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Neprovedení kontroly zadávací dokumentace</w:t>
      </w:r>
    </w:p>
    <w:p w14:paraId="270765C5" w14:textId="64A96A2E" w:rsidR="004E67A4" w:rsidRPr="008E17C9" w:rsidRDefault="004E67A4" w:rsidP="00CC39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Neprovedení kontroly zápisů ve stavebním deníku po dobu delší než jeden týden</w:t>
      </w:r>
    </w:p>
    <w:p w14:paraId="15548A08" w14:textId="650A974C" w:rsidR="004E67A4" w:rsidRPr="008E17C9" w:rsidRDefault="004E67A4" w:rsidP="00CC39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Nepřítomnost na stavbě dle podmínek smlouvy po dobu delší než jeden týden</w:t>
      </w:r>
    </w:p>
    <w:p w14:paraId="615D450B" w14:textId="0F28A75F" w:rsidR="004E67A4" w:rsidRPr="008E17C9" w:rsidRDefault="004E67A4" w:rsidP="00CC39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Neupozornění objednatele na nekvalitní práci zhotovitele bezprostředně po jejím zjištění</w:t>
      </w:r>
    </w:p>
    <w:p w14:paraId="69588925" w14:textId="7127D12E" w:rsidR="004E67A4" w:rsidRPr="008E17C9" w:rsidRDefault="004E67A4" w:rsidP="00CC39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Neprovedení kontroly faktur zhotovitele a jejich podkladů ve lhůtě do jednoho týdne od předání objednatelem</w:t>
      </w:r>
    </w:p>
    <w:p w14:paraId="3C98AAD1" w14:textId="5EF7778D" w:rsidR="004E67A4" w:rsidRPr="008E17C9" w:rsidRDefault="004E67A4" w:rsidP="00CC394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Neprovedení kontroly dodávek a prací, které byly následně zakryty</w:t>
      </w:r>
    </w:p>
    <w:p w14:paraId="5AC1CAC4" w14:textId="7709E100" w:rsidR="008E17C9" w:rsidRDefault="004E67A4" w:rsidP="00CC3942">
      <w:pPr>
        <w:pStyle w:val="Odstavecseseznamem"/>
        <w:numPr>
          <w:ilvl w:val="0"/>
          <w:numId w:val="5"/>
        </w:numPr>
        <w:spacing w:after="360"/>
        <w:ind w:left="107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C9">
        <w:rPr>
          <w:rFonts w:ascii="Times New Roman" w:hAnsi="Times New Roman" w:cs="Times New Roman"/>
          <w:color w:val="000000" w:themeColor="text1"/>
          <w:sz w:val="24"/>
          <w:szCs w:val="24"/>
        </w:rPr>
        <w:t>Neprovedení kontroly dokumentace skutečného provedení stavby</w:t>
      </w:r>
    </w:p>
    <w:p w14:paraId="56F45912" w14:textId="3C689D98" w:rsidR="004E67A4" w:rsidRPr="008E17C9" w:rsidRDefault="008E17C9" w:rsidP="008E1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29F1E23" w14:textId="6C93E23F" w:rsidR="004E67A4" w:rsidRPr="008E17C9" w:rsidRDefault="004E67A4" w:rsidP="008E17C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E17C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Odměna dozoru za plnění předmětu smlouvy</w:t>
      </w:r>
    </w:p>
    <w:p w14:paraId="5141B68E" w14:textId="2E3897EB" w:rsidR="004E67A4" w:rsidRPr="003D3DD8" w:rsidRDefault="004E67A4" w:rsidP="00CC394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činnosti související s vyřizováním záležitosti uvedené v č. I. A II. Této smlouvy se objednatel zavazuje zaplatit dodavateli pevně sjednanou a nejvýše přípustnou odměnu v následující </w:t>
      </w:r>
      <w:r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výši </w:t>
      </w:r>
      <w:r w:rsidR="003D3DD8"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……</w:t>
      </w:r>
      <w:proofErr w:type="gramStart"/>
      <w:r w:rsidR="003D3DD8"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…</w:t>
      </w:r>
      <w:r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,-</w:t>
      </w:r>
      <w:proofErr w:type="gramEnd"/>
      <w:r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Kč+ 21</w:t>
      </w:r>
      <w:r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%</w:t>
      </w:r>
      <w:r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DPH, tj. celkem</w:t>
      </w:r>
      <w:r w:rsidR="003D3DD8"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     </w:t>
      </w:r>
      <w:r w:rsidRP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- Kč vč. DPH</w:t>
      </w:r>
      <w:r w:rsidR="003D3DD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bookmarkStart w:id="0" w:name="_GoBack"/>
      <w:bookmarkEnd w:id="0"/>
    </w:p>
    <w:p w14:paraId="71D8BCD7" w14:textId="21262749" w:rsidR="004E67A4" w:rsidRPr="00A2267D" w:rsidRDefault="004E67A4" w:rsidP="008E17C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2267D">
        <w:rPr>
          <w:rFonts w:ascii="Times New Roman" w:hAnsi="Times New Roman" w:cs="Times New Roman"/>
          <w:color w:val="000000" w:themeColor="text1"/>
          <w:sz w:val="32"/>
          <w:szCs w:val="32"/>
        </w:rPr>
        <w:t>Platební podmínky, sankce</w:t>
      </w:r>
    </w:p>
    <w:p w14:paraId="0465D2A0" w14:textId="55971B1D" w:rsidR="00AD2505" w:rsidRPr="004A25FD" w:rsidRDefault="00AD2505" w:rsidP="00CC3942">
      <w:pPr>
        <w:pStyle w:val="Odstavecseseznamem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67D">
        <w:rPr>
          <w:rFonts w:ascii="Times New Roman" w:hAnsi="Times New Roman" w:cs="Times New Roman"/>
          <w:color w:val="000000" w:themeColor="text1"/>
          <w:sz w:val="24"/>
          <w:szCs w:val="24"/>
        </w:rPr>
        <w:t>Odměna bude dozoru proplacena na základě daňového dokladu – faktury vystavěné dozorem a odsouhlasených oprávněných zástupcem objednavatelem po závěrečném předání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vyhodnocení akce.</w:t>
      </w:r>
    </w:p>
    <w:p w14:paraId="651A5464" w14:textId="64EACE2C" w:rsidR="00AD2505" w:rsidRPr="004A25FD" w:rsidRDefault="00AD2505" w:rsidP="00CC3942">
      <w:pPr>
        <w:pStyle w:val="Odstavecseseznamem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Faktury musí obsahovat veškeré náležitosti účetního a daňového dokladu dle platných zákonů. V případě, že předložená faktura neobsahuje předepsané náležitosti, je objednatel oprávněn ji ve lhůtě splatnosti vrátit dozoru k doplnění; po obdržení opravené faktury mu běží nová lhůta k jejímu proplacení.</w:t>
      </w:r>
    </w:p>
    <w:p w14:paraId="02099FA5" w14:textId="10B7C4C4" w:rsidR="004E67A4" w:rsidRPr="004A25FD" w:rsidRDefault="00AD2505" w:rsidP="00CC3942">
      <w:pPr>
        <w:pStyle w:val="Odstavecseseznamem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Splatnost faktury je 14 dnů ode dne jejího doručení objednateli, zálohy objednatel neposkytuje.</w:t>
      </w:r>
    </w:p>
    <w:p w14:paraId="5DCF140B" w14:textId="09AE311E" w:rsidR="00AD2505" w:rsidRPr="004A25FD" w:rsidRDefault="00AD2505" w:rsidP="00CC3942">
      <w:pPr>
        <w:pStyle w:val="Odstavecseseznamem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Zjistí-li </w:t>
      </w:r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objednatel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průběhu plnění této smlouvy její porušení, které je možno považovat jo méně závažné (viz bod IV. Odst.4) ze </w:t>
      </w:r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strany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dozoru nebo jiné nedostatky v jeho činnosti, je po předchozím projednání těchto nedostatků s dozorem oprávněn přiměřeně snížit jeho odměnu s ohledem na </w:t>
      </w:r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následky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vzniklé </w:t>
      </w:r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neodpovídajícím plněním této smlouvy (min. o 10</w:t>
      </w:r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z fakturované částky za poslední fakturované období), nebude – </w:t>
      </w:r>
      <w:proofErr w:type="spellStart"/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="005C4188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dohodnuto jinak. Tím není dotčeno právo objednatele na náhradu škody, která mu případně vznikem postupem dozoru.</w:t>
      </w:r>
    </w:p>
    <w:p w14:paraId="0DAA893B" w14:textId="6BBE130D" w:rsidR="005C4188" w:rsidRPr="004A25FD" w:rsidRDefault="005C4188" w:rsidP="00CC3942">
      <w:pPr>
        <w:pStyle w:val="Odstavecseseznamem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V případě prodlení objednatele s úhradou faktury sjednávají smluvní strany smluvní pokutu ve výši 0,05 % z fakturované částky za každý den prodlení.</w:t>
      </w:r>
    </w:p>
    <w:p w14:paraId="34B407DC" w14:textId="351DA468" w:rsidR="008E17C9" w:rsidRDefault="005C4188" w:rsidP="00CC3942">
      <w:pPr>
        <w:pStyle w:val="Odstavecseseznamem"/>
        <w:numPr>
          <w:ilvl w:val="0"/>
          <w:numId w:val="4"/>
        </w:numPr>
        <w:spacing w:after="360"/>
        <w:ind w:left="709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V případě odstoupení od smlouvy</w:t>
      </w:r>
      <w:r w:rsid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kteroukoliv stranou má dozor právo vystavit objednateli fakturu za provedené výkony, a to ve výši dle poměru vykonaného dozoru oproti rozsahu dozoru dohodnutého. Ukončení prací, zhodnocení dosavadního rozsahu práce a úprava výše ceny bude v takovém případě zaznamenána formou zápisu mezi objednatelem a dodavatele</w:t>
      </w:r>
      <w:r w:rsidR="003A0DEA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</w:p>
    <w:p w14:paraId="0D93F764" w14:textId="007ECB7A" w:rsidR="005C4188" w:rsidRPr="008E17C9" w:rsidRDefault="008E17C9" w:rsidP="008E17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16AB69F" w14:textId="35B01E6C" w:rsidR="003A0DEA" w:rsidRPr="008E17C9" w:rsidRDefault="003A0DEA" w:rsidP="008E17C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E17C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Závěrečná ustanovení</w:t>
      </w:r>
    </w:p>
    <w:p w14:paraId="5422F4C7" w14:textId="0B477D2F" w:rsidR="003A0DEA" w:rsidRPr="004A25FD" w:rsidRDefault="003A0DEA" w:rsidP="00CC3942">
      <w:pPr>
        <w:pStyle w:val="Odstavecseseznamem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Pokud v průběhu výkonu dozoru nastanou skutečnosti, které budou mít vliv na cenu a</w:t>
      </w:r>
      <w:r w:rsidR="004264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termín plnění, lze je uplatnit pouze na základě vzájemné dohody a dodatkem k této smlouvě.</w:t>
      </w:r>
    </w:p>
    <w:p w14:paraId="2DD99848" w14:textId="4D38FA7B" w:rsidR="003A0DEA" w:rsidRPr="004A25FD" w:rsidRDefault="003A0DEA" w:rsidP="00CC3942">
      <w:pPr>
        <w:pStyle w:val="Odstavecseseznamem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Rovněž veškeré další změny této smlouvy mohou být provedeny pouze písemným</w:t>
      </w:r>
      <w:r w:rsid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a pořadovým číslem označeným dodatkem k této smlouvě.</w:t>
      </w:r>
    </w:p>
    <w:p w14:paraId="53EA8F22" w14:textId="0566F1BB" w:rsidR="003A0DEA" w:rsidRPr="004A25FD" w:rsidRDefault="003A0DEA" w:rsidP="00CC3942">
      <w:pPr>
        <w:pStyle w:val="Odstavecseseznamem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Smlouva je vyhotovena ve dvou vyhotoveních s platností originálu, z nichž jeden obdrží objednatel a jednu dozor a nabývá platností a účinností podpisem smluvních stran.</w:t>
      </w:r>
    </w:p>
    <w:p w14:paraId="3550F4FD" w14:textId="2F3278C6" w:rsidR="003A0DEA" w:rsidRPr="004A25FD" w:rsidRDefault="003A0DEA" w:rsidP="00CC3942">
      <w:pPr>
        <w:pStyle w:val="Odstavecseseznamem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Smluvní strany prohlašují, že obsah smlouvy vychází z jejich svobodné a vážné vůle, na důkaz, čeho připojují své podpisy.</w:t>
      </w:r>
    </w:p>
    <w:p w14:paraId="1E31D2AD" w14:textId="417EDF29" w:rsidR="003A0DEA" w:rsidRPr="004A25FD" w:rsidRDefault="003A0DEA" w:rsidP="00CC3942">
      <w:pPr>
        <w:pStyle w:val="Odstavecseseznamem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Záležitosti touto smlouvou neupravené se řídí příslušnými ustanoveními občanského zákoníku.</w:t>
      </w:r>
    </w:p>
    <w:p w14:paraId="75F30CD6" w14:textId="159000F6" w:rsidR="004A25FD" w:rsidRPr="008E17C9" w:rsidRDefault="003A0DEA" w:rsidP="00CC3942">
      <w:pPr>
        <w:pStyle w:val="Odstavecseseznamem"/>
        <w:numPr>
          <w:ilvl w:val="0"/>
          <w:numId w:val="1"/>
        </w:numPr>
        <w:spacing w:after="600"/>
        <w:ind w:left="85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Strany se dohodly řešit spory vzniklé při plnění této smlouvy přednostně smírnou cestou. Tam</w:t>
      </w:r>
      <w:r w:rsidR="004A25FD" w:rsidRPr="004A25FD">
        <w:rPr>
          <w:rFonts w:ascii="Times New Roman" w:hAnsi="Times New Roman" w:cs="Times New Roman"/>
          <w:color w:val="000000" w:themeColor="text1"/>
          <w:sz w:val="24"/>
          <w:szCs w:val="24"/>
        </w:rPr>
        <w:t>, kde vzájemné jednání nebude úspěšné, bude postupováno v souladu s platným českým právním řádem.</w:t>
      </w:r>
    </w:p>
    <w:p w14:paraId="5C2457AC" w14:textId="5BCB5B08" w:rsidR="008B1324" w:rsidRPr="008B1324" w:rsidRDefault="008B1324" w:rsidP="008B1324">
      <w:pPr>
        <w:pStyle w:val="Odstavecseseznamem"/>
        <w:tabs>
          <w:tab w:val="left" w:pos="5670"/>
        </w:tabs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>V Jičíně, dne</w:t>
      </w:r>
      <w:proofErr w:type="gramStart"/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>….………………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                </w:t>
      </w:r>
      <w:proofErr w:type="gramStart"/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,</w:t>
      </w:r>
      <w:proofErr w:type="gramEnd"/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dne </w:t>
      </w:r>
    </w:p>
    <w:p w14:paraId="79445BFD" w14:textId="77777777" w:rsidR="008B1324" w:rsidRPr="008B1324" w:rsidRDefault="008B1324" w:rsidP="008B1324">
      <w:pPr>
        <w:pStyle w:val="Odstavecseseznamem"/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9F870" w14:textId="42A54E3E" w:rsidR="008B1324" w:rsidRPr="008B1324" w:rsidRDefault="008B1324" w:rsidP="008B1324">
      <w:pPr>
        <w:pStyle w:val="Odstavecseseznamem"/>
        <w:tabs>
          <w:tab w:val="left" w:pos="5670"/>
        </w:tabs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>Za objednatele: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dozor</w:t>
      </w: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E0CC086" w14:textId="77777777" w:rsidR="008B1324" w:rsidRPr="008B1324" w:rsidRDefault="008B1324" w:rsidP="008B1324">
      <w:pPr>
        <w:pStyle w:val="Odstavecseseznamem"/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2945E" w14:textId="77777777" w:rsidR="008B1324" w:rsidRPr="008B1324" w:rsidRDefault="008B1324" w:rsidP="008B1324">
      <w:pPr>
        <w:pStyle w:val="Odstavecseseznamem"/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6B094" w14:textId="175B50D5" w:rsidR="008B1324" w:rsidRPr="008B1324" w:rsidRDefault="008B1324" w:rsidP="008B1324">
      <w:pPr>
        <w:pStyle w:val="Odstavecseseznamem"/>
        <w:tabs>
          <w:tab w:val="left" w:pos="5670"/>
        </w:tabs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……………………..…………</w:t>
      </w:r>
    </w:p>
    <w:p w14:paraId="6540DBA8" w14:textId="0CE05EFB" w:rsidR="008B1324" w:rsidRPr="008B1324" w:rsidRDefault="008B1324" w:rsidP="008B1324">
      <w:pPr>
        <w:pStyle w:val="Odstavecseseznamem"/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VOŠ a SPŠ, Jičín </w:t>
      </w: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4379739" w14:textId="08C10D26" w:rsidR="008B1324" w:rsidRPr="008B1324" w:rsidRDefault="008B1324" w:rsidP="008B1324">
      <w:pPr>
        <w:pStyle w:val="Odstavecseseznamem"/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Lea Vojtěchová </w:t>
      </w:r>
    </w:p>
    <w:p w14:paraId="63B11B5B" w14:textId="77777777" w:rsidR="008B1324" w:rsidRPr="008B1324" w:rsidRDefault="008B1324" w:rsidP="008B1324">
      <w:pPr>
        <w:pStyle w:val="Odstavecseseznamem"/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324">
        <w:rPr>
          <w:rFonts w:ascii="Times New Roman" w:hAnsi="Times New Roman" w:cs="Times New Roman"/>
          <w:color w:val="000000" w:themeColor="text1"/>
          <w:sz w:val="24"/>
          <w:szCs w:val="24"/>
        </w:rPr>
        <w:t>ředitelka</w:t>
      </w:r>
    </w:p>
    <w:p w14:paraId="1C734E00" w14:textId="77777777" w:rsidR="008B1324" w:rsidRPr="008B1324" w:rsidRDefault="008B1324" w:rsidP="008B1324">
      <w:pPr>
        <w:pStyle w:val="Odstavecseseznamem"/>
        <w:spacing w:after="16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7D228" w14:textId="77777777" w:rsidR="000D27F7" w:rsidRPr="004A25FD" w:rsidRDefault="000D27F7" w:rsidP="00DF4C37">
      <w:pPr>
        <w:rPr>
          <w:rFonts w:ascii="Times New Roman" w:hAnsi="Times New Roman" w:cs="Times New Roman"/>
          <w:sz w:val="24"/>
          <w:szCs w:val="24"/>
        </w:rPr>
      </w:pPr>
    </w:p>
    <w:sectPr w:rsidR="000D27F7" w:rsidRPr="004A25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15C87" w14:textId="77777777" w:rsidR="008B1324" w:rsidRDefault="008B1324" w:rsidP="008B1324">
      <w:pPr>
        <w:spacing w:after="0" w:line="240" w:lineRule="auto"/>
      </w:pPr>
      <w:r>
        <w:separator/>
      </w:r>
    </w:p>
  </w:endnote>
  <w:endnote w:type="continuationSeparator" w:id="0">
    <w:p w14:paraId="308D6FA1" w14:textId="77777777" w:rsidR="008B1324" w:rsidRDefault="008B1324" w:rsidP="008B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068323"/>
      <w:docPartObj>
        <w:docPartGallery w:val="Page Numbers (Bottom of Page)"/>
        <w:docPartUnique/>
      </w:docPartObj>
    </w:sdtPr>
    <w:sdtEndPr/>
    <w:sdtContent>
      <w:p w14:paraId="728DEFE1" w14:textId="5DF64AFF" w:rsidR="008B1324" w:rsidRDefault="008B13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EAF51" w14:textId="77777777" w:rsidR="008B1324" w:rsidRDefault="008B13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1DBF2" w14:textId="77777777" w:rsidR="008B1324" w:rsidRDefault="008B1324" w:rsidP="008B1324">
      <w:pPr>
        <w:spacing w:after="0" w:line="240" w:lineRule="auto"/>
      </w:pPr>
      <w:r>
        <w:separator/>
      </w:r>
    </w:p>
  </w:footnote>
  <w:footnote w:type="continuationSeparator" w:id="0">
    <w:p w14:paraId="51906C20" w14:textId="77777777" w:rsidR="008B1324" w:rsidRDefault="008B1324" w:rsidP="008B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6A3"/>
    <w:multiLevelType w:val="hybridMultilevel"/>
    <w:tmpl w:val="4C12C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70E3"/>
    <w:multiLevelType w:val="hybridMultilevel"/>
    <w:tmpl w:val="4AF06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177C"/>
    <w:multiLevelType w:val="hybridMultilevel"/>
    <w:tmpl w:val="22A80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840"/>
    <w:multiLevelType w:val="hybridMultilevel"/>
    <w:tmpl w:val="50F8B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623D"/>
    <w:multiLevelType w:val="hybridMultilevel"/>
    <w:tmpl w:val="359C2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54B5"/>
    <w:multiLevelType w:val="hybridMultilevel"/>
    <w:tmpl w:val="CD302144"/>
    <w:lvl w:ilvl="0" w:tplc="F8DE1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F02A1B"/>
    <w:multiLevelType w:val="hybridMultilevel"/>
    <w:tmpl w:val="92A2D5F4"/>
    <w:lvl w:ilvl="0" w:tplc="A9443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E7901"/>
    <w:multiLevelType w:val="hybridMultilevel"/>
    <w:tmpl w:val="D3308C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DC70AA"/>
    <w:multiLevelType w:val="hybridMultilevel"/>
    <w:tmpl w:val="495CA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A0A38"/>
    <w:multiLevelType w:val="hybridMultilevel"/>
    <w:tmpl w:val="7EC0078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1410F"/>
    <w:multiLevelType w:val="hybridMultilevel"/>
    <w:tmpl w:val="2DFC79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1D07AB"/>
    <w:multiLevelType w:val="hybridMultilevel"/>
    <w:tmpl w:val="51C8EB04"/>
    <w:lvl w:ilvl="0" w:tplc="7676E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33C61"/>
    <w:multiLevelType w:val="hybridMultilevel"/>
    <w:tmpl w:val="2318CF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F7"/>
    <w:rsid w:val="000275E4"/>
    <w:rsid w:val="000D27F7"/>
    <w:rsid w:val="002B5A42"/>
    <w:rsid w:val="003553F6"/>
    <w:rsid w:val="003A0DEA"/>
    <w:rsid w:val="003D3DD8"/>
    <w:rsid w:val="003E36C2"/>
    <w:rsid w:val="0042643E"/>
    <w:rsid w:val="004A25FD"/>
    <w:rsid w:val="004E67A4"/>
    <w:rsid w:val="00501862"/>
    <w:rsid w:val="005C4188"/>
    <w:rsid w:val="0070231A"/>
    <w:rsid w:val="00857BDF"/>
    <w:rsid w:val="008B0E38"/>
    <w:rsid w:val="008B1324"/>
    <w:rsid w:val="008E17C9"/>
    <w:rsid w:val="00993E20"/>
    <w:rsid w:val="009F6F41"/>
    <w:rsid w:val="00A2267D"/>
    <w:rsid w:val="00AD2505"/>
    <w:rsid w:val="00AD4476"/>
    <w:rsid w:val="00AF5247"/>
    <w:rsid w:val="00AF7FF8"/>
    <w:rsid w:val="00B869B7"/>
    <w:rsid w:val="00CC3942"/>
    <w:rsid w:val="00DC77F4"/>
    <w:rsid w:val="00DF19BB"/>
    <w:rsid w:val="00DF4C37"/>
    <w:rsid w:val="00FB4411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796A"/>
  <w15:chartTrackingRefBased/>
  <w15:docId w15:val="{676E1E62-FAAC-4DB0-96A5-B13F1108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0D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7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7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7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7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7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7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27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7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27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7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7F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D27F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27F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B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B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324"/>
  </w:style>
  <w:style w:type="paragraph" w:styleId="Zpat">
    <w:name w:val="footer"/>
    <w:basedOn w:val="Normln"/>
    <w:link w:val="ZpatChar"/>
    <w:uiPriority w:val="99"/>
    <w:unhideWhenUsed/>
    <w:rsid w:val="008B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6" ma:contentTypeDescription="Vytvoří nový dokument" ma:contentTypeScope="" ma:versionID="0208905708a45cb3f2fc41431588d325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2bcd7c42080ef93fe8fbf1c8c2db124f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9553D-061A-45A4-9A8E-EA1D6C74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e7c96-e177-45e9-9cb9-5062083aa821"/>
    <ds:schemaRef ds:uri="74a61cfe-b6a2-4e2b-abb1-61028da7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9B9E8-CE2D-49E0-BD20-591317DBA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5EB60-157C-4F1E-B359-22459831AE21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4a61cfe-b6a2-4e2b-abb1-61028da77a69"/>
    <ds:schemaRef ds:uri="057e7c96-e177-45e9-9cb9-5062083aa8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1530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Lhotková</dc:creator>
  <cp:keywords/>
  <dc:description/>
  <cp:lastModifiedBy>Lea Vojtěchová</cp:lastModifiedBy>
  <cp:revision>5</cp:revision>
  <cp:lastPrinted>2025-03-18T07:14:00Z</cp:lastPrinted>
  <dcterms:created xsi:type="dcterms:W3CDTF">2025-03-17T06:54:00Z</dcterms:created>
  <dcterms:modified xsi:type="dcterms:W3CDTF">2025-03-26T15:31:00Z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  <property fmtid="{D5CDD505-2E9C-101B-9397-08002B2CF9AE}" pid="3" name="MediaServiceImageTags">
    <vt:lpwstr/>
  </property>
</Properties>
</file>