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76869" w14:textId="77777777" w:rsidR="00CF0A57" w:rsidRPr="00A33E82" w:rsidRDefault="00CF0A57" w:rsidP="00CF0A57">
      <w:pPr>
        <w:jc w:val="center"/>
        <w:rPr>
          <w:b/>
          <w:sz w:val="32"/>
        </w:rPr>
      </w:pPr>
      <w:r>
        <w:rPr>
          <w:b/>
          <w:sz w:val="32"/>
        </w:rPr>
        <w:t>VYJÁDŘENÍ K PD</w:t>
      </w:r>
    </w:p>
    <w:p w14:paraId="75AD9633" w14:textId="77777777" w:rsidR="00CF0A57" w:rsidRDefault="00CF0A57" w:rsidP="00CF0A57">
      <w:pPr>
        <w:jc w:val="center"/>
        <w:rPr>
          <w:b/>
          <w:sz w:val="28"/>
        </w:rPr>
      </w:pPr>
    </w:p>
    <w:p w14:paraId="1F6808F5" w14:textId="77777777" w:rsidR="00CF0A57" w:rsidRDefault="00CF0A57" w:rsidP="00CF0A57">
      <w:pPr>
        <w:rPr>
          <w:b/>
          <w:sz w:val="28"/>
        </w:rPr>
      </w:pPr>
      <w:proofErr w:type="gramStart"/>
      <w:r>
        <w:rPr>
          <w:b/>
          <w:sz w:val="28"/>
        </w:rPr>
        <w:t>SEZNAM :</w:t>
      </w:r>
      <w:proofErr w:type="gramEnd"/>
    </w:p>
    <w:p w14:paraId="752C5E2A" w14:textId="77777777" w:rsidR="00CF0A57" w:rsidRDefault="00CF0A57" w:rsidP="00CF0A57">
      <w:pPr>
        <w:rPr>
          <w:b/>
          <w:sz w:val="28"/>
        </w:rPr>
      </w:pPr>
    </w:p>
    <w:p w14:paraId="4225762E" w14:textId="4DA2CE8D" w:rsidR="00CF0A57" w:rsidRDefault="00CF0A57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 xml:space="preserve">PČR – DOPRAVNÍ INSPEKTORÁT </w:t>
      </w:r>
      <w:r w:rsidR="00E51057">
        <w:rPr>
          <w:b/>
          <w:sz w:val="28"/>
        </w:rPr>
        <w:t>RYCHNOV NAD KNĚŽNOU</w:t>
      </w:r>
      <w:r w:rsidR="008A2D53">
        <w:rPr>
          <w:b/>
          <w:sz w:val="28"/>
        </w:rPr>
        <w:t xml:space="preserve"> </w:t>
      </w:r>
      <w:r w:rsidR="008A2D53">
        <w:rPr>
          <w:b/>
          <w:sz w:val="28"/>
        </w:rPr>
        <w:t xml:space="preserve">– </w:t>
      </w:r>
      <w:r w:rsidR="008A2D53">
        <w:rPr>
          <w:b/>
          <w:color w:val="FF0000"/>
          <w:sz w:val="24"/>
          <w:szCs w:val="24"/>
        </w:rPr>
        <w:t xml:space="preserve">platnost </w:t>
      </w:r>
      <w:r w:rsidR="008A2D53">
        <w:rPr>
          <w:b/>
          <w:color w:val="FF0000"/>
          <w:sz w:val="24"/>
          <w:szCs w:val="24"/>
        </w:rPr>
        <w:t>není uvedena</w:t>
      </w:r>
    </w:p>
    <w:p w14:paraId="3233A58B" w14:textId="119703B2" w:rsidR="00CF51FA" w:rsidRPr="00202C13" w:rsidRDefault="00CF51FA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 xml:space="preserve">MĚSTSKÝ ÚŘAD KOSTELEC NAD ORLICÍ – </w:t>
      </w:r>
      <w:proofErr w:type="gramStart"/>
      <w:r>
        <w:rPr>
          <w:b/>
          <w:sz w:val="28"/>
        </w:rPr>
        <w:t>KOORDINOVANÉ  ZÁVAZNÉ</w:t>
      </w:r>
      <w:proofErr w:type="gramEnd"/>
      <w:r>
        <w:rPr>
          <w:b/>
          <w:sz w:val="28"/>
        </w:rPr>
        <w:t xml:space="preserve"> STANOVISKO</w:t>
      </w:r>
      <w:r w:rsidR="001A7D08">
        <w:rPr>
          <w:b/>
          <w:sz w:val="28"/>
        </w:rPr>
        <w:t xml:space="preserve"> </w:t>
      </w:r>
      <w:r w:rsidR="001A7D08">
        <w:rPr>
          <w:b/>
          <w:sz w:val="28"/>
        </w:rPr>
        <w:t xml:space="preserve">– </w:t>
      </w:r>
      <w:r w:rsidR="001A7D08">
        <w:rPr>
          <w:b/>
          <w:color w:val="FF0000"/>
          <w:sz w:val="24"/>
          <w:szCs w:val="24"/>
        </w:rPr>
        <w:t xml:space="preserve">platnost </w:t>
      </w:r>
      <w:r w:rsidR="001A7D08">
        <w:rPr>
          <w:b/>
          <w:color w:val="FF0000"/>
          <w:sz w:val="24"/>
          <w:szCs w:val="24"/>
        </w:rPr>
        <w:t>není uvedena</w:t>
      </w:r>
    </w:p>
    <w:p w14:paraId="69758E37" w14:textId="7C87745E" w:rsidR="00202C13" w:rsidRDefault="00202C13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MĚSTSKÝ ÚŘAD KOSTELEC NAD ORLICÍ</w:t>
      </w:r>
      <w:r>
        <w:rPr>
          <w:b/>
          <w:sz w:val="28"/>
        </w:rPr>
        <w:t xml:space="preserve"> – ŽP </w:t>
      </w:r>
      <w:r w:rsidR="008A2D53">
        <w:rPr>
          <w:b/>
          <w:sz w:val="28"/>
        </w:rPr>
        <w:t xml:space="preserve">– </w:t>
      </w:r>
      <w:r w:rsidR="008A2D53">
        <w:rPr>
          <w:b/>
          <w:color w:val="FF0000"/>
          <w:sz w:val="24"/>
          <w:szCs w:val="24"/>
        </w:rPr>
        <w:t xml:space="preserve">platnost </w:t>
      </w:r>
      <w:r w:rsidR="008A2D53">
        <w:rPr>
          <w:b/>
          <w:color w:val="FF0000"/>
          <w:sz w:val="24"/>
          <w:szCs w:val="24"/>
        </w:rPr>
        <w:t>není uvedena</w:t>
      </w:r>
    </w:p>
    <w:p w14:paraId="02628F61" w14:textId="5D4731D8" w:rsidR="00CF0A57" w:rsidRDefault="00CF0A57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 xml:space="preserve">MĚSTSKÝ ÚŘAD </w:t>
      </w:r>
      <w:r w:rsidR="00E5077C">
        <w:rPr>
          <w:b/>
          <w:sz w:val="28"/>
        </w:rPr>
        <w:t>RYCHNOV NAD KNĚŽNOU</w:t>
      </w:r>
      <w:r>
        <w:rPr>
          <w:b/>
          <w:sz w:val="28"/>
        </w:rPr>
        <w:t xml:space="preserve"> – </w:t>
      </w:r>
      <w:r w:rsidR="00E5077C">
        <w:rPr>
          <w:b/>
          <w:sz w:val="28"/>
        </w:rPr>
        <w:t>ODBOR VÝSTAVBY A ŽP</w:t>
      </w:r>
      <w:r w:rsidR="00202C13">
        <w:rPr>
          <w:b/>
          <w:sz w:val="28"/>
        </w:rPr>
        <w:t xml:space="preserve"> </w:t>
      </w:r>
      <w:r w:rsidR="008A2D53">
        <w:rPr>
          <w:b/>
          <w:sz w:val="28"/>
        </w:rPr>
        <w:t xml:space="preserve">– </w:t>
      </w:r>
      <w:r w:rsidR="008A2D53">
        <w:rPr>
          <w:b/>
          <w:color w:val="FF0000"/>
          <w:sz w:val="24"/>
          <w:szCs w:val="24"/>
        </w:rPr>
        <w:t xml:space="preserve">platnost </w:t>
      </w:r>
      <w:r w:rsidR="008A2D53">
        <w:rPr>
          <w:b/>
          <w:color w:val="FF0000"/>
          <w:sz w:val="24"/>
          <w:szCs w:val="24"/>
        </w:rPr>
        <w:t xml:space="preserve">není uvedena (ŽP bude obesláno znovu </w:t>
      </w:r>
      <w:proofErr w:type="gramStart"/>
      <w:r w:rsidR="008A2D53">
        <w:rPr>
          <w:b/>
          <w:color w:val="FF0000"/>
          <w:sz w:val="24"/>
          <w:szCs w:val="24"/>
        </w:rPr>
        <w:t>ing.</w:t>
      </w:r>
      <w:proofErr w:type="gramEnd"/>
      <w:r w:rsidR="008A2D53">
        <w:rPr>
          <w:b/>
          <w:color w:val="FF0000"/>
          <w:sz w:val="24"/>
          <w:szCs w:val="24"/>
        </w:rPr>
        <w:t xml:space="preserve"> Langerová)</w:t>
      </w:r>
    </w:p>
    <w:p w14:paraId="1A233377" w14:textId="79A5A02D" w:rsidR="00E5077C" w:rsidRDefault="00E5077C" w:rsidP="00E5077C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KRAJSKÝ ÚŘAD KRÁLOVÉHRADECKÉHO KRAJE</w:t>
      </w:r>
      <w:r w:rsidRPr="00E5077C">
        <w:rPr>
          <w:b/>
          <w:sz w:val="28"/>
        </w:rPr>
        <w:t xml:space="preserve"> – </w:t>
      </w:r>
      <w:r>
        <w:rPr>
          <w:b/>
          <w:sz w:val="28"/>
        </w:rPr>
        <w:t>ÚP</w:t>
      </w:r>
      <w:r w:rsidR="00E70708">
        <w:rPr>
          <w:b/>
          <w:sz w:val="28"/>
        </w:rPr>
        <w:t xml:space="preserve"> </w:t>
      </w:r>
      <w:r w:rsidR="00E70708">
        <w:rPr>
          <w:b/>
          <w:sz w:val="28"/>
        </w:rPr>
        <w:t xml:space="preserve">– </w:t>
      </w:r>
      <w:r w:rsidR="00E70708">
        <w:rPr>
          <w:b/>
          <w:color w:val="FF0000"/>
          <w:sz w:val="24"/>
          <w:szCs w:val="24"/>
        </w:rPr>
        <w:t xml:space="preserve">platnost </w:t>
      </w:r>
      <w:r w:rsidR="00E70708">
        <w:rPr>
          <w:b/>
          <w:color w:val="FF0000"/>
          <w:sz w:val="24"/>
          <w:szCs w:val="24"/>
        </w:rPr>
        <w:t>do 18.11.2021</w:t>
      </w:r>
    </w:p>
    <w:p w14:paraId="537A0AB0" w14:textId="53F8F3C3" w:rsidR="00E5077C" w:rsidRPr="00E5077C" w:rsidRDefault="00E5077C" w:rsidP="00E5077C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KRAJSKÝ ÚŘAD KRÁLOVÉHRADECKÉHO KRAJE</w:t>
      </w:r>
      <w:r w:rsidRPr="00E5077C">
        <w:rPr>
          <w:b/>
          <w:sz w:val="28"/>
        </w:rPr>
        <w:t xml:space="preserve"> – </w:t>
      </w:r>
      <w:r>
        <w:rPr>
          <w:b/>
          <w:sz w:val="28"/>
        </w:rPr>
        <w:t>ODDĚLENÍ DOPRAVNÍ OBSLUŽNOSTI</w:t>
      </w:r>
      <w:r w:rsidR="00E70708">
        <w:rPr>
          <w:b/>
          <w:sz w:val="28"/>
        </w:rPr>
        <w:t xml:space="preserve"> </w:t>
      </w:r>
      <w:r w:rsidR="00E70708">
        <w:rPr>
          <w:b/>
          <w:sz w:val="28"/>
        </w:rPr>
        <w:t xml:space="preserve">– </w:t>
      </w:r>
      <w:r w:rsidR="00E70708">
        <w:rPr>
          <w:b/>
          <w:color w:val="FF0000"/>
          <w:sz w:val="24"/>
          <w:szCs w:val="24"/>
        </w:rPr>
        <w:t xml:space="preserve">platnost </w:t>
      </w:r>
      <w:r w:rsidR="00E70708">
        <w:rPr>
          <w:b/>
          <w:color w:val="FF0000"/>
          <w:sz w:val="24"/>
          <w:szCs w:val="24"/>
        </w:rPr>
        <w:t>není uvedena</w:t>
      </w:r>
    </w:p>
    <w:p w14:paraId="0BF8E419" w14:textId="74DB1574" w:rsidR="00E5077C" w:rsidRDefault="00E5077C" w:rsidP="00CF51FA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 w:rsidRPr="00E5077C">
        <w:rPr>
          <w:b/>
          <w:sz w:val="28"/>
        </w:rPr>
        <w:t xml:space="preserve">KRAJSKÝ ÚŘAD KRÁLOVÉHRADECKÉHO KRAJE – </w:t>
      </w:r>
      <w:r>
        <w:rPr>
          <w:b/>
          <w:sz w:val="28"/>
        </w:rPr>
        <w:t>ODBOR DOPRAVY</w:t>
      </w:r>
      <w:r w:rsidR="00E70708">
        <w:rPr>
          <w:b/>
          <w:sz w:val="28"/>
        </w:rPr>
        <w:t xml:space="preserve"> </w:t>
      </w:r>
      <w:r w:rsidR="00E70708">
        <w:rPr>
          <w:b/>
          <w:sz w:val="28"/>
        </w:rPr>
        <w:t xml:space="preserve">– </w:t>
      </w:r>
      <w:r w:rsidR="00E70708">
        <w:rPr>
          <w:b/>
          <w:color w:val="FF0000"/>
          <w:sz w:val="24"/>
          <w:szCs w:val="24"/>
        </w:rPr>
        <w:t xml:space="preserve">platnost </w:t>
      </w:r>
      <w:r w:rsidR="00E70708">
        <w:rPr>
          <w:b/>
          <w:color w:val="FF0000"/>
          <w:sz w:val="24"/>
          <w:szCs w:val="24"/>
        </w:rPr>
        <w:t xml:space="preserve">není uvedena (není dotčeným orgánem) </w:t>
      </w:r>
    </w:p>
    <w:p w14:paraId="6653449C" w14:textId="52EFB97F" w:rsidR="00CF51FA" w:rsidRPr="00CF51FA" w:rsidRDefault="00CF51FA" w:rsidP="00CF51FA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MĚSTYS DOUDLEBY NAD ORLICÍ</w:t>
      </w:r>
      <w:r w:rsidR="008A2D53">
        <w:rPr>
          <w:b/>
          <w:sz w:val="28"/>
        </w:rPr>
        <w:t xml:space="preserve"> </w:t>
      </w:r>
      <w:r w:rsidR="008A2D53">
        <w:rPr>
          <w:b/>
          <w:sz w:val="28"/>
        </w:rPr>
        <w:t xml:space="preserve">– </w:t>
      </w:r>
      <w:r w:rsidR="008A2D53">
        <w:rPr>
          <w:b/>
          <w:color w:val="FF0000"/>
          <w:sz w:val="24"/>
          <w:szCs w:val="24"/>
        </w:rPr>
        <w:t xml:space="preserve">platnost </w:t>
      </w:r>
      <w:r w:rsidR="008A2D53">
        <w:rPr>
          <w:b/>
          <w:color w:val="FF0000"/>
          <w:sz w:val="24"/>
          <w:szCs w:val="24"/>
        </w:rPr>
        <w:t>není uvedena</w:t>
      </w:r>
    </w:p>
    <w:p w14:paraId="237BF0FC" w14:textId="2705944E" w:rsidR="00CC252F" w:rsidRPr="008728B3" w:rsidRDefault="00CF51FA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OBEC POTŠTEJN</w:t>
      </w:r>
      <w:r w:rsidR="008A2D53">
        <w:rPr>
          <w:b/>
          <w:sz w:val="28"/>
        </w:rPr>
        <w:t xml:space="preserve"> </w:t>
      </w:r>
      <w:r w:rsidR="008A2D53">
        <w:rPr>
          <w:b/>
          <w:sz w:val="28"/>
        </w:rPr>
        <w:t xml:space="preserve">– </w:t>
      </w:r>
      <w:r w:rsidR="008A2D53">
        <w:rPr>
          <w:b/>
          <w:color w:val="FF0000"/>
          <w:sz w:val="24"/>
          <w:szCs w:val="24"/>
        </w:rPr>
        <w:t xml:space="preserve">platnost </w:t>
      </w:r>
      <w:r w:rsidR="008A2D53">
        <w:rPr>
          <w:b/>
          <w:color w:val="FF0000"/>
          <w:sz w:val="24"/>
          <w:szCs w:val="24"/>
        </w:rPr>
        <w:t>není uvedena</w:t>
      </w:r>
    </w:p>
    <w:p w14:paraId="64D8C4FE" w14:textId="4218D196" w:rsidR="00CF0A57" w:rsidRPr="008728B3" w:rsidRDefault="00CF0A57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 w:rsidRPr="008728B3">
        <w:rPr>
          <w:b/>
          <w:sz w:val="28"/>
        </w:rPr>
        <w:t xml:space="preserve">HZS </w:t>
      </w:r>
      <w:r w:rsidR="00BA71D6">
        <w:rPr>
          <w:b/>
          <w:sz w:val="28"/>
        </w:rPr>
        <w:t>KRÁLOVÉHRADEC</w:t>
      </w:r>
      <w:r w:rsidRPr="008728B3">
        <w:rPr>
          <w:b/>
          <w:sz w:val="28"/>
        </w:rPr>
        <w:t>KÉHO KRAJE</w:t>
      </w:r>
      <w:r w:rsidR="00E70708">
        <w:rPr>
          <w:b/>
          <w:sz w:val="28"/>
        </w:rPr>
        <w:t xml:space="preserve"> </w:t>
      </w:r>
      <w:r w:rsidR="00E70708">
        <w:rPr>
          <w:b/>
          <w:sz w:val="28"/>
        </w:rPr>
        <w:t xml:space="preserve">– </w:t>
      </w:r>
      <w:r w:rsidR="00E70708">
        <w:rPr>
          <w:b/>
          <w:color w:val="FF0000"/>
          <w:sz w:val="24"/>
          <w:szCs w:val="24"/>
        </w:rPr>
        <w:t xml:space="preserve">platnost </w:t>
      </w:r>
      <w:r w:rsidR="00E70708">
        <w:rPr>
          <w:b/>
          <w:color w:val="FF0000"/>
          <w:sz w:val="24"/>
          <w:szCs w:val="24"/>
        </w:rPr>
        <w:t>není uvedena</w:t>
      </w:r>
    </w:p>
    <w:p w14:paraId="6B0A2F1E" w14:textId="52B357FC" w:rsidR="00CF0A57" w:rsidRPr="008728B3" w:rsidRDefault="00CF0A57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 w:rsidRPr="008728B3">
        <w:rPr>
          <w:b/>
          <w:sz w:val="28"/>
        </w:rPr>
        <w:t xml:space="preserve">KHS </w:t>
      </w:r>
      <w:r w:rsidR="00BA71D6">
        <w:rPr>
          <w:b/>
          <w:sz w:val="28"/>
        </w:rPr>
        <w:t>KRÁLOVÉHRADEC</w:t>
      </w:r>
      <w:r w:rsidR="00334C4B" w:rsidRPr="008728B3">
        <w:rPr>
          <w:b/>
          <w:sz w:val="28"/>
        </w:rPr>
        <w:t>KÉHO</w:t>
      </w:r>
      <w:r w:rsidRPr="008728B3">
        <w:rPr>
          <w:b/>
          <w:sz w:val="28"/>
        </w:rPr>
        <w:t xml:space="preserve"> KRAJE</w:t>
      </w:r>
      <w:r w:rsidR="00202C13">
        <w:rPr>
          <w:b/>
          <w:sz w:val="28"/>
        </w:rPr>
        <w:t xml:space="preserve"> </w:t>
      </w:r>
      <w:r w:rsidR="00202C13">
        <w:rPr>
          <w:b/>
          <w:sz w:val="28"/>
        </w:rPr>
        <w:t xml:space="preserve">– </w:t>
      </w:r>
      <w:r w:rsidR="00202C13">
        <w:rPr>
          <w:b/>
          <w:color w:val="FF0000"/>
          <w:sz w:val="24"/>
          <w:szCs w:val="24"/>
        </w:rPr>
        <w:t xml:space="preserve">platnost </w:t>
      </w:r>
      <w:r w:rsidR="00202C13">
        <w:rPr>
          <w:b/>
          <w:color w:val="FF0000"/>
          <w:sz w:val="24"/>
          <w:szCs w:val="24"/>
        </w:rPr>
        <w:t>není uvedena</w:t>
      </w:r>
    </w:p>
    <w:p w14:paraId="00BE92DB" w14:textId="7646B4E7" w:rsidR="00BA71D6" w:rsidRPr="00CF51FA" w:rsidRDefault="00BA71D6" w:rsidP="00CF51FA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 xml:space="preserve">SEKCE </w:t>
      </w:r>
      <w:r w:rsidR="00CF51FA">
        <w:rPr>
          <w:b/>
          <w:sz w:val="28"/>
        </w:rPr>
        <w:t>NAKLÁDÁNÍ S MAJETKEM</w:t>
      </w:r>
      <w:r>
        <w:rPr>
          <w:b/>
          <w:sz w:val="28"/>
        </w:rPr>
        <w:t xml:space="preserve"> MINISTERSTVA OBRANY</w:t>
      </w:r>
      <w:r w:rsidR="00202C13">
        <w:rPr>
          <w:b/>
          <w:sz w:val="28"/>
        </w:rPr>
        <w:t xml:space="preserve"> </w:t>
      </w:r>
      <w:r w:rsidR="00202C13">
        <w:rPr>
          <w:b/>
          <w:sz w:val="28"/>
        </w:rPr>
        <w:t xml:space="preserve">– </w:t>
      </w:r>
      <w:r w:rsidR="00202C13">
        <w:rPr>
          <w:b/>
          <w:color w:val="FF0000"/>
          <w:sz w:val="24"/>
          <w:szCs w:val="24"/>
        </w:rPr>
        <w:t xml:space="preserve">platnost do </w:t>
      </w:r>
      <w:r w:rsidR="00202C13">
        <w:rPr>
          <w:b/>
          <w:color w:val="FF0000"/>
          <w:sz w:val="24"/>
          <w:szCs w:val="24"/>
        </w:rPr>
        <w:t>22</w:t>
      </w:r>
      <w:r w:rsidR="00202C13">
        <w:rPr>
          <w:b/>
          <w:color w:val="FF0000"/>
          <w:sz w:val="24"/>
          <w:szCs w:val="24"/>
        </w:rPr>
        <w:t>.5.2021</w:t>
      </w:r>
    </w:p>
    <w:p w14:paraId="2A147FE7" w14:textId="607AB027" w:rsidR="00CF0A57" w:rsidRPr="008728B3" w:rsidRDefault="00CF0A57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 w:rsidRPr="008728B3">
        <w:rPr>
          <w:b/>
          <w:sz w:val="28"/>
        </w:rPr>
        <w:t>CETIN A.S.</w:t>
      </w:r>
      <w:r w:rsidR="001A7D08">
        <w:rPr>
          <w:b/>
          <w:sz w:val="28"/>
        </w:rPr>
        <w:t xml:space="preserve"> </w:t>
      </w:r>
      <w:r w:rsidR="001A7D08">
        <w:rPr>
          <w:b/>
          <w:sz w:val="28"/>
        </w:rPr>
        <w:t xml:space="preserve">– </w:t>
      </w:r>
      <w:r w:rsidR="001A7D08">
        <w:rPr>
          <w:b/>
          <w:color w:val="FF0000"/>
          <w:sz w:val="24"/>
          <w:szCs w:val="24"/>
        </w:rPr>
        <w:t xml:space="preserve">platnost do </w:t>
      </w:r>
      <w:r w:rsidR="001A7D08">
        <w:rPr>
          <w:b/>
          <w:color w:val="FF0000"/>
          <w:sz w:val="24"/>
          <w:szCs w:val="24"/>
        </w:rPr>
        <w:t>10</w:t>
      </w:r>
      <w:r w:rsidR="001A7D08">
        <w:rPr>
          <w:b/>
          <w:color w:val="FF0000"/>
          <w:sz w:val="24"/>
          <w:szCs w:val="24"/>
        </w:rPr>
        <w:t>.5.2021</w:t>
      </w:r>
    </w:p>
    <w:p w14:paraId="6F7B7810" w14:textId="0543EA32" w:rsidR="00CF0A57" w:rsidRDefault="00CF0A57" w:rsidP="00CF51FA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ČEZ DISTRIBUC</w:t>
      </w:r>
      <w:r w:rsidRPr="004837CE">
        <w:rPr>
          <w:b/>
          <w:sz w:val="28"/>
        </w:rPr>
        <w:t>E A.S.</w:t>
      </w:r>
      <w:r>
        <w:rPr>
          <w:b/>
          <w:sz w:val="28"/>
        </w:rPr>
        <w:t xml:space="preserve"> </w:t>
      </w:r>
      <w:r w:rsidR="001A7D08">
        <w:rPr>
          <w:b/>
          <w:sz w:val="28"/>
        </w:rPr>
        <w:t xml:space="preserve">– </w:t>
      </w:r>
      <w:r w:rsidR="001A7D08">
        <w:rPr>
          <w:b/>
          <w:color w:val="FF0000"/>
          <w:sz w:val="24"/>
          <w:szCs w:val="24"/>
        </w:rPr>
        <w:t xml:space="preserve">platnost do </w:t>
      </w:r>
      <w:r w:rsidR="001A7D08">
        <w:rPr>
          <w:b/>
          <w:color w:val="FF0000"/>
          <w:sz w:val="24"/>
          <w:szCs w:val="24"/>
        </w:rPr>
        <w:t>22.2.2020</w:t>
      </w:r>
    </w:p>
    <w:p w14:paraId="6EB9FD86" w14:textId="56B5621C" w:rsidR="00CF0A57" w:rsidRDefault="00CF0A57" w:rsidP="00CF0A57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 xml:space="preserve">GRIDSERVICES, S.R.O. </w:t>
      </w:r>
      <w:r w:rsidR="008A2D53">
        <w:rPr>
          <w:b/>
          <w:sz w:val="28"/>
        </w:rPr>
        <w:t xml:space="preserve">– </w:t>
      </w:r>
      <w:r w:rsidR="008A2D53">
        <w:rPr>
          <w:b/>
          <w:color w:val="FF0000"/>
          <w:sz w:val="24"/>
          <w:szCs w:val="24"/>
        </w:rPr>
        <w:t xml:space="preserve">platnost do </w:t>
      </w:r>
      <w:r w:rsidR="008A2D53">
        <w:rPr>
          <w:b/>
          <w:color w:val="FF0000"/>
          <w:sz w:val="24"/>
          <w:szCs w:val="24"/>
        </w:rPr>
        <w:t>5.6</w:t>
      </w:r>
      <w:r w:rsidR="008A2D53">
        <w:rPr>
          <w:b/>
          <w:color w:val="FF0000"/>
          <w:sz w:val="24"/>
          <w:szCs w:val="24"/>
        </w:rPr>
        <w:t>.2021</w:t>
      </w:r>
    </w:p>
    <w:p w14:paraId="70400213" w14:textId="45434F3D" w:rsidR="00CC252F" w:rsidRPr="00202C13" w:rsidRDefault="00BA71D6" w:rsidP="003B292A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AQUASERVIS, A.S.</w:t>
      </w:r>
      <w:r w:rsidR="001A7D08">
        <w:rPr>
          <w:b/>
          <w:sz w:val="28"/>
        </w:rPr>
        <w:t xml:space="preserve"> – </w:t>
      </w:r>
      <w:r w:rsidR="001A7D08">
        <w:rPr>
          <w:b/>
          <w:color w:val="FF0000"/>
          <w:sz w:val="24"/>
          <w:szCs w:val="24"/>
        </w:rPr>
        <w:t>platnost do 21.5.2021</w:t>
      </w:r>
    </w:p>
    <w:p w14:paraId="743E74F8" w14:textId="2D897866" w:rsidR="004113C5" w:rsidRPr="008A2D53" w:rsidRDefault="00202C13" w:rsidP="008A2D53">
      <w:pPr>
        <w:pStyle w:val="Odstavecseseznamem"/>
        <w:numPr>
          <w:ilvl w:val="0"/>
          <w:numId w:val="1"/>
        </w:numPr>
        <w:spacing w:line="360" w:lineRule="auto"/>
        <w:ind w:left="851" w:hanging="491"/>
        <w:rPr>
          <w:b/>
          <w:sz w:val="28"/>
        </w:rPr>
      </w:pPr>
      <w:r>
        <w:rPr>
          <w:b/>
          <w:sz w:val="28"/>
        </w:rPr>
        <w:t>LESY ČR –</w:t>
      </w:r>
      <w:r>
        <w:rPr>
          <w:b/>
          <w:sz w:val="28"/>
        </w:rPr>
        <w:t xml:space="preserve"> </w:t>
      </w:r>
      <w:r>
        <w:rPr>
          <w:b/>
          <w:color w:val="FF0000"/>
          <w:sz w:val="24"/>
          <w:szCs w:val="24"/>
        </w:rPr>
        <w:t xml:space="preserve">platnost do </w:t>
      </w:r>
      <w:r>
        <w:rPr>
          <w:b/>
          <w:color w:val="FF0000"/>
          <w:sz w:val="24"/>
          <w:szCs w:val="24"/>
        </w:rPr>
        <w:t>29</w:t>
      </w:r>
      <w:r>
        <w:rPr>
          <w:b/>
          <w:color w:val="FF0000"/>
          <w:sz w:val="24"/>
          <w:szCs w:val="24"/>
        </w:rPr>
        <w:t>.</w:t>
      </w:r>
      <w:r>
        <w:rPr>
          <w:b/>
          <w:color w:val="FF0000"/>
          <w:sz w:val="24"/>
          <w:szCs w:val="24"/>
        </w:rPr>
        <w:t>8</w:t>
      </w:r>
      <w:r>
        <w:rPr>
          <w:b/>
          <w:color w:val="FF0000"/>
          <w:sz w:val="24"/>
          <w:szCs w:val="24"/>
        </w:rPr>
        <w:t>.2021</w:t>
      </w:r>
    </w:p>
    <w:sectPr w:rsidR="004113C5" w:rsidRPr="008A2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A0427"/>
    <w:multiLevelType w:val="hybridMultilevel"/>
    <w:tmpl w:val="201A03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A7FB7"/>
    <w:multiLevelType w:val="hybridMultilevel"/>
    <w:tmpl w:val="977CD3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82"/>
    <w:rsid w:val="001A7D08"/>
    <w:rsid w:val="00202C13"/>
    <w:rsid w:val="002A0584"/>
    <w:rsid w:val="002E27CF"/>
    <w:rsid w:val="00334C4B"/>
    <w:rsid w:val="003B292A"/>
    <w:rsid w:val="004113C5"/>
    <w:rsid w:val="00446EEB"/>
    <w:rsid w:val="004837CE"/>
    <w:rsid w:val="004D1739"/>
    <w:rsid w:val="0066080D"/>
    <w:rsid w:val="006F0EF0"/>
    <w:rsid w:val="007E3E53"/>
    <w:rsid w:val="00863B88"/>
    <w:rsid w:val="008728B3"/>
    <w:rsid w:val="008A2D53"/>
    <w:rsid w:val="009155DA"/>
    <w:rsid w:val="009A1B22"/>
    <w:rsid w:val="00A27203"/>
    <w:rsid w:val="00A33E82"/>
    <w:rsid w:val="00A82DAC"/>
    <w:rsid w:val="00BA71D6"/>
    <w:rsid w:val="00CC252F"/>
    <w:rsid w:val="00CF0A57"/>
    <w:rsid w:val="00CF51FA"/>
    <w:rsid w:val="00E5077C"/>
    <w:rsid w:val="00E51057"/>
    <w:rsid w:val="00E70708"/>
    <w:rsid w:val="00EA743B"/>
    <w:rsid w:val="00F14FB8"/>
    <w:rsid w:val="00F8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06B3"/>
  <w15:chartTrackingRefBased/>
  <w15:docId w15:val="{F4127CA4-0237-48B2-9E22-535D9FFF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3E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15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</dc:creator>
  <cp:keywords/>
  <dc:description/>
  <cp:lastModifiedBy>Doktor</cp:lastModifiedBy>
  <cp:revision>4</cp:revision>
  <cp:lastPrinted>2019-09-30T08:50:00Z</cp:lastPrinted>
  <dcterms:created xsi:type="dcterms:W3CDTF">2019-09-11T06:56:00Z</dcterms:created>
  <dcterms:modified xsi:type="dcterms:W3CDTF">2020-12-10T13:35:00Z</dcterms:modified>
</cp:coreProperties>
</file>